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09EB" w14:textId="12E786E4" w:rsidR="00313482" w:rsidRPr="003B0275" w:rsidRDefault="00FD454F" w:rsidP="6166E7E3">
      <w:pPr>
        <w:pStyle w:val="Heading1"/>
        <w:rPr>
          <w:b/>
          <w:bCs/>
          <w:color w:val="C00000"/>
        </w:rPr>
      </w:pPr>
      <w:bookmarkStart w:id="0" w:name="_Toc146813827"/>
      <w:bookmarkStart w:id="1" w:name="_Toc216966335"/>
      <w:r w:rsidRPr="003B0275">
        <w:rPr>
          <w:b/>
          <w:bCs/>
          <w:color w:val="C00000"/>
        </w:rPr>
        <w:t>VisitEngland</w:t>
      </w:r>
      <w:r w:rsidR="00520727" w:rsidRPr="003B0275">
        <w:rPr>
          <w:b/>
          <w:bCs/>
          <w:color w:val="C00000"/>
        </w:rPr>
        <w:t>’s</w:t>
      </w:r>
      <w:r w:rsidRPr="003B0275">
        <w:rPr>
          <w:b/>
          <w:bCs/>
          <w:color w:val="C00000"/>
        </w:rPr>
        <w:t xml:space="preserve"> </w:t>
      </w:r>
      <w:r w:rsidR="00520727" w:rsidRPr="003B0275">
        <w:rPr>
          <w:b/>
          <w:bCs/>
          <w:color w:val="C00000"/>
        </w:rPr>
        <w:t>A</w:t>
      </w:r>
      <w:r w:rsidRPr="003B0275">
        <w:rPr>
          <w:b/>
          <w:bCs/>
          <w:color w:val="C00000"/>
        </w:rPr>
        <w:t xml:space="preserve">ccessible </w:t>
      </w:r>
      <w:r w:rsidR="001A4AC1" w:rsidRPr="003B0275">
        <w:rPr>
          <w:b/>
          <w:bCs/>
          <w:color w:val="C00000"/>
        </w:rPr>
        <w:t xml:space="preserve">and </w:t>
      </w:r>
      <w:r w:rsidR="00586756" w:rsidRPr="003B0275">
        <w:rPr>
          <w:b/>
          <w:bCs/>
          <w:color w:val="C00000"/>
        </w:rPr>
        <w:t>I</w:t>
      </w:r>
      <w:r w:rsidR="001A4AC1" w:rsidRPr="003B0275">
        <w:rPr>
          <w:b/>
          <w:bCs/>
          <w:color w:val="C00000"/>
        </w:rPr>
        <w:t xml:space="preserve">nclusive </w:t>
      </w:r>
      <w:r w:rsidR="00586756" w:rsidRPr="003B0275">
        <w:rPr>
          <w:b/>
          <w:bCs/>
          <w:color w:val="C00000"/>
        </w:rPr>
        <w:t>T</w:t>
      </w:r>
      <w:r w:rsidRPr="003B0275">
        <w:rPr>
          <w:b/>
          <w:bCs/>
          <w:color w:val="C00000"/>
        </w:rPr>
        <w:t xml:space="preserve">ourism </w:t>
      </w:r>
      <w:r w:rsidR="00586756" w:rsidRPr="003B0275">
        <w:rPr>
          <w:b/>
          <w:bCs/>
          <w:color w:val="C00000"/>
        </w:rPr>
        <w:t>T</w:t>
      </w:r>
      <w:r w:rsidRPr="003B0275">
        <w:rPr>
          <w:b/>
          <w:bCs/>
          <w:color w:val="C00000"/>
        </w:rPr>
        <w:t xml:space="preserve">oolkit </w:t>
      </w:r>
      <w:r w:rsidR="001A4AC1" w:rsidRPr="003B0275">
        <w:rPr>
          <w:b/>
          <w:bCs/>
          <w:color w:val="C00000"/>
        </w:rPr>
        <w:t xml:space="preserve">for </w:t>
      </w:r>
      <w:r w:rsidR="00586756" w:rsidRPr="003B0275">
        <w:rPr>
          <w:b/>
          <w:bCs/>
          <w:color w:val="C00000"/>
        </w:rPr>
        <w:t>B</w:t>
      </w:r>
      <w:r w:rsidRPr="003B0275">
        <w:rPr>
          <w:b/>
          <w:bCs/>
          <w:color w:val="C00000"/>
        </w:rPr>
        <w:t>usinesses</w:t>
      </w:r>
      <w:bookmarkEnd w:id="0"/>
      <w:bookmarkEnd w:id="1"/>
    </w:p>
    <w:p w14:paraId="1EB66F77" w14:textId="77777777" w:rsidR="00114656" w:rsidRPr="003B0275" w:rsidRDefault="00114656">
      <w:pPr>
        <w:spacing w:line="240" w:lineRule="auto"/>
        <w:rPr>
          <w:b/>
          <w:color w:val="C00000"/>
          <w:sz w:val="24"/>
          <w:szCs w:val="24"/>
        </w:rPr>
      </w:pPr>
    </w:p>
    <w:p w14:paraId="57DEDBB5" w14:textId="7DB5EB80" w:rsidR="00806B5F" w:rsidRPr="003B0275" w:rsidRDefault="00806B5F" w:rsidP="00677489">
      <w:pPr>
        <w:pStyle w:val="Heading2"/>
        <w:rPr>
          <w:color w:val="C00000"/>
        </w:rPr>
      </w:pPr>
      <w:bookmarkStart w:id="2" w:name="_Toc216966336"/>
      <w:r w:rsidRPr="003B0275">
        <w:rPr>
          <w:color w:val="C00000"/>
        </w:rPr>
        <w:t xml:space="preserve">Toolkit </w:t>
      </w:r>
      <w:r w:rsidR="00294032" w:rsidRPr="003B0275">
        <w:rPr>
          <w:color w:val="C00000"/>
        </w:rPr>
        <w:t>o</w:t>
      </w:r>
      <w:r w:rsidRPr="003B0275">
        <w:rPr>
          <w:color w:val="C00000"/>
        </w:rPr>
        <w:t>verview:</w:t>
      </w:r>
      <w:bookmarkEnd w:id="2"/>
    </w:p>
    <w:p w14:paraId="1B9F806E" w14:textId="77777777" w:rsidR="00806B5F" w:rsidRPr="008F0187" w:rsidRDefault="00806B5F">
      <w:pPr>
        <w:spacing w:line="240" w:lineRule="auto"/>
        <w:rPr>
          <w:color w:val="333333"/>
          <w:sz w:val="24"/>
          <w:szCs w:val="24"/>
        </w:rPr>
      </w:pPr>
    </w:p>
    <w:p w14:paraId="510EAEFD" w14:textId="2AF0BE7C" w:rsidR="00806B5F" w:rsidRPr="008F0187" w:rsidRDefault="00806B5F" w:rsidP="00806B5F">
      <w:pPr>
        <w:spacing w:line="240" w:lineRule="auto"/>
        <w:rPr>
          <w:color w:val="333333"/>
          <w:sz w:val="24"/>
          <w:szCs w:val="24"/>
        </w:rPr>
      </w:pPr>
      <w:r w:rsidRPr="008F0187">
        <w:rPr>
          <w:color w:val="333333"/>
          <w:sz w:val="24"/>
          <w:szCs w:val="24"/>
        </w:rPr>
        <w:t xml:space="preserve">Accessible tourism can help businesses in many ways by tapping into under-served and growing markets, differing customer groups and local communities. Wherever you are in your accessibility journey </w:t>
      </w:r>
      <w:r w:rsidR="00A81BF2" w:rsidRPr="008F0187">
        <w:rPr>
          <w:color w:val="333333"/>
          <w:sz w:val="24"/>
          <w:szCs w:val="24"/>
        </w:rPr>
        <w:t>−</w:t>
      </w:r>
      <w:r w:rsidRPr="008F0187">
        <w:rPr>
          <w:color w:val="333333"/>
          <w:sz w:val="24"/>
          <w:szCs w:val="24"/>
        </w:rPr>
        <w:t xml:space="preserve"> and however new or well-established your business is</w:t>
      </w:r>
      <w:r w:rsidR="00A81BF2" w:rsidRPr="008F0187">
        <w:rPr>
          <w:color w:val="333333"/>
          <w:sz w:val="24"/>
          <w:szCs w:val="24"/>
        </w:rPr>
        <w:t xml:space="preserve"> −</w:t>
      </w:r>
      <w:r w:rsidRPr="008F0187">
        <w:rPr>
          <w:color w:val="333333"/>
          <w:sz w:val="24"/>
          <w:szCs w:val="24"/>
        </w:rPr>
        <w:t xml:space="preserve"> this Accessible </w:t>
      </w:r>
      <w:r w:rsidR="001A4AC1" w:rsidRPr="008F0187">
        <w:rPr>
          <w:color w:val="333333"/>
          <w:sz w:val="24"/>
          <w:szCs w:val="24"/>
        </w:rPr>
        <w:t xml:space="preserve">and </w:t>
      </w:r>
      <w:r w:rsidR="00520727" w:rsidRPr="008F0187">
        <w:rPr>
          <w:color w:val="333333"/>
          <w:sz w:val="24"/>
          <w:szCs w:val="24"/>
        </w:rPr>
        <w:t>i</w:t>
      </w:r>
      <w:r w:rsidR="001A4AC1" w:rsidRPr="008F0187">
        <w:rPr>
          <w:color w:val="333333"/>
          <w:sz w:val="24"/>
          <w:szCs w:val="24"/>
        </w:rPr>
        <w:t xml:space="preserve">nclusive </w:t>
      </w:r>
      <w:r w:rsidR="00520727" w:rsidRPr="008F0187">
        <w:rPr>
          <w:color w:val="333333"/>
          <w:sz w:val="24"/>
          <w:szCs w:val="24"/>
        </w:rPr>
        <w:t>t</w:t>
      </w:r>
      <w:r w:rsidRPr="008F0187">
        <w:rPr>
          <w:color w:val="333333"/>
          <w:sz w:val="24"/>
          <w:szCs w:val="24"/>
        </w:rPr>
        <w:t xml:space="preserve">ourism </w:t>
      </w:r>
      <w:r w:rsidR="00520727" w:rsidRPr="008F0187">
        <w:rPr>
          <w:color w:val="333333"/>
          <w:sz w:val="24"/>
          <w:szCs w:val="24"/>
        </w:rPr>
        <w:t>t</w:t>
      </w:r>
      <w:r w:rsidRPr="008F0187">
        <w:rPr>
          <w:color w:val="333333"/>
          <w:sz w:val="24"/>
          <w:szCs w:val="24"/>
        </w:rPr>
        <w:t>oolkit</w:t>
      </w:r>
      <w:r w:rsidR="001A4AC1" w:rsidRPr="008F0187">
        <w:rPr>
          <w:color w:val="333333"/>
          <w:sz w:val="24"/>
          <w:szCs w:val="24"/>
        </w:rPr>
        <w:t xml:space="preserve"> for </w:t>
      </w:r>
      <w:r w:rsidR="00520727" w:rsidRPr="008F0187">
        <w:rPr>
          <w:color w:val="333333"/>
          <w:sz w:val="24"/>
          <w:szCs w:val="24"/>
        </w:rPr>
        <w:t>b</w:t>
      </w:r>
      <w:r w:rsidR="001A4AC1" w:rsidRPr="008F0187">
        <w:rPr>
          <w:color w:val="333333"/>
          <w:sz w:val="24"/>
          <w:szCs w:val="24"/>
        </w:rPr>
        <w:t>usinesses</w:t>
      </w:r>
      <w:r w:rsidRPr="008F0187">
        <w:rPr>
          <w:color w:val="333333"/>
          <w:sz w:val="24"/>
          <w:szCs w:val="24"/>
        </w:rPr>
        <w:t xml:space="preserve"> aims to give you the practical hints and tips, </w:t>
      </w:r>
      <w:r w:rsidR="00A81BF2" w:rsidRPr="008F0187">
        <w:rPr>
          <w:color w:val="333333"/>
          <w:sz w:val="24"/>
          <w:szCs w:val="24"/>
        </w:rPr>
        <w:t xml:space="preserve">and </w:t>
      </w:r>
      <w:r w:rsidRPr="008F0187">
        <w:rPr>
          <w:color w:val="333333"/>
          <w:sz w:val="24"/>
          <w:szCs w:val="24"/>
        </w:rPr>
        <w:t xml:space="preserve">the reassurance and confidence, to move forward inclusively. </w:t>
      </w:r>
    </w:p>
    <w:p w14:paraId="3B5BEE23" w14:textId="77777777" w:rsidR="005F2327" w:rsidRPr="008F0187" w:rsidRDefault="005F2327" w:rsidP="00806B5F">
      <w:pPr>
        <w:spacing w:line="240" w:lineRule="auto"/>
        <w:rPr>
          <w:color w:val="333333"/>
          <w:sz w:val="24"/>
          <w:szCs w:val="24"/>
        </w:rPr>
      </w:pPr>
    </w:p>
    <w:p w14:paraId="50CB8077" w14:textId="77777777" w:rsidR="005F2327" w:rsidRPr="008F0187" w:rsidRDefault="005F2327" w:rsidP="6166E7E3">
      <w:pPr>
        <w:spacing w:line="240" w:lineRule="auto"/>
        <w:rPr>
          <w:color w:val="333333"/>
          <w:sz w:val="24"/>
          <w:szCs w:val="24"/>
        </w:rPr>
      </w:pPr>
      <w:r w:rsidRPr="6166E7E3">
        <w:rPr>
          <w:color w:val="333333"/>
          <w:sz w:val="24"/>
          <w:szCs w:val="24"/>
        </w:rPr>
        <w:t>As a best-in-class resource for the tourism industry, this toolkit introduces the legal, commercial and ethical importance of accessibility, before providing guidance related to:</w:t>
      </w:r>
    </w:p>
    <w:p w14:paraId="2A0C4793" w14:textId="77777777" w:rsidR="005F2327" w:rsidRPr="008F0187" w:rsidRDefault="005F2327" w:rsidP="005F2327">
      <w:pPr>
        <w:spacing w:line="240" w:lineRule="auto"/>
        <w:rPr>
          <w:color w:val="333333"/>
          <w:sz w:val="24"/>
          <w:szCs w:val="24"/>
        </w:rPr>
      </w:pPr>
    </w:p>
    <w:p w14:paraId="34228CEC" w14:textId="7F3382E2" w:rsidR="005F2327" w:rsidRPr="008F0187" w:rsidRDefault="00A81BF2" w:rsidP="005F2327">
      <w:pPr>
        <w:numPr>
          <w:ilvl w:val="0"/>
          <w:numId w:val="1"/>
        </w:numPr>
        <w:spacing w:line="240" w:lineRule="auto"/>
        <w:rPr>
          <w:color w:val="333333"/>
          <w:sz w:val="24"/>
          <w:szCs w:val="24"/>
        </w:rPr>
      </w:pPr>
      <w:r w:rsidRPr="008F0187">
        <w:rPr>
          <w:color w:val="333333"/>
          <w:sz w:val="24"/>
          <w:szCs w:val="24"/>
        </w:rPr>
        <w:t>C</w:t>
      </w:r>
      <w:r w:rsidR="005F2327" w:rsidRPr="008F0187">
        <w:rPr>
          <w:color w:val="333333"/>
          <w:sz w:val="24"/>
          <w:szCs w:val="24"/>
        </w:rPr>
        <w:t xml:space="preserve">ustomer groups and </w:t>
      </w:r>
      <w:r w:rsidR="00881319" w:rsidRPr="008F0187">
        <w:rPr>
          <w:color w:val="333333"/>
          <w:sz w:val="24"/>
          <w:szCs w:val="24"/>
        </w:rPr>
        <w:t>how to remove barriers</w:t>
      </w:r>
      <w:r w:rsidR="00902754" w:rsidRPr="008F0187">
        <w:rPr>
          <w:color w:val="333333"/>
          <w:sz w:val="24"/>
          <w:szCs w:val="24"/>
        </w:rPr>
        <w:t>.</w:t>
      </w:r>
    </w:p>
    <w:p w14:paraId="2C850E41" w14:textId="76310B7D" w:rsidR="005F2327" w:rsidRPr="008F0187" w:rsidRDefault="00A81BF2" w:rsidP="005F2327">
      <w:pPr>
        <w:numPr>
          <w:ilvl w:val="0"/>
          <w:numId w:val="1"/>
        </w:numPr>
        <w:spacing w:line="240" w:lineRule="auto"/>
        <w:rPr>
          <w:color w:val="333333"/>
          <w:sz w:val="24"/>
          <w:szCs w:val="24"/>
        </w:rPr>
      </w:pPr>
      <w:r w:rsidRPr="008F0187">
        <w:rPr>
          <w:color w:val="333333"/>
          <w:sz w:val="24"/>
          <w:szCs w:val="24"/>
        </w:rPr>
        <w:t>H</w:t>
      </w:r>
      <w:r w:rsidR="005F2327" w:rsidRPr="008F0187">
        <w:rPr>
          <w:color w:val="333333"/>
          <w:sz w:val="24"/>
          <w:szCs w:val="24"/>
        </w:rPr>
        <w:t xml:space="preserve">ow to provide an inclusive </w:t>
      </w:r>
      <w:r w:rsidR="00284E1A" w:rsidRPr="008F0187">
        <w:rPr>
          <w:color w:val="333333"/>
          <w:sz w:val="24"/>
          <w:szCs w:val="24"/>
        </w:rPr>
        <w:t>w</w:t>
      </w:r>
      <w:r w:rsidR="005F2327" w:rsidRPr="008F0187">
        <w:rPr>
          <w:color w:val="333333"/>
          <w:sz w:val="24"/>
          <w:szCs w:val="24"/>
        </w:rPr>
        <w:t>elcome with integrity and empathy at its heart</w:t>
      </w:r>
      <w:r w:rsidR="00902754" w:rsidRPr="008F0187">
        <w:rPr>
          <w:color w:val="333333"/>
          <w:sz w:val="24"/>
          <w:szCs w:val="24"/>
        </w:rPr>
        <w:t>.</w:t>
      </w:r>
    </w:p>
    <w:p w14:paraId="0780A943" w14:textId="5292B01F" w:rsidR="005F2327" w:rsidRPr="008F0187" w:rsidRDefault="00A81BF2" w:rsidP="6166E7E3">
      <w:pPr>
        <w:numPr>
          <w:ilvl w:val="0"/>
          <w:numId w:val="1"/>
        </w:numPr>
        <w:spacing w:line="240" w:lineRule="auto"/>
        <w:rPr>
          <w:color w:val="333333"/>
          <w:sz w:val="24"/>
          <w:szCs w:val="24"/>
        </w:rPr>
      </w:pPr>
      <w:r w:rsidRPr="6166E7E3">
        <w:rPr>
          <w:color w:val="333333"/>
          <w:sz w:val="24"/>
          <w:szCs w:val="24"/>
        </w:rPr>
        <w:t>T</w:t>
      </w:r>
      <w:r w:rsidR="005F2327" w:rsidRPr="6166E7E3">
        <w:rPr>
          <w:color w:val="333333"/>
          <w:sz w:val="24"/>
          <w:szCs w:val="24"/>
        </w:rPr>
        <w:t>he availability of inclusive features and facilities (whether physical, digital or operational)</w:t>
      </w:r>
      <w:r w:rsidR="00902754" w:rsidRPr="6166E7E3">
        <w:rPr>
          <w:color w:val="333333"/>
          <w:sz w:val="24"/>
          <w:szCs w:val="24"/>
        </w:rPr>
        <w:t>.</w:t>
      </w:r>
    </w:p>
    <w:p w14:paraId="6DEA140D" w14:textId="607B7CE3" w:rsidR="005F2327" w:rsidRPr="008F0187" w:rsidRDefault="00A81BF2" w:rsidP="005F2327">
      <w:pPr>
        <w:numPr>
          <w:ilvl w:val="0"/>
          <w:numId w:val="1"/>
        </w:numPr>
        <w:spacing w:line="240" w:lineRule="auto"/>
        <w:rPr>
          <w:color w:val="333333"/>
          <w:sz w:val="24"/>
          <w:szCs w:val="24"/>
        </w:rPr>
      </w:pPr>
      <w:r w:rsidRPr="008F0187">
        <w:rPr>
          <w:color w:val="333333"/>
          <w:sz w:val="24"/>
          <w:szCs w:val="24"/>
        </w:rPr>
        <w:t>H</w:t>
      </w:r>
      <w:r w:rsidR="005F2327" w:rsidRPr="008F0187">
        <w:rPr>
          <w:color w:val="333333"/>
          <w:sz w:val="24"/>
          <w:szCs w:val="24"/>
        </w:rPr>
        <w:t>ow to market your accessibility to potential and existing customers</w:t>
      </w:r>
      <w:r w:rsidR="00902754" w:rsidRPr="008F0187">
        <w:rPr>
          <w:color w:val="333333"/>
          <w:sz w:val="24"/>
          <w:szCs w:val="24"/>
        </w:rPr>
        <w:t>.</w:t>
      </w:r>
    </w:p>
    <w:p w14:paraId="48103713" w14:textId="7C72F251" w:rsidR="005F2327" w:rsidRPr="008F0187" w:rsidRDefault="00A81BF2" w:rsidP="005F2327">
      <w:pPr>
        <w:numPr>
          <w:ilvl w:val="0"/>
          <w:numId w:val="1"/>
        </w:numPr>
        <w:spacing w:line="240" w:lineRule="auto"/>
        <w:rPr>
          <w:color w:val="333333"/>
          <w:sz w:val="24"/>
          <w:szCs w:val="24"/>
        </w:rPr>
      </w:pPr>
      <w:r w:rsidRPr="008F0187">
        <w:rPr>
          <w:color w:val="333333"/>
          <w:sz w:val="24"/>
          <w:szCs w:val="24"/>
        </w:rPr>
        <w:t>H</w:t>
      </w:r>
      <w:r w:rsidR="005F2327" w:rsidRPr="008F0187">
        <w:rPr>
          <w:color w:val="333333"/>
          <w:sz w:val="24"/>
          <w:szCs w:val="24"/>
        </w:rPr>
        <w:t>ow to become a more inclusive employer and create an inclusive internal culture within your business</w:t>
      </w:r>
      <w:r w:rsidR="00902754" w:rsidRPr="008F0187">
        <w:rPr>
          <w:color w:val="333333"/>
          <w:sz w:val="24"/>
          <w:szCs w:val="24"/>
        </w:rPr>
        <w:t>.</w:t>
      </w:r>
    </w:p>
    <w:p w14:paraId="311DB396" w14:textId="60C7162B" w:rsidR="005F2327" w:rsidRPr="008F0187" w:rsidRDefault="00A81BF2" w:rsidP="005F2327">
      <w:pPr>
        <w:numPr>
          <w:ilvl w:val="0"/>
          <w:numId w:val="1"/>
        </w:numPr>
        <w:spacing w:line="240" w:lineRule="auto"/>
        <w:rPr>
          <w:color w:val="333333"/>
          <w:sz w:val="24"/>
          <w:szCs w:val="24"/>
        </w:rPr>
      </w:pPr>
      <w:r w:rsidRPr="008F0187">
        <w:rPr>
          <w:color w:val="333333"/>
          <w:sz w:val="24"/>
          <w:szCs w:val="24"/>
        </w:rPr>
        <w:t>M</w:t>
      </w:r>
      <w:r w:rsidR="005F2327" w:rsidRPr="008F0187">
        <w:rPr>
          <w:color w:val="333333"/>
          <w:sz w:val="24"/>
          <w:szCs w:val="24"/>
        </w:rPr>
        <w:t>easuring success and ensuring accessibility journey accountability</w:t>
      </w:r>
      <w:r w:rsidR="00902754" w:rsidRPr="008F0187">
        <w:rPr>
          <w:color w:val="333333"/>
          <w:sz w:val="24"/>
          <w:szCs w:val="24"/>
        </w:rPr>
        <w:t>.</w:t>
      </w:r>
    </w:p>
    <w:p w14:paraId="5B7F599B" w14:textId="50AA5C7E" w:rsidR="005F2327" w:rsidRPr="008F0187" w:rsidRDefault="00A81BF2" w:rsidP="6166E7E3">
      <w:pPr>
        <w:numPr>
          <w:ilvl w:val="0"/>
          <w:numId w:val="1"/>
        </w:numPr>
        <w:spacing w:line="240" w:lineRule="auto"/>
        <w:rPr>
          <w:color w:val="333333"/>
          <w:sz w:val="24"/>
          <w:szCs w:val="24"/>
        </w:rPr>
      </w:pPr>
      <w:r w:rsidRPr="6166E7E3">
        <w:rPr>
          <w:color w:val="333333"/>
          <w:sz w:val="24"/>
          <w:szCs w:val="24"/>
        </w:rPr>
        <w:t>T</w:t>
      </w:r>
      <w:r w:rsidR="005F2327" w:rsidRPr="6166E7E3">
        <w:rPr>
          <w:color w:val="333333"/>
          <w:sz w:val="24"/>
          <w:szCs w:val="24"/>
        </w:rPr>
        <w:t>he support bodies, influencers, awards and schemes to help you best communicate and celebrate your accessibility.</w:t>
      </w:r>
    </w:p>
    <w:p w14:paraId="3F9D8087" w14:textId="77777777" w:rsidR="001A4AC1" w:rsidRPr="008F0187" w:rsidRDefault="001A4AC1" w:rsidP="00806B5F">
      <w:pPr>
        <w:spacing w:line="240" w:lineRule="auto"/>
        <w:rPr>
          <w:color w:val="333333"/>
          <w:sz w:val="24"/>
          <w:szCs w:val="24"/>
        </w:rPr>
      </w:pPr>
    </w:p>
    <w:p w14:paraId="18588021" w14:textId="77777777" w:rsidR="001A4AC1" w:rsidRPr="008F0187" w:rsidRDefault="001A4AC1" w:rsidP="6166E7E3">
      <w:pPr>
        <w:spacing w:line="240" w:lineRule="auto"/>
        <w:rPr>
          <w:color w:val="333333"/>
          <w:sz w:val="24"/>
          <w:szCs w:val="24"/>
        </w:rPr>
      </w:pPr>
      <w:r w:rsidRPr="6166E7E3">
        <w:rPr>
          <w:color w:val="333333"/>
          <w:sz w:val="24"/>
          <w:szCs w:val="24"/>
        </w:rPr>
        <w:t>This holistic toolkit consolidates and replaces a range of standalone VisitEngland guides on accessible and inclusive tourism, creating one comprehensive resource. This document is under regular review by VisitEngland and the expert authoring team, with feedback being welcomed. Should you have suggestions for content development, please email</w:t>
      </w:r>
      <w:r w:rsidR="00135737" w:rsidRPr="6166E7E3">
        <w:rPr>
          <w:color w:val="333333"/>
          <w:sz w:val="24"/>
          <w:szCs w:val="24"/>
        </w:rPr>
        <w:t xml:space="preserve"> us at  </w:t>
      </w:r>
      <w:r w:rsidRPr="6166E7E3">
        <w:rPr>
          <w:color w:val="333333"/>
          <w:sz w:val="24"/>
          <w:szCs w:val="24"/>
        </w:rPr>
        <w:t xml:space="preserve"> </w:t>
      </w:r>
      <w:hyperlink r:id="rId11">
        <w:r w:rsidRPr="6166E7E3">
          <w:rPr>
            <w:rStyle w:val="Hyperlink"/>
            <w:sz w:val="24"/>
            <w:szCs w:val="24"/>
          </w:rPr>
          <w:t>feedback@visitengland.org</w:t>
        </w:r>
      </w:hyperlink>
      <w:r w:rsidR="00881319" w:rsidRPr="6166E7E3">
        <w:rPr>
          <w:rStyle w:val="Hyperlink"/>
          <w:sz w:val="24"/>
          <w:szCs w:val="24"/>
        </w:rPr>
        <w:t>.</w:t>
      </w:r>
    </w:p>
    <w:p w14:paraId="16383799" w14:textId="77777777" w:rsidR="000349B2" w:rsidRPr="008F0187" w:rsidRDefault="000349B2" w:rsidP="00806B5F">
      <w:pPr>
        <w:spacing w:line="240" w:lineRule="auto"/>
        <w:rPr>
          <w:rStyle w:val="CommentReference"/>
          <w:sz w:val="24"/>
          <w:szCs w:val="24"/>
        </w:rPr>
      </w:pPr>
    </w:p>
    <w:p w14:paraId="3DA50151" w14:textId="6E74EA8E" w:rsidR="00520727" w:rsidRPr="008F0187" w:rsidRDefault="00520727">
      <w:pPr>
        <w:rPr>
          <w:b/>
          <w:bCs/>
          <w:color w:val="333333"/>
          <w:sz w:val="24"/>
          <w:szCs w:val="24"/>
        </w:rPr>
      </w:pPr>
      <w:bookmarkStart w:id="3" w:name="_Hlk132629610"/>
      <w:r w:rsidRPr="008F0187">
        <w:rPr>
          <w:b/>
          <w:bCs/>
          <w:color w:val="333333"/>
          <w:sz w:val="24"/>
          <w:szCs w:val="24"/>
        </w:rPr>
        <w:br w:type="page"/>
      </w:r>
    </w:p>
    <w:p w14:paraId="16572933" w14:textId="77777777" w:rsidR="00860FC3" w:rsidRPr="008F0187" w:rsidRDefault="00860FC3" w:rsidP="00806B5F">
      <w:pPr>
        <w:spacing w:line="240" w:lineRule="auto"/>
        <w:rPr>
          <w:b/>
          <w:bCs/>
          <w:color w:val="333333"/>
          <w:sz w:val="24"/>
          <w:szCs w:val="24"/>
        </w:rPr>
      </w:pPr>
    </w:p>
    <w:p w14:paraId="14A204B4" w14:textId="77777777" w:rsidR="00677489" w:rsidRPr="003B0275" w:rsidRDefault="000349B2" w:rsidP="00677489">
      <w:pPr>
        <w:pStyle w:val="Heading2"/>
        <w:rPr>
          <w:color w:val="C00000"/>
        </w:rPr>
      </w:pPr>
      <w:bookmarkStart w:id="4" w:name="_Toc216966337"/>
      <w:r w:rsidRPr="003B0275">
        <w:rPr>
          <w:color w:val="C00000"/>
        </w:rPr>
        <w:t>Contents:</w:t>
      </w:r>
      <w:bookmarkEnd w:id="4"/>
    </w:p>
    <w:p w14:paraId="411D69B0" w14:textId="77777777" w:rsidR="008C2359" w:rsidRPr="008F0187" w:rsidRDefault="008C2359" w:rsidP="008C2359"/>
    <w:sdt>
      <w:sdtPr>
        <w:id w:val="-524634407"/>
        <w:docPartObj>
          <w:docPartGallery w:val="Table of Contents"/>
          <w:docPartUnique/>
        </w:docPartObj>
      </w:sdtPr>
      <w:sdtEndPr>
        <w:rPr>
          <w:b/>
          <w:bCs/>
          <w:noProof/>
        </w:rPr>
      </w:sdtEndPr>
      <w:sdtContent>
        <w:p w14:paraId="4F2946CC" w14:textId="7A64F777" w:rsidR="00E61C78" w:rsidRDefault="00677489">
          <w:pPr>
            <w:pStyle w:val="TOC1"/>
            <w:tabs>
              <w:tab w:val="right" w:leader="dot" w:pos="9350"/>
            </w:tabs>
            <w:rPr>
              <w:rFonts w:asciiTheme="minorHAnsi" w:eastAsiaTheme="minorEastAsia" w:hAnsiTheme="minorHAnsi" w:cstheme="minorBidi"/>
              <w:noProof/>
              <w:kern w:val="2"/>
              <w:sz w:val="24"/>
              <w:szCs w:val="24"/>
              <w14:ligatures w14:val="standardContextual"/>
            </w:rPr>
          </w:pPr>
          <w:r w:rsidRPr="008F0187">
            <w:fldChar w:fldCharType="begin"/>
          </w:r>
          <w:r w:rsidRPr="008F0187">
            <w:instrText xml:space="preserve"> TOC \o "1-3" \h \z \u </w:instrText>
          </w:r>
          <w:r w:rsidRPr="008F0187">
            <w:fldChar w:fldCharType="separate"/>
          </w:r>
          <w:hyperlink w:anchor="_Toc216966335" w:history="1">
            <w:r w:rsidR="00E61C78" w:rsidRPr="00766F13">
              <w:rPr>
                <w:rStyle w:val="Hyperlink"/>
                <w:b/>
                <w:bCs/>
                <w:noProof/>
              </w:rPr>
              <w:t>VisitEngland’s Accessible and Inclusive Tourism Toolkit for Businesses</w:t>
            </w:r>
            <w:r w:rsidR="00E61C78">
              <w:rPr>
                <w:noProof/>
                <w:webHidden/>
              </w:rPr>
              <w:tab/>
            </w:r>
            <w:r w:rsidR="00E61C78">
              <w:rPr>
                <w:noProof/>
                <w:webHidden/>
              </w:rPr>
              <w:fldChar w:fldCharType="begin"/>
            </w:r>
            <w:r w:rsidR="00E61C78">
              <w:rPr>
                <w:noProof/>
                <w:webHidden/>
              </w:rPr>
              <w:instrText xml:space="preserve"> PAGEREF _Toc216966335 \h </w:instrText>
            </w:r>
            <w:r w:rsidR="00E61C78">
              <w:rPr>
                <w:noProof/>
                <w:webHidden/>
              </w:rPr>
            </w:r>
            <w:r w:rsidR="00E61C78">
              <w:rPr>
                <w:noProof/>
                <w:webHidden/>
              </w:rPr>
              <w:fldChar w:fldCharType="separate"/>
            </w:r>
            <w:r w:rsidR="00246FEC">
              <w:rPr>
                <w:noProof/>
                <w:webHidden/>
              </w:rPr>
              <w:t>1</w:t>
            </w:r>
            <w:r w:rsidR="00E61C78">
              <w:rPr>
                <w:noProof/>
                <w:webHidden/>
              </w:rPr>
              <w:fldChar w:fldCharType="end"/>
            </w:r>
          </w:hyperlink>
        </w:p>
        <w:p w14:paraId="7D8DECC1" w14:textId="4AE108AF" w:rsidR="00E61C78" w:rsidRDefault="00E61C78">
          <w:pPr>
            <w:pStyle w:val="TOC2"/>
            <w:rPr>
              <w:rFonts w:asciiTheme="minorHAnsi" w:eastAsiaTheme="minorEastAsia" w:hAnsiTheme="minorHAnsi" w:cstheme="minorBidi"/>
              <w:color w:val="auto"/>
              <w:kern w:val="2"/>
              <w14:ligatures w14:val="standardContextual"/>
            </w:rPr>
          </w:pPr>
          <w:hyperlink w:anchor="_Toc216966336" w:history="1">
            <w:r w:rsidRPr="00766F13">
              <w:rPr>
                <w:rStyle w:val="Hyperlink"/>
              </w:rPr>
              <w:t>Toolkit overview:</w:t>
            </w:r>
            <w:r>
              <w:rPr>
                <w:webHidden/>
              </w:rPr>
              <w:tab/>
            </w:r>
            <w:r>
              <w:rPr>
                <w:webHidden/>
              </w:rPr>
              <w:fldChar w:fldCharType="begin"/>
            </w:r>
            <w:r>
              <w:rPr>
                <w:webHidden/>
              </w:rPr>
              <w:instrText xml:space="preserve"> PAGEREF _Toc216966336 \h </w:instrText>
            </w:r>
            <w:r>
              <w:rPr>
                <w:webHidden/>
              </w:rPr>
            </w:r>
            <w:r>
              <w:rPr>
                <w:webHidden/>
              </w:rPr>
              <w:fldChar w:fldCharType="separate"/>
            </w:r>
            <w:r w:rsidR="00246FEC">
              <w:rPr>
                <w:webHidden/>
              </w:rPr>
              <w:t>1</w:t>
            </w:r>
            <w:r>
              <w:rPr>
                <w:webHidden/>
              </w:rPr>
              <w:fldChar w:fldCharType="end"/>
            </w:r>
          </w:hyperlink>
        </w:p>
        <w:p w14:paraId="48C0907D" w14:textId="5BBB9BB7" w:rsidR="00E61C78" w:rsidRDefault="00E61C78">
          <w:pPr>
            <w:pStyle w:val="TOC2"/>
            <w:rPr>
              <w:rFonts w:asciiTheme="minorHAnsi" w:eastAsiaTheme="minorEastAsia" w:hAnsiTheme="minorHAnsi" w:cstheme="minorBidi"/>
              <w:color w:val="auto"/>
              <w:kern w:val="2"/>
              <w14:ligatures w14:val="standardContextual"/>
            </w:rPr>
          </w:pPr>
          <w:hyperlink w:anchor="_Toc216966337" w:history="1">
            <w:r w:rsidRPr="00766F13">
              <w:rPr>
                <w:rStyle w:val="Hyperlink"/>
              </w:rPr>
              <w:t>Contents:</w:t>
            </w:r>
            <w:r>
              <w:rPr>
                <w:webHidden/>
              </w:rPr>
              <w:tab/>
            </w:r>
            <w:r>
              <w:rPr>
                <w:webHidden/>
              </w:rPr>
              <w:fldChar w:fldCharType="begin"/>
            </w:r>
            <w:r>
              <w:rPr>
                <w:webHidden/>
              </w:rPr>
              <w:instrText xml:space="preserve"> PAGEREF _Toc216966337 \h </w:instrText>
            </w:r>
            <w:r>
              <w:rPr>
                <w:webHidden/>
              </w:rPr>
            </w:r>
            <w:r>
              <w:rPr>
                <w:webHidden/>
              </w:rPr>
              <w:fldChar w:fldCharType="separate"/>
            </w:r>
            <w:r w:rsidR="00246FEC">
              <w:rPr>
                <w:webHidden/>
              </w:rPr>
              <w:t>2</w:t>
            </w:r>
            <w:r>
              <w:rPr>
                <w:webHidden/>
              </w:rPr>
              <w:fldChar w:fldCharType="end"/>
            </w:r>
          </w:hyperlink>
        </w:p>
        <w:p w14:paraId="1E73E64D" w14:textId="424883FD" w:rsidR="00E61C78" w:rsidRDefault="00E61C78">
          <w:pPr>
            <w:pStyle w:val="TOC2"/>
            <w:rPr>
              <w:rFonts w:asciiTheme="minorHAnsi" w:eastAsiaTheme="minorEastAsia" w:hAnsiTheme="minorHAnsi" w:cstheme="minorBidi"/>
              <w:color w:val="auto"/>
              <w:kern w:val="2"/>
              <w14:ligatures w14:val="standardContextual"/>
            </w:rPr>
          </w:pPr>
          <w:hyperlink w:anchor="_Toc216966338" w:history="1">
            <w:r w:rsidRPr="00766F13">
              <w:rPr>
                <w:rStyle w:val="Hyperlink"/>
              </w:rPr>
              <w:t>An introduction to this toolkit</w:t>
            </w:r>
            <w:r>
              <w:rPr>
                <w:webHidden/>
              </w:rPr>
              <w:tab/>
            </w:r>
            <w:r>
              <w:rPr>
                <w:webHidden/>
              </w:rPr>
              <w:fldChar w:fldCharType="begin"/>
            </w:r>
            <w:r>
              <w:rPr>
                <w:webHidden/>
              </w:rPr>
              <w:instrText xml:space="preserve"> PAGEREF _Toc216966338 \h </w:instrText>
            </w:r>
            <w:r>
              <w:rPr>
                <w:webHidden/>
              </w:rPr>
            </w:r>
            <w:r>
              <w:rPr>
                <w:webHidden/>
              </w:rPr>
              <w:fldChar w:fldCharType="separate"/>
            </w:r>
            <w:r w:rsidR="00246FEC">
              <w:rPr>
                <w:webHidden/>
              </w:rPr>
              <w:t>5</w:t>
            </w:r>
            <w:r>
              <w:rPr>
                <w:webHidden/>
              </w:rPr>
              <w:fldChar w:fldCharType="end"/>
            </w:r>
          </w:hyperlink>
        </w:p>
        <w:p w14:paraId="5F56D81C" w14:textId="1BE569A6"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39" w:history="1">
            <w:r w:rsidRPr="00766F13">
              <w:rPr>
                <w:rStyle w:val="Hyperlink"/>
                <w:noProof/>
              </w:rPr>
              <w:t>How can this toolkit help me?</w:t>
            </w:r>
            <w:r>
              <w:rPr>
                <w:noProof/>
                <w:webHidden/>
              </w:rPr>
              <w:tab/>
            </w:r>
            <w:r>
              <w:rPr>
                <w:noProof/>
                <w:webHidden/>
              </w:rPr>
              <w:fldChar w:fldCharType="begin"/>
            </w:r>
            <w:r>
              <w:rPr>
                <w:noProof/>
                <w:webHidden/>
              </w:rPr>
              <w:instrText xml:space="preserve"> PAGEREF _Toc216966339 \h </w:instrText>
            </w:r>
            <w:r>
              <w:rPr>
                <w:noProof/>
                <w:webHidden/>
              </w:rPr>
            </w:r>
            <w:r>
              <w:rPr>
                <w:noProof/>
                <w:webHidden/>
              </w:rPr>
              <w:fldChar w:fldCharType="separate"/>
            </w:r>
            <w:r w:rsidR="00246FEC">
              <w:rPr>
                <w:noProof/>
                <w:webHidden/>
              </w:rPr>
              <w:t>5</w:t>
            </w:r>
            <w:r>
              <w:rPr>
                <w:noProof/>
                <w:webHidden/>
              </w:rPr>
              <w:fldChar w:fldCharType="end"/>
            </w:r>
          </w:hyperlink>
        </w:p>
        <w:p w14:paraId="21AD9698" w14:textId="7DB07D96"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0" w:history="1">
            <w:r w:rsidRPr="00766F13">
              <w:rPr>
                <w:rStyle w:val="Hyperlink"/>
                <w:noProof/>
              </w:rPr>
              <w:t>Welcome</w:t>
            </w:r>
            <w:r>
              <w:rPr>
                <w:noProof/>
                <w:webHidden/>
              </w:rPr>
              <w:tab/>
            </w:r>
            <w:r>
              <w:rPr>
                <w:noProof/>
                <w:webHidden/>
              </w:rPr>
              <w:fldChar w:fldCharType="begin"/>
            </w:r>
            <w:r>
              <w:rPr>
                <w:noProof/>
                <w:webHidden/>
              </w:rPr>
              <w:instrText xml:space="preserve"> PAGEREF _Toc216966340 \h </w:instrText>
            </w:r>
            <w:r>
              <w:rPr>
                <w:noProof/>
                <w:webHidden/>
              </w:rPr>
            </w:r>
            <w:r>
              <w:rPr>
                <w:noProof/>
                <w:webHidden/>
              </w:rPr>
              <w:fldChar w:fldCharType="separate"/>
            </w:r>
            <w:r w:rsidR="00246FEC">
              <w:rPr>
                <w:noProof/>
                <w:webHidden/>
              </w:rPr>
              <w:t>5</w:t>
            </w:r>
            <w:r>
              <w:rPr>
                <w:noProof/>
                <w:webHidden/>
              </w:rPr>
              <w:fldChar w:fldCharType="end"/>
            </w:r>
          </w:hyperlink>
        </w:p>
        <w:p w14:paraId="1B7718B1" w14:textId="6F9E9B57"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1" w:history="1">
            <w:r w:rsidRPr="00766F13">
              <w:rPr>
                <w:rStyle w:val="Hyperlink"/>
                <w:noProof/>
              </w:rPr>
              <w:t>How to use this toolkit</w:t>
            </w:r>
            <w:r>
              <w:rPr>
                <w:noProof/>
                <w:webHidden/>
              </w:rPr>
              <w:tab/>
            </w:r>
            <w:r>
              <w:rPr>
                <w:noProof/>
                <w:webHidden/>
              </w:rPr>
              <w:fldChar w:fldCharType="begin"/>
            </w:r>
            <w:r>
              <w:rPr>
                <w:noProof/>
                <w:webHidden/>
              </w:rPr>
              <w:instrText xml:space="preserve"> PAGEREF _Toc216966341 \h </w:instrText>
            </w:r>
            <w:r>
              <w:rPr>
                <w:noProof/>
                <w:webHidden/>
              </w:rPr>
            </w:r>
            <w:r>
              <w:rPr>
                <w:noProof/>
                <w:webHidden/>
              </w:rPr>
              <w:fldChar w:fldCharType="separate"/>
            </w:r>
            <w:r w:rsidR="00246FEC">
              <w:rPr>
                <w:noProof/>
                <w:webHidden/>
              </w:rPr>
              <w:t>6</w:t>
            </w:r>
            <w:r>
              <w:rPr>
                <w:noProof/>
                <w:webHidden/>
              </w:rPr>
              <w:fldChar w:fldCharType="end"/>
            </w:r>
          </w:hyperlink>
        </w:p>
        <w:p w14:paraId="42FAFF1D" w14:textId="15342888"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2" w:history="1">
            <w:r w:rsidRPr="00766F13">
              <w:rPr>
                <w:rStyle w:val="Hyperlink"/>
                <w:noProof/>
              </w:rPr>
              <w:t>A note on language use</w:t>
            </w:r>
            <w:r>
              <w:rPr>
                <w:noProof/>
                <w:webHidden/>
              </w:rPr>
              <w:tab/>
            </w:r>
            <w:r>
              <w:rPr>
                <w:noProof/>
                <w:webHidden/>
              </w:rPr>
              <w:fldChar w:fldCharType="begin"/>
            </w:r>
            <w:r>
              <w:rPr>
                <w:noProof/>
                <w:webHidden/>
              </w:rPr>
              <w:instrText xml:space="preserve"> PAGEREF _Toc216966342 \h </w:instrText>
            </w:r>
            <w:r>
              <w:rPr>
                <w:noProof/>
                <w:webHidden/>
              </w:rPr>
            </w:r>
            <w:r>
              <w:rPr>
                <w:noProof/>
                <w:webHidden/>
              </w:rPr>
              <w:fldChar w:fldCharType="separate"/>
            </w:r>
            <w:r w:rsidR="00246FEC">
              <w:rPr>
                <w:noProof/>
                <w:webHidden/>
              </w:rPr>
              <w:t>6</w:t>
            </w:r>
            <w:r>
              <w:rPr>
                <w:noProof/>
                <w:webHidden/>
              </w:rPr>
              <w:fldChar w:fldCharType="end"/>
            </w:r>
          </w:hyperlink>
        </w:p>
        <w:p w14:paraId="3219D9F2" w14:textId="508ADB42"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3" w:history="1">
            <w:r w:rsidRPr="00766F13">
              <w:rPr>
                <w:rStyle w:val="Hyperlink"/>
                <w:noProof/>
              </w:rPr>
              <w:t>Contributors and supporters</w:t>
            </w:r>
            <w:r>
              <w:rPr>
                <w:noProof/>
                <w:webHidden/>
              </w:rPr>
              <w:tab/>
            </w:r>
            <w:r>
              <w:rPr>
                <w:noProof/>
                <w:webHidden/>
              </w:rPr>
              <w:fldChar w:fldCharType="begin"/>
            </w:r>
            <w:r>
              <w:rPr>
                <w:noProof/>
                <w:webHidden/>
              </w:rPr>
              <w:instrText xml:space="preserve"> PAGEREF _Toc216966343 \h </w:instrText>
            </w:r>
            <w:r>
              <w:rPr>
                <w:noProof/>
                <w:webHidden/>
              </w:rPr>
            </w:r>
            <w:r>
              <w:rPr>
                <w:noProof/>
                <w:webHidden/>
              </w:rPr>
              <w:fldChar w:fldCharType="separate"/>
            </w:r>
            <w:r w:rsidR="00246FEC">
              <w:rPr>
                <w:noProof/>
                <w:webHidden/>
              </w:rPr>
              <w:t>6</w:t>
            </w:r>
            <w:r>
              <w:rPr>
                <w:noProof/>
                <w:webHidden/>
              </w:rPr>
              <w:fldChar w:fldCharType="end"/>
            </w:r>
          </w:hyperlink>
        </w:p>
        <w:p w14:paraId="24CAEDA9" w14:textId="7CED0CF8"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4" w:history="1">
            <w:r w:rsidRPr="00766F13">
              <w:rPr>
                <w:rStyle w:val="Hyperlink"/>
                <w:noProof/>
              </w:rPr>
              <w:t>About the author</w:t>
            </w:r>
            <w:r>
              <w:rPr>
                <w:noProof/>
                <w:webHidden/>
              </w:rPr>
              <w:tab/>
            </w:r>
            <w:r>
              <w:rPr>
                <w:noProof/>
                <w:webHidden/>
              </w:rPr>
              <w:fldChar w:fldCharType="begin"/>
            </w:r>
            <w:r>
              <w:rPr>
                <w:noProof/>
                <w:webHidden/>
              </w:rPr>
              <w:instrText xml:space="preserve"> PAGEREF _Toc216966344 \h </w:instrText>
            </w:r>
            <w:r>
              <w:rPr>
                <w:noProof/>
                <w:webHidden/>
              </w:rPr>
            </w:r>
            <w:r>
              <w:rPr>
                <w:noProof/>
                <w:webHidden/>
              </w:rPr>
              <w:fldChar w:fldCharType="separate"/>
            </w:r>
            <w:r w:rsidR="00246FEC">
              <w:rPr>
                <w:noProof/>
                <w:webHidden/>
              </w:rPr>
              <w:t>7</w:t>
            </w:r>
            <w:r>
              <w:rPr>
                <w:noProof/>
                <w:webHidden/>
              </w:rPr>
              <w:fldChar w:fldCharType="end"/>
            </w:r>
          </w:hyperlink>
        </w:p>
        <w:p w14:paraId="180C3095" w14:textId="533E3D75" w:rsidR="00E61C78" w:rsidRDefault="00E61C78">
          <w:pPr>
            <w:pStyle w:val="TOC2"/>
            <w:rPr>
              <w:rFonts w:asciiTheme="minorHAnsi" w:eastAsiaTheme="minorEastAsia" w:hAnsiTheme="minorHAnsi" w:cstheme="minorBidi"/>
              <w:color w:val="auto"/>
              <w:kern w:val="2"/>
              <w14:ligatures w14:val="standardContextual"/>
            </w:rPr>
          </w:pPr>
          <w:hyperlink w:anchor="_Toc216966345" w:history="1">
            <w:r w:rsidRPr="00766F13">
              <w:rPr>
                <w:rStyle w:val="Hyperlink"/>
              </w:rPr>
              <w:t>Section 1: What is accessibility?</w:t>
            </w:r>
            <w:r>
              <w:rPr>
                <w:webHidden/>
              </w:rPr>
              <w:tab/>
            </w:r>
            <w:r>
              <w:rPr>
                <w:webHidden/>
              </w:rPr>
              <w:fldChar w:fldCharType="begin"/>
            </w:r>
            <w:r>
              <w:rPr>
                <w:webHidden/>
              </w:rPr>
              <w:instrText xml:space="preserve"> PAGEREF _Toc216966345 \h </w:instrText>
            </w:r>
            <w:r>
              <w:rPr>
                <w:webHidden/>
              </w:rPr>
            </w:r>
            <w:r>
              <w:rPr>
                <w:webHidden/>
              </w:rPr>
              <w:fldChar w:fldCharType="separate"/>
            </w:r>
            <w:r w:rsidR="00246FEC">
              <w:rPr>
                <w:webHidden/>
              </w:rPr>
              <w:t>8</w:t>
            </w:r>
            <w:r>
              <w:rPr>
                <w:webHidden/>
              </w:rPr>
              <w:fldChar w:fldCharType="end"/>
            </w:r>
          </w:hyperlink>
        </w:p>
        <w:p w14:paraId="26B082D9" w14:textId="5C4B7382"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6" w:history="1">
            <w:r w:rsidRPr="00766F13">
              <w:rPr>
                <w:rStyle w:val="Hyperlink"/>
                <w:noProof/>
              </w:rPr>
              <w:t>Busting myths!</w:t>
            </w:r>
            <w:r>
              <w:rPr>
                <w:noProof/>
                <w:webHidden/>
              </w:rPr>
              <w:tab/>
            </w:r>
            <w:r>
              <w:rPr>
                <w:noProof/>
                <w:webHidden/>
              </w:rPr>
              <w:fldChar w:fldCharType="begin"/>
            </w:r>
            <w:r>
              <w:rPr>
                <w:noProof/>
                <w:webHidden/>
              </w:rPr>
              <w:instrText xml:space="preserve"> PAGEREF _Toc216966346 \h </w:instrText>
            </w:r>
            <w:r>
              <w:rPr>
                <w:noProof/>
                <w:webHidden/>
              </w:rPr>
            </w:r>
            <w:r>
              <w:rPr>
                <w:noProof/>
                <w:webHidden/>
              </w:rPr>
              <w:fldChar w:fldCharType="separate"/>
            </w:r>
            <w:r w:rsidR="00246FEC">
              <w:rPr>
                <w:noProof/>
                <w:webHidden/>
              </w:rPr>
              <w:t>9</w:t>
            </w:r>
            <w:r>
              <w:rPr>
                <w:noProof/>
                <w:webHidden/>
              </w:rPr>
              <w:fldChar w:fldCharType="end"/>
            </w:r>
          </w:hyperlink>
        </w:p>
        <w:p w14:paraId="5C987395" w14:textId="1E250FEF" w:rsidR="00E61C78" w:rsidRDefault="00E61C78">
          <w:pPr>
            <w:pStyle w:val="TOC2"/>
            <w:rPr>
              <w:rFonts w:asciiTheme="minorHAnsi" w:eastAsiaTheme="minorEastAsia" w:hAnsiTheme="minorHAnsi" w:cstheme="minorBidi"/>
              <w:color w:val="auto"/>
              <w:kern w:val="2"/>
              <w14:ligatures w14:val="standardContextual"/>
            </w:rPr>
          </w:pPr>
          <w:hyperlink w:anchor="_Toc216966347" w:history="1">
            <w:r w:rsidRPr="00766F13">
              <w:rPr>
                <w:rStyle w:val="Hyperlink"/>
              </w:rPr>
              <w:t>Section 2: The benefits of providing an inclusive experience</w:t>
            </w:r>
            <w:r>
              <w:rPr>
                <w:webHidden/>
              </w:rPr>
              <w:tab/>
            </w:r>
            <w:r>
              <w:rPr>
                <w:webHidden/>
              </w:rPr>
              <w:fldChar w:fldCharType="begin"/>
            </w:r>
            <w:r>
              <w:rPr>
                <w:webHidden/>
              </w:rPr>
              <w:instrText xml:space="preserve"> PAGEREF _Toc216966347 \h </w:instrText>
            </w:r>
            <w:r>
              <w:rPr>
                <w:webHidden/>
              </w:rPr>
            </w:r>
            <w:r>
              <w:rPr>
                <w:webHidden/>
              </w:rPr>
              <w:fldChar w:fldCharType="separate"/>
            </w:r>
            <w:r w:rsidR="00246FEC">
              <w:rPr>
                <w:webHidden/>
              </w:rPr>
              <w:t>12</w:t>
            </w:r>
            <w:r>
              <w:rPr>
                <w:webHidden/>
              </w:rPr>
              <w:fldChar w:fldCharType="end"/>
            </w:r>
          </w:hyperlink>
        </w:p>
        <w:p w14:paraId="5F96F02C" w14:textId="7ED2B9DF"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8" w:history="1">
            <w:r w:rsidRPr="00766F13">
              <w:rPr>
                <w:rStyle w:val="Hyperlink"/>
                <w:noProof/>
              </w:rPr>
              <w:t>Why accessibility matters</w:t>
            </w:r>
            <w:r>
              <w:rPr>
                <w:noProof/>
                <w:webHidden/>
              </w:rPr>
              <w:tab/>
            </w:r>
            <w:r>
              <w:rPr>
                <w:noProof/>
                <w:webHidden/>
              </w:rPr>
              <w:fldChar w:fldCharType="begin"/>
            </w:r>
            <w:r>
              <w:rPr>
                <w:noProof/>
                <w:webHidden/>
              </w:rPr>
              <w:instrText xml:space="preserve"> PAGEREF _Toc216966348 \h </w:instrText>
            </w:r>
            <w:r>
              <w:rPr>
                <w:noProof/>
                <w:webHidden/>
              </w:rPr>
            </w:r>
            <w:r>
              <w:rPr>
                <w:noProof/>
                <w:webHidden/>
              </w:rPr>
              <w:fldChar w:fldCharType="separate"/>
            </w:r>
            <w:r w:rsidR="00246FEC">
              <w:rPr>
                <w:noProof/>
                <w:webHidden/>
              </w:rPr>
              <w:t>12</w:t>
            </w:r>
            <w:r>
              <w:rPr>
                <w:noProof/>
                <w:webHidden/>
              </w:rPr>
              <w:fldChar w:fldCharType="end"/>
            </w:r>
          </w:hyperlink>
        </w:p>
        <w:p w14:paraId="3C88A80B" w14:textId="00AFCC0D"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49" w:history="1">
            <w:r w:rsidRPr="00766F13">
              <w:rPr>
                <w:rStyle w:val="Hyperlink"/>
                <w:noProof/>
              </w:rPr>
              <w:t>Digital and social accessibility</w:t>
            </w:r>
            <w:r>
              <w:rPr>
                <w:noProof/>
                <w:webHidden/>
              </w:rPr>
              <w:tab/>
            </w:r>
            <w:r>
              <w:rPr>
                <w:noProof/>
                <w:webHidden/>
              </w:rPr>
              <w:fldChar w:fldCharType="begin"/>
            </w:r>
            <w:r>
              <w:rPr>
                <w:noProof/>
                <w:webHidden/>
              </w:rPr>
              <w:instrText xml:space="preserve"> PAGEREF _Toc216966349 \h </w:instrText>
            </w:r>
            <w:r>
              <w:rPr>
                <w:noProof/>
                <w:webHidden/>
              </w:rPr>
            </w:r>
            <w:r>
              <w:rPr>
                <w:noProof/>
                <w:webHidden/>
              </w:rPr>
              <w:fldChar w:fldCharType="separate"/>
            </w:r>
            <w:r w:rsidR="00246FEC">
              <w:rPr>
                <w:noProof/>
                <w:webHidden/>
              </w:rPr>
              <w:t>13</w:t>
            </w:r>
            <w:r>
              <w:rPr>
                <w:noProof/>
                <w:webHidden/>
              </w:rPr>
              <w:fldChar w:fldCharType="end"/>
            </w:r>
          </w:hyperlink>
        </w:p>
        <w:p w14:paraId="61A38297" w14:textId="55583810"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0" w:history="1">
            <w:r w:rsidRPr="00766F13">
              <w:rPr>
                <w:rStyle w:val="Hyperlink"/>
                <w:noProof/>
              </w:rPr>
              <w:t>The value of the Purple Pound</w:t>
            </w:r>
            <w:r>
              <w:rPr>
                <w:noProof/>
                <w:webHidden/>
              </w:rPr>
              <w:tab/>
            </w:r>
            <w:r>
              <w:rPr>
                <w:noProof/>
                <w:webHidden/>
              </w:rPr>
              <w:fldChar w:fldCharType="begin"/>
            </w:r>
            <w:r>
              <w:rPr>
                <w:noProof/>
                <w:webHidden/>
              </w:rPr>
              <w:instrText xml:space="preserve"> PAGEREF _Toc216966350 \h </w:instrText>
            </w:r>
            <w:r>
              <w:rPr>
                <w:noProof/>
                <w:webHidden/>
              </w:rPr>
            </w:r>
            <w:r>
              <w:rPr>
                <w:noProof/>
                <w:webHidden/>
              </w:rPr>
              <w:fldChar w:fldCharType="separate"/>
            </w:r>
            <w:r w:rsidR="00246FEC">
              <w:rPr>
                <w:noProof/>
                <w:webHidden/>
              </w:rPr>
              <w:t>14</w:t>
            </w:r>
            <w:r>
              <w:rPr>
                <w:noProof/>
                <w:webHidden/>
              </w:rPr>
              <w:fldChar w:fldCharType="end"/>
            </w:r>
          </w:hyperlink>
        </w:p>
        <w:p w14:paraId="58D5B777" w14:textId="722BAD1A"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1" w:history="1">
            <w:r w:rsidRPr="00766F13">
              <w:rPr>
                <w:rStyle w:val="Hyperlink"/>
                <w:noProof/>
              </w:rPr>
              <w:t>Removing barriers</w:t>
            </w:r>
            <w:r>
              <w:rPr>
                <w:noProof/>
                <w:webHidden/>
              </w:rPr>
              <w:tab/>
            </w:r>
            <w:r>
              <w:rPr>
                <w:noProof/>
                <w:webHidden/>
              </w:rPr>
              <w:fldChar w:fldCharType="begin"/>
            </w:r>
            <w:r>
              <w:rPr>
                <w:noProof/>
                <w:webHidden/>
              </w:rPr>
              <w:instrText xml:space="preserve"> PAGEREF _Toc216966351 \h </w:instrText>
            </w:r>
            <w:r>
              <w:rPr>
                <w:noProof/>
                <w:webHidden/>
              </w:rPr>
            </w:r>
            <w:r>
              <w:rPr>
                <w:noProof/>
                <w:webHidden/>
              </w:rPr>
              <w:fldChar w:fldCharType="separate"/>
            </w:r>
            <w:r w:rsidR="00246FEC">
              <w:rPr>
                <w:noProof/>
                <w:webHidden/>
              </w:rPr>
              <w:t>14</w:t>
            </w:r>
            <w:r>
              <w:rPr>
                <w:noProof/>
                <w:webHidden/>
              </w:rPr>
              <w:fldChar w:fldCharType="end"/>
            </w:r>
          </w:hyperlink>
        </w:p>
        <w:p w14:paraId="19EC3D8E" w14:textId="0C515FC5"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2" w:history="1">
            <w:r w:rsidRPr="00766F13">
              <w:rPr>
                <w:rStyle w:val="Hyperlink"/>
                <w:noProof/>
              </w:rPr>
              <w:t>The Equality Act 2010 and your legal responsibilities</w:t>
            </w:r>
            <w:r>
              <w:rPr>
                <w:noProof/>
                <w:webHidden/>
              </w:rPr>
              <w:tab/>
            </w:r>
            <w:r>
              <w:rPr>
                <w:noProof/>
                <w:webHidden/>
              </w:rPr>
              <w:fldChar w:fldCharType="begin"/>
            </w:r>
            <w:r>
              <w:rPr>
                <w:noProof/>
                <w:webHidden/>
              </w:rPr>
              <w:instrText xml:space="preserve"> PAGEREF _Toc216966352 \h </w:instrText>
            </w:r>
            <w:r>
              <w:rPr>
                <w:noProof/>
                <w:webHidden/>
              </w:rPr>
            </w:r>
            <w:r>
              <w:rPr>
                <w:noProof/>
                <w:webHidden/>
              </w:rPr>
              <w:fldChar w:fldCharType="separate"/>
            </w:r>
            <w:r w:rsidR="00246FEC">
              <w:rPr>
                <w:noProof/>
                <w:webHidden/>
              </w:rPr>
              <w:t>15</w:t>
            </w:r>
            <w:r>
              <w:rPr>
                <w:noProof/>
                <w:webHidden/>
              </w:rPr>
              <w:fldChar w:fldCharType="end"/>
            </w:r>
          </w:hyperlink>
        </w:p>
        <w:p w14:paraId="17022497" w14:textId="1ADA88B9" w:rsidR="00E61C78" w:rsidRDefault="00E61C78">
          <w:pPr>
            <w:pStyle w:val="TOC2"/>
            <w:rPr>
              <w:rFonts w:asciiTheme="minorHAnsi" w:eastAsiaTheme="minorEastAsia" w:hAnsiTheme="minorHAnsi" w:cstheme="minorBidi"/>
              <w:color w:val="auto"/>
              <w:kern w:val="2"/>
              <w14:ligatures w14:val="standardContextual"/>
            </w:rPr>
          </w:pPr>
          <w:hyperlink w:anchor="_Toc216966353" w:history="1">
            <w:r w:rsidRPr="00766F13">
              <w:rPr>
                <w:rStyle w:val="Hyperlink"/>
              </w:rPr>
              <w:t>Section 3: Know your customer</w:t>
            </w:r>
            <w:r>
              <w:rPr>
                <w:webHidden/>
              </w:rPr>
              <w:tab/>
            </w:r>
            <w:r>
              <w:rPr>
                <w:webHidden/>
              </w:rPr>
              <w:fldChar w:fldCharType="begin"/>
            </w:r>
            <w:r>
              <w:rPr>
                <w:webHidden/>
              </w:rPr>
              <w:instrText xml:space="preserve"> PAGEREF _Toc216966353 \h </w:instrText>
            </w:r>
            <w:r>
              <w:rPr>
                <w:webHidden/>
              </w:rPr>
            </w:r>
            <w:r>
              <w:rPr>
                <w:webHidden/>
              </w:rPr>
              <w:fldChar w:fldCharType="separate"/>
            </w:r>
            <w:r w:rsidR="00246FEC">
              <w:rPr>
                <w:webHidden/>
              </w:rPr>
              <w:t>16</w:t>
            </w:r>
            <w:r>
              <w:rPr>
                <w:webHidden/>
              </w:rPr>
              <w:fldChar w:fldCharType="end"/>
            </w:r>
          </w:hyperlink>
        </w:p>
        <w:p w14:paraId="48426A94" w14:textId="0FB15B01"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4" w:history="1">
            <w:r w:rsidRPr="00766F13">
              <w:rPr>
                <w:rStyle w:val="Hyperlink"/>
                <w:noProof/>
              </w:rPr>
              <w:t>Good practice hints and tips: Promoting inclusion for disabled customers</w:t>
            </w:r>
            <w:r>
              <w:rPr>
                <w:noProof/>
                <w:webHidden/>
              </w:rPr>
              <w:tab/>
            </w:r>
            <w:r>
              <w:rPr>
                <w:noProof/>
                <w:webHidden/>
              </w:rPr>
              <w:fldChar w:fldCharType="begin"/>
            </w:r>
            <w:r>
              <w:rPr>
                <w:noProof/>
                <w:webHidden/>
              </w:rPr>
              <w:instrText xml:space="preserve"> PAGEREF _Toc216966354 \h </w:instrText>
            </w:r>
            <w:r>
              <w:rPr>
                <w:noProof/>
                <w:webHidden/>
              </w:rPr>
            </w:r>
            <w:r>
              <w:rPr>
                <w:noProof/>
                <w:webHidden/>
              </w:rPr>
              <w:fldChar w:fldCharType="separate"/>
            </w:r>
            <w:r w:rsidR="00246FEC">
              <w:rPr>
                <w:noProof/>
                <w:webHidden/>
              </w:rPr>
              <w:t>17</w:t>
            </w:r>
            <w:r>
              <w:rPr>
                <w:noProof/>
                <w:webHidden/>
              </w:rPr>
              <w:fldChar w:fldCharType="end"/>
            </w:r>
          </w:hyperlink>
        </w:p>
        <w:p w14:paraId="36FF92AC" w14:textId="50A443FC"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5" w:history="1">
            <w:r w:rsidRPr="00766F13">
              <w:rPr>
                <w:rStyle w:val="Hyperlink"/>
                <w:noProof/>
              </w:rPr>
              <w:t>The power of lived experience engagement</w:t>
            </w:r>
            <w:r>
              <w:rPr>
                <w:noProof/>
                <w:webHidden/>
              </w:rPr>
              <w:tab/>
            </w:r>
            <w:r>
              <w:rPr>
                <w:noProof/>
                <w:webHidden/>
              </w:rPr>
              <w:fldChar w:fldCharType="begin"/>
            </w:r>
            <w:r>
              <w:rPr>
                <w:noProof/>
                <w:webHidden/>
              </w:rPr>
              <w:instrText xml:space="preserve"> PAGEREF _Toc216966355 \h </w:instrText>
            </w:r>
            <w:r>
              <w:rPr>
                <w:noProof/>
                <w:webHidden/>
              </w:rPr>
            </w:r>
            <w:r>
              <w:rPr>
                <w:noProof/>
                <w:webHidden/>
              </w:rPr>
              <w:fldChar w:fldCharType="separate"/>
            </w:r>
            <w:r w:rsidR="00246FEC">
              <w:rPr>
                <w:noProof/>
                <w:webHidden/>
              </w:rPr>
              <w:t>18</w:t>
            </w:r>
            <w:r>
              <w:rPr>
                <w:noProof/>
                <w:webHidden/>
              </w:rPr>
              <w:fldChar w:fldCharType="end"/>
            </w:r>
          </w:hyperlink>
        </w:p>
        <w:p w14:paraId="05AAA156" w14:textId="4AAE7451"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6" w:history="1">
            <w:r w:rsidRPr="00766F13">
              <w:rPr>
                <w:rStyle w:val="Hyperlink"/>
                <w:noProof/>
              </w:rPr>
              <w:t>Physical Impairments</w:t>
            </w:r>
            <w:r>
              <w:rPr>
                <w:noProof/>
                <w:webHidden/>
              </w:rPr>
              <w:tab/>
            </w:r>
            <w:r>
              <w:rPr>
                <w:noProof/>
                <w:webHidden/>
              </w:rPr>
              <w:fldChar w:fldCharType="begin"/>
            </w:r>
            <w:r>
              <w:rPr>
                <w:noProof/>
                <w:webHidden/>
              </w:rPr>
              <w:instrText xml:space="preserve"> PAGEREF _Toc216966356 \h </w:instrText>
            </w:r>
            <w:r>
              <w:rPr>
                <w:noProof/>
                <w:webHidden/>
              </w:rPr>
            </w:r>
            <w:r>
              <w:rPr>
                <w:noProof/>
                <w:webHidden/>
              </w:rPr>
              <w:fldChar w:fldCharType="separate"/>
            </w:r>
            <w:r w:rsidR="00246FEC">
              <w:rPr>
                <w:noProof/>
                <w:webHidden/>
              </w:rPr>
              <w:t>19</w:t>
            </w:r>
            <w:r>
              <w:rPr>
                <w:noProof/>
                <w:webHidden/>
              </w:rPr>
              <w:fldChar w:fldCharType="end"/>
            </w:r>
          </w:hyperlink>
        </w:p>
        <w:p w14:paraId="7DFC1357" w14:textId="3C369D81"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7" w:history="1">
            <w:r w:rsidRPr="00766F13">
              <w:rPr>
                <w:rStyle w:val="Hyperlink"/>
                <w:noProof/>
              </w:rPr>
              <w:t>Sensory Impairments</w:t>
            </w:r>
            <w:r>
              <w:rPr>
                <w:noProof/>
                <w:webHidden/>
              </w:rPr>
              <w:tab/>
            </w:r>
            <w:r>
              <w:rPr>
                <w:noProof/>
                <w:webHidden/>
              </w:rPr>
              <w:fldChar w:fldCharType="begin"/>
            </w:r>
            <w:r>
              <w:rPr>
                <w:noProof/>
                <w:webHidden/>
              </w:rPr>
              <w:instrText xml:space="preserve"> PAGEREF _Toc216966357 \h </w:instrText>
            </w:r>
            <w:r>
              <w:rPr>
                <w:noProof/>
                <w:webHidden/>
              </w:rPr>
            </w:r>
            <w:r>
              <w:rPr>
                <w:noProof/>
                <w:webHidden/>
              </w:rPr>
              <w:fldChar w:fldCharType="separate"/>
            </w:r>
            <w:r w:rsidR="00246FEC">
              <w:rPr>
                <w:noProof/>
                <w:webHidden/>
              </w:rPr>
              <w:t>20</w:t>
            </w:r>
            <w:r>
              <w:rPr>
                <w:noProof/>
                <w:webHidden/>
              </w:rPr>
              <w:fldChar w:fldCharType="end"/>
            </w:r>
          </w:hyperlink>
        </w:p>
        <w:p w14:paraId="4A7EEC29" w14:textId="2D0FC19A"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8" w:history="1">
            <w:r w:rsidRPr="00766F13">
              <w:rPr>
                <w:rStyle w:val="Hyperlink"/>
                <w:noProof/>
              </w:rPr>
              <w:t>Customers with assistance dogs</w:t>
            </w:r>
            <w:r>
              <w:rPr>
                <w:noProof/>
                <w:webHidden/>
              </w:rPr>
              <w:tab/>
            </w:r>
            <w:r>
              <w:rPr>
                <w:noProof/>
                <w:webHidden/>
              </w:rPr>
              <w:fldChar w:fldCharType="begin"/>
            </w:r>
            <w:r>
              <w:rPr>
                <w:noProof/>
                <w:webHidden/>
              </w:rPr>
              <w:instrText xml:space="preserve"> PAGEREF _Toc216966358 \h </w:instrText>
            </w:r>
            <w:r>
              <w:rPr>
                <w:noProof/>
                <w:webHidden/>
              </w:rPr>
            </w:r>
            <w:r>
              <w:rPr>
                <w:noProof/>
                <w:webHidden/>
              </w:rPr>
              <w:fldChar w:fldCharType="separate"/>
            </w:r>
            <w:r w:rsidR="00246FEC">
              <w:rPr>
                <w:noProof/>
                <w:webHidden/>
              </w:rPr>
              <w:t>24</w:t>
            </w:r>
            <w:r>
              <w:rPr>
                <w:noProof/>
                <w:webHidden/>
              </w:rPr>
              <w:fldChar w:fldCharType="end"/>
            </w:r>
          </w:hyperlink>
        </w:p>
        <w:p w14:paraId="0236CEF8" w14:textId="071678B3"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59" w:history="1">
            <w:r w:rsidRPr="00766F13">
              <w:rPr>
                <w:rStyle w:val="Hyperlink"/>
                <w:noProof/>
              </w:rPr>
              <w:t>Neurodiversity and Non-Visible Impairments</w:t>
            </w:r>
            <w:r>
              <w:rPr>
                <w:noProof/>
                <w:webHidden/>
              </w:rPr>
              <w:tab/>
            </w:r>
            <w:r>
              <w:rPr>
                <w:noProof/>
                <w:webHidden/>
              </w:rPr>
              <w:fldChar w:fldCharType="begin"/>
            </w:r>
            <w:r>
              <w:rPr>
                <w:noProof/>
                <w:webHidden/>
              </w:rPr>
              <w:instrText xml:space="preserve"> PAGEREF _Toc216966359 \h </w:instrText>
            </w:r>
            <w:r>
              <w:rPr>
                <w:noProof/>
                <w:webHidden/>
              </w:rPr>
            </w:r>
            <w:r>
              <w:rPr>
                <w:noProof/>
                <w:webHidden/>
              </w:rPr>
              <w:fldChar w:fldCharType="separate"/>
            </w:r>
            <w:r w:rsidR="00246FEC">
              <w:rPr>
                <w:noProof/>
                <w:webHidden/>
              </w:rPr>
              <w:t>24</w:t>
            </w:r>
            <w:r>
              <w:rPr>
                <w:noProof/>
                <w:webHidden/>
              </w:rPr>
              <w:fldChar w:fldCharType="end"/>
            </w:r>
          </w:hyperlink>
        </w:p>
        <w:p w14:paraId="0BAEAD0E" w14:textId="246F0647"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0" w:history="1">
            <w:r w:rsidRPr="00766F13">
              <w:rPr>
                <w:rStyle w:val="Hyperlink"/>
                <w:noProof/>
              </w:rPr>
              <w:t>Customers with multiple and complex impairments</w:t>
            </w:r>
            <w:r>
              <w:rPr>
                <w:noProof/>
                <w:webHidden/>
              </w:rPr>
              <w:tab/>
            </w:r>
            <w:r>
              <w:rPr>
                <w:noProof/>
                <w:webHidden/>
              </w:rPr>
              <w:fldChar w:fldCharType="begin"/>
            </w:r>
            <w:r>
              <w:rPr>
                <w:noProof/>
                <w:webHidden/>
              </w:rPr>
              <w:instrText xml:space="preserve"> PAGEREF _Toc216966360 \h </w:instrText>
            </w:r>
            <w:r>
              <w:rPr>
                <w:noProof/>
                <w:webHidden/>
              </w:rPr>
            </w:r>
            <w:r>
              <w:rPr>
                <w:noProof/>
                <w:webHidden/>
              </w:rPr>
              <w:fldChar w:fldCharType="separate"/>
            </w:r>
            <w:r w:rsidR="00246FEC">
              <w:rPr>
                <w:noProof/>
                <w:webHidden/>
              </w:rPr>
              <w:t>30</w:t>
            </w:r>
            <w:r>
              <w:rPr>
                <w:noProof/>
                <w:webHidden/>
              </w:rPr>
              <w:fldChar w:fldCharType="end"/>
            </w:r>
          </w:hyperlink>
        </w:p>
        <w:p w14:paraId="4731A4F7" w14:textId="2577A038"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1" w:history="1">
            <w:r w:rsidRPr="00766F13">
              <w:rPr>
                <w:rStyle w:val="Hyperlink"/>
                <w:noProof/>
              </w:rPr>
              <w:t>Wider Customer Groups</w:t>
            </w:r>
            <w:r>
              <w:rPr>
                <w:noProof/>
                <w:webHidden/>
              </w:rPr>
              <w:tab/>
            </w:r>
            <w:r>
              <w:rPr>
                <w:noProof/>
                <w:webHidden/>
              </w:rPr>
              <w:fldChar w:fldCharType="begin"/>
            </w:r>
            <w:r>
              <w:rPr>
                <w:noProof/>
                <w:webHidden/>
              </w:rPr>
              <w:instrText xml:space="preserve"> PAGEREF _Toc216966361 \h </w:instrText>
            </w:r>
            <w:r>
              <w:rPr>
                <w:noProof/>
                <w:webHidden/>
              </w:rPr>
            </w:r>
            <w:r>
              <w:rPr>
                <w:noProof/>
                <w:webHidden/>
              </w:rPr>
              <w:fldChar w:fldCharType="separate"/>
            </w:r>
            <w:r w:rsidR="00246FEC">
              <w:rPr>
                <w:noProof/>
                <w:webHidden/>
              </w:rPr>
              <w:t>31</w:t>
            </w:r>
            <w:r>
              <w:rPr>
                <w:noProof/>
                <w:webHidden/>
              </w:rPr>
              <w:fldChar w:fldCharType="end"/>
            </w:r>
          </w:hyperlink>
        </w:p>
        <w:p w14:paraId="56926F03" w14:textId="703C8787" w:rsidR="00E61C78" w:rsidRDefault="00E61C78">
          <w:pPr>
            <w:pStyle w:val="TOC2"/>
            <w:rPr>
              <w:rFonts w:asciiTheme="minorHAnsi" w:eastAsiaTheme="minorEastAsia" w:hAnsiTheme="minorHAnsi" w:cstheme="minorBidi"/>
              <w:color w:val="auto"/>
              <w:kern w:val="2"/>
              <w14:ligatures w14:val="standardContextual"/>
            </w:rPr>
          </w:pPr>
          <w:hyperlink w:anchor="_Toc216966362" w:history="1">
            <w:r w:rsidRPr="00766F13">
              <w:rPr>
                <w:rStyle w:val="Hyperlink"/>
              </w:rPr>
              <w:t>Section 4: An Inclusive Welcome</w:t>
            </w:r>
            <w:r>
              <w:rPr>
                <w:webHidden/>
              </w:rPr>
              <w:tab/>
            </w:r>
            <w:r>
              <w:rPr>
                <w:webHidden/>
              </w:rPr>
              <w:fldChar w:fldCharType="begin"/>
            </w:r>
            <w:r>
              <w:rPr>
                <w:webHidden/>
              </w:rPr>
              <w:instrText xml:space="preserve"> PAGEREF _Toc216966362 \h </w:instrText>
            </w:r>
            <w:r>
              <w:rPr>
                <w:webHidden/>
              </w:rPr>
            </w:r>
            <w:r>
              <w:rPr>
                <w:webHidden/>
              </w:rPr>
              <w:fldChar w:fldCharType="separate"/>
            </w:r>
            <w:r w:rsidR="00246FEC">
              <w:rPr>
                <w:webHidden/>
              </w:rPr>
              <w:t>33</w:t>
            </w:r>
            <w:r>
              <w:rPr>
                <w:webHidden/>
              </w:rPr>
              <w:fldChar w:fldCharType="end"/>
            </w:r>
          </w:hyperlink>
        </w:p>
        <w:p w14:paraId="4AB9A819" w14:textId="5095435C"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3" w:history="1">
            <w:r w:rsidRPr="00766F13">
              <w:rPr>
                <w:rStyle w:val="Hyperlink"/>
                <w:noProof/>
              </w:rPr>
              <w:t>Providing an inclusive welcome</w:t>
            </w:r>
            <w:r>
              <w:rPr>
                <w:noProof/>
                <w:webHidden/>
              </w:rPr>
              <w:tab/>
            </w:r>
            <w:r>
              <w:rPr>
                <w:noProof/>
                <w:webHidden/>
              </w:rPr>
              <w:fldChar w:fldCharType="begin"/>
            </w:r>
            <w:r>
              <w:rPr>
                <w:noProof/>
                <w:webHidden/>
              </w:rPr>
              <w:instrText xml:space="preserve"> PAGEREF _Toc216966363 \h </w:instrText>
            </w:r>
            <w:r>
              <w:rPr>
                <w:noProof/>
                <w:webHidden/>
              </w:rPr>
            </w:r>
            <w:r>
              <w:rPr>
                <w:noProof/>
                <w:webHidden/>
              </w:rPr>
              <w:fldChar w:fldCharType="separate"/>
            </w:r>
            <w:r w:rsidR="00246FEC">
              <w:rPr>
                <w:noProof/>
                <w:webHidden/>
              </w:rPr>
              <w:t>33</w:t>
            </w:r>
            <w:r>
              <w:rPr>
                <w:noProof/>
                <w:webHidden/>
              </w:rPr>
              <w:fldChar w:fldCharType="end"/>
            </w:r>
          </w:hyperlink>
        </w:p>
        <w:p w14:paraId="4F729109" w14:textId="0CB76E02"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4" w:history="1">
            <w:r w:rsidRPr="00766F13">
              <w:rPr>
                <w:rStyle w:val="Hyperlink"/>
                <w:noProof/>
              </w:rPr>
              <w:t>Inclusive communication hints and tips</w:t>
            </w:r>
            <w:r>
              <w:rPr>
                <w:noProof/>
                <w:webHidden/>
              </w:rPr>
              <w:tab/>
            </w:r>
            <w:r>
              <w:rPr>
                <w:noProof/>
                <w:webHidden/>
              </w:rPr>
              <w:fldChar w:fldCharType="begin"/>
            </w:r>
            <w:r>
              <w:rPr>
                <w:noProof/>
                <w:webHidden/>
              </w:rPr>
              <w:instrText xml:space="preserve"> PAGEREF _Toc216966364 \h </w:instrText>
            </w:r>
            <w:r>
              <w:rPr>
                <w:noProof/>
                <w:webHidden/>
              </w:rPr>
            </w:r>
            <w:r>
              <w:rPr>
                <w:noProof/>
                <w:webHidden/>
              </w:rPr>
              <w:fldChar w:fldCharType="separate"/>
            </w:r>
            <w:r w:rsidR="00246FEC">
              <w:rPr>
                <w:noProof/>
                <w:webHidden/>
              </w:rPr>
              <w:t>34</w:t>
            </w:r>
            <w:r>
              <w:rPr>
                <w:noProof/>
                <w:webHidden/>
              </w:rPr>
              <w:fldChar w:fldCharType="end"/>
            </w:r>
          </w:hyperlink>
        </w:p>
        <w:p w14:paraId="7932EAD2" w14:textId="548FE615"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5" w:history="1">
            <w:r w:rsidRPr="00766F13">
              <w:rPr>
                <w:rStyle w:val="Hyperlink"/>
                <w:noProof/>
              </w:rPr>
              <w:t>Methods of communication</w:t>
            </w:r>
            <w:r>
              <w:rPr>
                <w:noProof/>
                <w:webHidden/>
              </w:rPr>
              <w:tab/>
            </w:r>
            <w:r>
              <w:rPr>
                <w:noProof/>
                <w:webHidden/>
              </w:rPr>
              <w:fldChar w:fldCharType="begin"/>
            </w:r>
            <w:r>
              <w:rPr>
                <w:noProof/>
                <w:webHidden/>
              </w:rPr>
              <w:instrText xml:space="preserve"> PAGEREF _Toc216966365 \h </w:instrText>
            </w:r>
            <w:r>
              <w:rPr>
                <w:noProof/>
                <w:webHidden/>
              </w:rPr>
            </w:r>
            <w:r>
              <w:rPr>
                <w:noProof/>
                <w:webHidden/>
              </w:rPr>
              <w:fldChar w:fldCharType="separate"/>
            </w:r>
            <w:r w:rsidR="00246FEC">
              <w:rPr>
                <w:noProof/>
                <w:webHidden/>
              </w:rPr>
              <w:t>35</w:t>
            </w:r>
            <w:r>
              <w:rPr>
                <w:noProof/>
                <w:webHidden/>
              </w:rPr>
              <w:fldChar w:fldCharType="end"/>
            </w:r>
          </w:hyperlink>
        </w:p>
        <w:p w14:paraId="3167715A" w14:textId="57CDE90B"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6" w:history="1">
            <w:r w:rsidRPr="00766F13">
              <w:rPr>
                <w:rStyle w:val="Hyperlink"/>
                <w:noProof/>
              </w:rPr>
              <w:t>Inclusive Language</w:t>
            </w:r>
            <w:r>
              <w:rPr>
                <w:noProof/>
                <w:webHidden/>
              </w:rPr>
              <w:tab/>
            </w:r>
            <w:r>
              <w:rPr>
                <w:noProof/>
                <w:webHidden/>
              </w:rPr>
              <w:fldChar w:fldCharType="begin"/>
            </w:r>
            <w:r>
              <w:rPr>
                <w:noProof/>
                <w:webHidden/>
              </w:rPr>
              <w:instrText xml:space="preserve"> PAGEREF _Toc216966366 \h </w:instrText>
            </w:r>
            <w:r>
              <w:rPr>
                <w:noProof/>
                <w:webHidden/>
              </w:rPr>
            </w:r>
            <w:r>
              <w:rPr>
                <w:noProof/>
                <w:webHidden/>
              </w:rPr>
              <w:fldChar w:fldCharType="separate"/>
            </w:r>
            <w:r w:rsidR="00246FEC">
              <w:rPr>
                <w:noProof/>
                <w:webHidden/>
              </w:rPr>
              <w:t>36</w:t>
            </w:r>
            <w:r>
              <w:rPr>
                <w:noProof/>
                <w:webHidden/>
              </w:rPr>
              <w:fldChar w:fldCharType="end"/>
            </w:r>
          </w:hyperlink>
        </w:p>
        <w:p w14:paraId="6874554C" w14:textId="5A08DC8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7" w:history="1">
            <w:r w:rsidRPr="00766F13">
              <w:rPr>
                <w:rStyle w:val="Hyperlink"/>
                <w:noProof/>
              </w:rPr>
              <w:t>The importance of positive language</w:t>
            </w:r>
            <w:r>
              <w:rPr>
                <w:noProof/>
                <w:webHidden/>
              </w:rPr>
              <w:tab/>
            </w:r>
            <w:r>
              <w:rPr>
                <w:noProof/>
                <w:webHidden/>
              </w:rPr>
              <w:fldChar w:fldCharType="begin"/>
            </w:r>
            <w:r>
              <w:rPr>
                <w:noProof/>
                <w:webHidden/>
              </w:rPr>
              <w:instrText xml:space="preserve"> PAGEREF _Toc216966367 \h </w:instrText>
            </w:r>
            <w:r>
              <w:rPr>
                <w:noProof/>
                <w:webHidden/>
              </w:rPr>
            </w:r>
            <w:r>
              <w:rPr>
                <w:noProof/>
                <w:webHidden/>
              </w:rPr>
              <w:fldChar w:fldCharType="separate"/>
            </w:r>
            <w:r w:rsidR="00246FEC">
              <w:rPr>
                <w:noProof/>
                <w:webHidden/>
              </w:rPr>
              <w:t>37</w:t>
            </w:r>
            <w:r>
              <w:rPr>
                <w:noProof/>
                <w:webHidden/>
              </w:rPr>
              <w:fldChar w:fldCharType="end"/>
            </w:r>
          </w:hyperlink>
        </w:p>
        <w:p w14:paraId="51F92903" w14:textId="4BD05F6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8" w:history="1">
            <w:r w:rsidRPr="00766F13">
              <w:rPr>
                <w:rStyle w:val="Hyperlink"/>
                <w:noProof/>
              </w:rPr>
              <w:t>Focusing on access requirements</w:t>
            </w:r>
            <w:r>
              <w:rPr>
                <w:noProof/>
                <w:webHidden/>
              </w:rPr>
              <w:tab/>
            </w:r>
            <w:r>
              <w:rPr>
                <w:noProof/>
                <w:webHidden/>
              </w:rPr>
              <w:fldChar w:fldCharType="begin"/>
            </w:r>
            <w:r>
              <w:rPr>
                <w:noProof/>
                <w:webHidden/>
              </w:rPr>
              <w:instrText xml:space="preserve"> PAGEREF _Toc216966368 \h </w:instrText>
            </w:r>
            <w:r>
              <w:rPr>
                <w:noProof/>
                <w:webHidden/>
              </w:rPr>
            </w:r>
            <w:r>
              <w:rPr>
                <w:noProof/>
                <w:webHidden/>
              </w:rPr>
              <w:fldChar w:fldCharType="separate"/>
            </w:r>
            <w:r w:rsidR="00246FEC">
              <w:rPr>
                <w:noProof/>
                <w:webHidden/>
              </w:rPr>
              <w:t>38</w:t>
            </w:r>
            <w:r>
              <w:rPr>
                <w:noProof/>
                <w:webHidden/>
              </w:rPr>
              <w:fldChar w:fldCharType="end"/>
            </w:r>
          </w:hyperlink>
        </w:p>
        <w:p w14:paraId="5EA74136" w14:textId="4E8B991D"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69" w:history="1">
            <w:r w:rsidRPr="00766F13">
              <w:rPr>
                <w:rStyle w:val="Hyperlink"/>
                <w:noProof/>
              </w:rPr>
              <w:t>Asking appropriate questions</w:t>
            </w:r>
            <w:r>
              <w:rPr>
                <w:noProof/>
                <w:webHidden/>
              </w:rPr>
              <w:tab/>
            </w:r>
            <w:r>
              <w:rPr>
                <w:noProof/>
                <w:webHidden/>
              </w:rPr>
              <w:fldChar w:fldCharType="begin"/>
            </w:r>
            <w:r>
              <w:rPr>
                <w:noProof/>
                <w:webHidden/>
              </w:rPr>
              <w:instrText xml:space="preserve"> PAGEREF _Toc216966369 \h </w:instrText>
            </w:r>
            <w:r>
              <w:rPr>
                <w:noProof/>
                <w:webHidden/>
              </w:rPr>
            </w:r>
            <w:r>
              <w:rPr>
                <w:noProof/>
                <w:webHidden/>
              </w:rPr>
              <w:fldChar w:fldCharType="separate"/>
            </w:r>
            <w:r w:rsidR="00246FEC">
              <w:rPr>
                <w:noProof/>
                <w:webHidden/>
              </w:rPr>
              <w:t>38</w:t>
            </w:r>
            <w:r>
              <w:rPr>
                <w:noProof/>
                <w:webHidden/>
              </w:rPr>
              <w:fldChar w:fldCharType="end"/>
            </w:r>
          </w:hyperlink>
        </w:p>
        <w:p w14:paraId="517DAEC0" w14:textId="7F909BA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0" w:history="1">
            <w:r w:rsidRPr="00766F13">
              <w:rPr>
                <w:rStyle w:val="Hyperlink"/>
                <w:noProof/>
              </w:rPr>
              <w:t>Being open to education</w:t>
            </w:r>
            <w:r>
              <w:rPr>
                <w:noProof/>
                <w:webHidden/>
              </w:rPr>
              <w:tab/>
            </w:r>
            <w:r>
              <w:rPr>
                <w:noProof/>
                <w:webHidden/>
              </w:rPr>
              <w:fldChar w:fldCharType="begin"/>
            </w:r>
            <w:r>
              <w:rPr>
                <w:noProof/>
                <w:webHidden/>
              </w:rPr>
              <w:instrText xml:space="preserve"> PAGEREF _Toc216966370 \h </w:instrText>
            </w:r>
            <w:r>
              <w:rPr>
                <w:noProof/>
                <w:webHidden/>
              </w:rPr>
            </w:r>
            <w:r>
              <w:rPr>
                <w:noProof/>
                <w:webHidden/>
              </w:rPr>
              <w:fldChar w:fldCharType="separate"/>
            </w:r>
            <w:r w:rsidR="00246FEC">
              <w:rPr>
                <w:noProof/>
                <w:webHidden/>
              </w:rPr>
              <w:t>39</w:t>
            </w:r>
            <w:r>
              <w:rPr>
                <w:noProof/>
                <w:webHidden/>
              </w:rPr>
              <w:fldChar w:fldCharType="end"/>
            </w:r>
          </w:hyperlink>
        </w:p>
        <w:p w14:paraId="5DA5D86F" w14:textId="5CEFCFB7"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1" w:history="1">
            <w:r w:rsidRPr="00766F13">
              <w:rPr>
                <w:rStyle w:val="Hyperlink"/>
                <w:noProof/>
              </w:rPr>
              <w:t>Supporting inclusive communication</w:t>
            </w:r>
            <w:r>
              <w:rPr>
                <w:noProof/>
                <w:webHidden/>
              </w:rPr>
              <w:tab/>
            </w:r>
            <w:r>
              <w:rPr>
                <w:noProof/>
                <w:webHidden/>
              </w:rPr>
              <w:fldChar w:fldCharType="begin"/>
            </w:r>
            <w:r>
              <w:rPr>
                <w:noProof/>
                <w:webHidden/>
              </w:rPr>
              <w:instrText xml:space="preserve"> PAGEREF _Toc216966371 \h </w:instrText>
            </w:r>
            <w:r>
              <w:rPr>
                <w:noProof/>
                <w:webHidden/>
              </w:rPr>
            </w:r>
            <w:r>
              <w:rPr>
                <w:noProof/>
                <w:webHidden/>
              </w:rPr>
              <w:fldChar w:fldCharType="separate"/>
            </w:r>
            <w:r w:rsidR="00246FEC">
              <w:rPr>
                <w:noProof/>
                <w:webHidden/>
              </w:rPr>
              <w:t>39</w:t>
            </w:r>
            <w:r>
              <w:rPr>
                <w:noProof/>
                <w:webHidden/>
              </w:rPr>
              <w:fldChar w:fldCharType="end"/>
            </w:r>
          </w:hyperlink>
        </w:p>
        <w:p w14:paraId="3E6D0E9D" w14:textId="1F9024F8"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2" w:history="1">
            <w:r w:rsidRPr="00766F13">
              <w:rPr>
                <w:rStyle w:val="Hyperlink"/>
                <w:noProof/>
              </w:rPr>
              <w:t>Offering accessible guided tours</w:t>
            </w:r>
            <w:r>
              <w:rPr>
                <w:noProof/>
                <w:webHidden/>
              </w:rPr>
              <w:tab/>
            </w:r>
            <w:r>
              <w:rPr>
                <w:noProof/>
                <w:webHidden/>
              </w:rPr>
              <w:fldChar w:fldCharType="begin"/>
            </w:r>
            <w:r>
              <w:rPr>
                <w:noProof/>
                <w:webHidden/>
              </w:rPr>
              <w:instrText xml:space="preserve"> PAGEREF _Toc216966372 \h </w:instrText>
            </w:r>
            <w:r>
              <w:rPr>
                <w:noProof/>
                <w:webHidden/>
              </w:rPr>
            </w:r>
            <w:r>
              <w:rPr>
                <w:noProof/>
                <w:webHidden/>
              </w:rPr>
              <w:fldChar w:fldCharType="separate"/>
            </w:r>
            <w:r w:rsidR="00246FEC">
              <w:rPr>
                <w:noProof/>
                <w:webHidden/>
              </w:rPr>
              <w:t>40</w:t>
            </w:r>
            <w:r>
              <w:rPr>
                <w:noProof/>
                <w:webHidden/>
              </w:rPr>
              <w:fldChar w:fldCharType="end"/>
            </w:r>
          </w:hyperlink>
        </w:p>
        <w:p w14:paraId="78D67346" w14:textId="0E0CA9FB"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3" w:history="1">
            <w:r w:rsidRPr="00766F13">
              <w:rPr>
                <w:rStyle w:val="Hyperlink"/>
                <w:bCs/>
                <w:noProof/>
              </w:rPr>
              <w:t>If you offer guided tours, ensure they are accessible to all by following the useful guidance and top tips from Tourism Northern Ireland and the T-Guide accredited accessibility training for Tourist Guides.</w:t>
            </w:r>
            <w:r>
              <w:rPr>
                <w:noProof/>
                <w:webHidden/>
              </w:rPr>
              <w:tab/>
            </w:r>
            <w:r>
              <w:rPr>
                <w:noProof/>
                <w:webHidden/>
              </w:rPr>
              <w:fldChar w:fldCharType="begin"/>
            </w:r>
            <w:r>
              <w:rPr>
                <w:noProof/>
                <w:webHidden/>
              </w:rPr>
              <w:instrText xml:space="preserve"> PAGEREF _Toc216966373 \h </w:instrText>
            </w:r>
            <w:r>
              <w:rPr>
                <w:noProof/>
                <w:webHidden/>
              </w:rPr>
            </w:r>
            <w:r>
              <w:rPr>
                <w:noProof/>
                <w:webHidden/>
              </w:rPr>
              <w:fldChar w:fldCharType="separate"/>
            </w:r>
            <w:r w:rsidR="00246FEC">
              <w:rPr>
                <w:noProof/>
                <w:webHidden/>
              </w:rPr>
              <w:t>40</w:t>
            </w:r>
            <w:r>
              <w:rPr>
                <w:noProof/>
                <w:webHidden/>
              </w:rPr>
              <w:fldChar w:fldCharType="end"/>
            </w:r>
          </w:hyperlink>
        </w:p>
        <w:p w14:paraId="56114741" w14:textId="24E6E51A"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4" w:history="1">
            <w:r w:rsidRPr="00766F13">
              <w:rPr>
                <w:rStyle w:val="Hyperlink"/>
                <w:noProof/>
              </w:rPr>
              <w:t>Providing dedicated accessible sessions and events</w:t>
            </w:r>
            <w:r>
              <w:rPr>
                <w:noProof/>
                <w:webHidden/>
              </w:rPr>
              <w:tab/>
            </w:r>
            <w:r>
              <w:rPr>
                <w:noProof/>
                <w:webHidden/>
              </w:rPr>
              <w:fldChar w:fldCharType="begin"/>
            </w:r>
            <w:r>
              <w:rPr>
                <w:noProof/>
                <w:webHidden/>
              </w:rPr>
              <w:instrText xml:space="preserve"> PAGEREF _Toc216966374 \h </w:instrText>
            </w:r>
            <w:r>
              <w:rPr>
                <w:noProof/>
                <w:webHidden/>
              </w:rPr>
            </w:r>
            <w:r>
              <w:rPr>
                <w:noProof/>
                <w:webHidden/>
              </w:rPr>
              <w:fldChar w:fldCharType="separate"/>
            </w:r>
            <w:r w:rsidR="00246FEC">
              <w:rPr>
                <w:noProof/>
                <w:webHidden/>
              </w:rPr>
              <w:t>40</w:t>
            </w:r>
            <w:r>
              <w:rPr>
                <w:noProof/>
                <w:webHidden/>
              </w:rPr>
              <w:fldChar w:fldCharType="end"/>
            </w:r>
          </w:hyperlink>
        </w:p>
        <w:p w14:paraId="6FE76825" w14:textId="1FAF0C7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5" w:history="1">
            <w:r w:rsidRPr="00766F13">
              <w:rPr>
                <w:rStyle w:val="Hyperlink"/>
                <w:noProof/>
              </w:rPr>
              <w:t>Staff awareness and training</w:t>
            </w:r>
            <w:r>
              <w:rPr>
                <w:noProof/>
                <w:webHidden/>
              </w:rPr>
              <w:tab/>
            </w:r>
            <w:r>
              <w:rPr>
                <w:noProof/>
                <w:webHidden/>
              </w:rPr>
              <w:fldChar w:fldCharType="begin"/>
            </w:r>
            <w:r>
              <w:rPr>
                <w:noProof/>
                <w:webHidden/>
              </w:rPr>
              <w:instrText xml:space="preserve"> PAGEREF _Toc216966375 \h </w:instrText>
            </w:r>
            <w:r>
              <w:rPr>
                <w:noProof/>
                <w:webHidden/>
              </w:rPr>
            </w:r>
            <w:r>
              <w:rPr>
                <w:noProof/>
                <w:webHidden/>
              </w:rPr>
              <w:fldChar w:fldCharType="separate"/>
            </w:r>
            <w:r w:rsidR="00246FEC">
              <w:rPr>
                <w:noProof/>
                <w:webHidden/>
              </w:rPr>
              <w:t>41</w:t>
            </w:r>
            <w:r>
              <w:rPr>
                <w:noProof/>
                <w:webHidden/>
              </w:rPr>
              <w:fldChar w:fldCharType="end"/>
            </w:r>
          </w:hyperlink>
        </w:p>
        <w:p w14:paraId="1B9343FC" w14:textId="3BDCAEB3" w:rsidR="00E61C78" w:rsidRDefault="00E61C78">
          <w:pPr>
            <w:pStyle w:val="TOC2"/>
            <w:rPr>
              <w:rFonts w:asciiTheme="minorHAnsi" w:eastAsiaTheme="minorEastAsia" w:hAnsiTheme="minorHAnsi" w:cstheme="minorBidi"/>
              <w:color w:val="auto"/>
              <w:kern w:val="2"/>
              <w14:ligatures w14:val="standardContextual"/>
            </w:rPr>
          </w:pPr>
          <w:hyperlink w:anchor="_Toc216966376" w:history="1">
            <w:r w:rsidRPr="00766F13">
              <w:rPr>
                <w:rStyle w:val="Hyperlink"/>
              </w:rPr>
              <w:t>Section 5: Accessible Features and Facilities</w:t>
            </w:r>
            <w:r>
              <w:rPr>
                <w:webHidden/>
              </w:rPr>
              <w:tab/>
            </w:r>
            <w:r>
              <w:rPr>
                <w:webHidden/>
              </w:rPr>
              <w:fldChar w:fldCharType="begin"/>
            </w:r>
            <w:r>
              <w:rPr>
                <w:webHidden/>
              </w:rPr>
              <w:instrText xml:space="preserve"> PAGEREF _Toc216966376 \h </w:instrText>
            </w:r>
            <w:r>
              <w:rPr>
                <w:webHidden/>
              </w:rPr>
            </w:r>
            <w:r>
              <w:rPr>
                <w:webHidden/>
              </w:rPr>
              <w:fldChar w:fldCharType="separate"/>
            </w:r>
            <w:r w:rsidR="00246FEC">
              <w:rPr>
                <w:webHidden/>
              </w:rPr>
              <w:t>44</w:t>
            </w:r>
            <w:r>
              <w:rPr>
                <w:webHidden/>
              </w:rPr>
              <w:fldChar w:fldCharType="end"/>
            </w:r>
          </w:hyperlink>
        </w:p>
        <w:p w14:paraId="7BA3EDCA" w14:textId="1E01B984"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7" w:history="1">
            <w:r w:rsidRPr="00766F13">
              <w:rPr>
                <w:rStyle w:val="Hyperlink"/>
                <w:noProof/>
              </w:rPr>
              <w:t>A focus on the built environment</w:t>
            </w:r>
            <w:r>
              <w:rPr>
                <w:noProof/>
                <w:webHidden/>
              </w:rPr>
              <w:tab/>
            </w:r>
            <w:r>
              <w:rPr>
                <w:noProof/>
                <w:webHidden/>
              </w:rPr>
              <w:fldChar w:fldCharType="begin"/>
            </w:r>
            <w:r>
              <w:rPr>
                <w:noProof/>
                <w:webHidden/>
              </w:rPr>
              <w:instrText xml:space="preserve"> PAGEREF _Toc216966377 \h </w:instrText>
            </w:r>
            <w:r>
              <w:rPr>
                <w:noProof/>
                <w:webHidden/>
              </w:rPr>
            </w:r>
            <w:r>
              <w:rPr>
                <w:noProof/>
                <w:webHidden/>
              </w:rPr>
              <w:fldChar w:fldCharType="separate"/>
            </w:r>
            <w:r w:rsidR="00246FEC">
              <w:rPr>
                <w:noProof/>
                <w:webHidden/>
              </w:rPr>
              <w:t>45</w:t>
            </w:r>
            <w:r>
              <w:rPr>
                <w:noProof/>
                <w:webHidden/>
              </w:rPr>
              <w:fldChar w:fldCharType="end"/>
            </w:r>
          </w:hyperlink>
        </w:p>
        <w:p w14:paraId="5AE65704" w14:textId="662D94D8"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8" w:history="1">
            <w:r w:rsidRPr="00766F13">
              <w:rPr>
                <w:rStyle w:val="Hyperlink"/>
                <w:noProof/>
              </w:rPr>
              <w:t>Accessible features and facilities within your business</w:t>
            </w:r>
            <w:r>
              <w:rPr>
                <w:noProof/>
                <w:webHidden/>
              </w:rPr>
              <w:tab/>
            </w:r>
            <w:r>
              <w:rPr>
                <w:noProof/>
                <w:webHidden/>
              </w:rPr>
              <w:fldChar w:fldCharType="begin"/>
            </w:r>
            <w:r>
              <w:rPr>
                <w:noProof/>
                <w:webHidden/>
              </w:rPr>
              <w:instrText xml:space="preserve"> PAGEREF _Toc216966378 \h </w:instrText>
            </w:r>
            <w:r>
              <w:rPr>
                <w:noProof/>
                <w:webHidden/>
              </w:rPr>
            </w:r>
            <w:r>
              <w:rPr>
                <w:noProof/>
                <w:webHidden/>
              </w:rPr>
              <w:fldChar w:fldCharType="separate"/>
            </w:r>
            <w:r w:rsidR="00246FEC">
              <w:rPr>
                <w:noProof/>
                <w:webHidden/>
              </w:rPr>
              <w:t>46</w:t>
            </w:r>
            <w:r>
              <w:rPr>
                <w:noProof/>
                <w:webHidden/>
              </w:rPr>
              <w:fldChar w:fldCharType="end"/>
            </w:r>
          </w:hyperlink>
        </w:p>
        <w:p w14:paraId="51A51F60" w14:textId="56061CAF"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79" w:history="1">
            <w:r w:rsidRPr="00766F13">
              <w:rPr>
                <w:rStyle w:val="Hyperlink"/>
                <w:noProof/>
              </w:rPr>
              <w:t>Evacuation</w:t>
            </w:r>
            <w:r>
              <w:rPr>
                <w:noProof/>
                <w:webHidden/>
              </w:rPr>
              <w:tab/>
            </w:r>
            <w:r>
              <w:rPr>
                <w:noProof/>
                <w:webHidden/>
              </w:rPr>
              <w:fldChar w:fldCharType="begin"/>
            </w:r>
            <w:r>
              <w:rPr>
                <w:noProof/>
                <w:webHidden/>
              </w:rPr>
              <w:instrText xml:space="preserve"> PAGEREF _Toc216966379 \h </w:instrText>
            </w:r>
            <w:r>
              <w:rPr>
                <w:noProof/>
                <w:webHidden/>
              </w:rPr>
            </w:r>
            <w:r>
              <w:rPr>
                <w:noProof/>
                <w:webHidden/>
              </w:rPr>
              <w:fldChar w:fldCharType="separate"/>
            </w:r>
            <w:r w:rsidR="00246FEC">
              <w:rPr>
                <w:noProof/>
                <w:webHidden/>
              </w:rPr>
              <w:t>51</w:t>
            </w:r>
            <w:r>
              <w:rPr>
                <w:noProof/>
                <w:webHidden/>
              </w:rPr>
              <w:fldChar w:fldCharType="end"/>
            </w:r>
          </w:hyperlink>
        </w:p>
        <w:p w14:paraId="46B1876E" w14:textId="5C4195A1"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0" w:history="1">
            <w:r w:rsidRPr="00766F13">
              <w:rPr>
                <w:rStyle w:val="Hyperlink"/>
                <w:noProof/>
              </w:rPr>
              <w:t>Outdoor and natural environments</w:t>
            </w:r>
            <w:r>
              <w:rPr>
                <w:noProof/>
                <w:webHidden/>
              </w:rPr>
              <w:tab/>
            </w:r>
            <w:r>
              <w:rPr>
                <w:noProof/>
                <w:webHidden/>
              </w:rPr>
              <w:fldChar w:fldCharType="begin"/>
            </w:r>
            <w:r>
              <w:rPr>
                <w:noProof/>
                <w:webHidden/>
              </w:rPr>
              <w:instrText xml:space="preserve"> PAGEREF _Toc216966380 \h </w:instrText>
            </w:r>
            <w:r>
              <w:rPr>
                <w:noProof/>
                <w:webHidden/>
              </w:rPr>
            </w:r>
            <w:r>
              <w:rPr>
                <w:noProof/>
                <w:webHidden/>
              </w:rPr>
              <w:fldChar w:fldCharType="separate"/>
            </w:r>
            <w:r w:rsidR="00246FEC">
              <w:rPr>
                <w:noProof/>
                <w:webHidden/>
              </w:rPr>
              <w:t>52</w:t>
            </w:r>
            <w:r>
              <w:rPr>
                <w:noProof/>
                <w:webHidden/>
              </w:rPr>
              <w:fldChar w:fldCharType="end"/>
            </w:r>
          </w:hyperlink>
        </w:p>
        <w:p w14:paraId="23A573D5" w14:textId="69AEF567"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1" w:history="1">
            <w:r w:rsidRPr="00766F13">
              <w:rPr>
                <w:rStyle w:val="Hyperlink"/>
                <w:noProof/>
              </w:rPr>
              <w:t>Recommendations per business type</w:t>
            </w:r>
            <w:r>
              <w:rPr>
                <w:noProof/>
                <w:webHidden/>
              </w:rPr>
              <w:tab/>
            </w:r>
            <w:r>
              <w:rPr>
                <w:noProof/>
                <w:webHidden/>
              </w:rPr>
              <w:fldChar w:fldCharType="begin"/>
            </w:r>
            <w:r>
              <w:rPr>
                <w:noProof/>
                <w:webHidden/>
              </w:rPr>
              <w:instrText xml:space="preserve"> PAGEREF _Toc216966381 \h </w:instrText>
            </w:r>
            <w:r>
              <w:rPr>
                <w:noProof/>
                <w:webHidden/>
              </w:rPr>
            </w:r>
            <w:r>
              <w:rPr>
                <w:noProof/>
                <w:webHidden/>
              </w:rPr>
              <w:fldChar w:fldCharType="separate"/>
            </w:r>
            <w:r w:rsidR="00246FEC">
              <w:rPr>
                <w:noProof/>
                <w:webHidden/>
              </w:rPr>
              <w:t>53</w:t>
            </w:r>
            <w:r>
              <w:rPr>
                <w:noProof/>
                <w:webHidden/>
              </w:rPr>
              <w:fldChar w:fldCharType="end"/>
            </w:r>
          </w:hyperlink>
        </w:p>
        <w:p w14:paraId="1D59894C" w14:textId="47C24685"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2" w:history="1">
            <w:r w:rsidRPr="00766F13">
              <w:rPr>
                <w:rStyle w:val="Hyperlink"/>
                <w:noProof/>
              </w:rPr>
              <w:t>Undertaking an access audit</w:t>
            </w:r>
            <w:r>
              <w:rPr>
                <w:noProof/>
                <w:webHidden/>
              </w:rPr>
              <w:tab/>
            </w:r>
            <w:r>
              <w:rPr>
                <w:noProof/>
                <w:webHidden/>
              </w:rPr>
              <w:fldChar w:fldCharType="begin"/>
            </w:r>
            <w:r>
              <w:rPr>
                <w:noProof/>
                <w:webHidden/>
              </w:rPr>
              <w:instrText xml:space="preserve"> PAGEREF _Toc216966382 \h </w:instrText>
            </w:r>
            <w:r>
              <w:rPr>
                <w:noProof/>
                <w:webHidden/>
              </w:rPr>
            </w:r>
            <w:r>
              <w:rPr>
                <w:noProof/>
                <w:webHidden/>
              </w:rPr>
              <w:fldChar w:fldCharType="separate"/>
            </w:r>
            <w:r w:rsidR="00246FEC">
              <w:rPr>
                <w:noProof/>
                <w:webHidden/>
              </w:rPr>
              <w:t>60</w:t>
            </w:r>
            <w:r>
              <w:rPr>
                <w:noProof/>
                <w:webHidden/>
              </w:rPr>
              <w:fldChar w:fldCharType="end"/>
            </w:r>
          </w:hyperlink>
        </w:p>
        <w:p w14:paraId="0EF4F710" w14:textId="2DDABE96"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3" w:history="1">
            <w:r w:rsidRPr="00766F13">
              <w:rPr>
                <w:rStyle w:val="Hyperlink"/>
                <w:noProof/>
              </w:rPr>
              <w:t>Accessibility Standards and Guidance</w:t>
            </w:r>
            <w:r>
              <w:rPr>
                <w:noProof/>
                <w:webHidden/>
              </w:rPr>
              <w:tab/>
            </w:r>
            <w:r>
              <w:rPr>
                <w:noProof/>
                <w:webHidden/>
              </w:rPr>
              <w:fldChar w:fldCharType="begin"/>
            </w:r>
            <w:r>
              <w:rPr>
                <w:noProof/>
                <w:webHidden/>
              </w:rPr>
              <w:instrText xml:space="preserve"> PAGEREF _Toc216966383 \h </w:instrText>
            </w:r>
            <w:r>
              <w:rPr>
                <w:noProof/>
                <w:webHidden/>
              </w:rPr>
            </w:r>
            <w:r>
              <w:rPr>
                <w:noProof/>
                <w:webHidden/>
              </w:rPr>
              <w:fldChar w:fldCharType="separate"/>
            </w:r>
            <w:r w:rsidR="00246FEC">
              <w:rPr>
                <w:noProof/>
                <w:webHidden/>
              </w:rPr>
              <w:t>61</w:t>
            </w:r>
            <w:r>
              <w:rPr>
                <w:noProof/>
                <w:webHidden/>
              </w:rPr>
              <w:fldChar w:fldCharType="end"/>
            </w:r>
          </w:hyperlink>
        </w:p>
        <w:p w14:paraId="66B6DB1B" w14:textId="3B5681E5" w:rsidR="00E61C78" w:rsidRDefault="00E61C78">
          <w:pPr>
            <w:pStyle w:val="TOC2"/>
            <w:rPr>
              <w:rFonts w:asciiTheme="minorHAnsi" w:eastAsiaTheme="minorEastAsia" w:hAnsiTheme="minorHAnsi" w:cstheme="minorBidi"/>
              <w:color w:val="auto"/>
              <w:kern w:val="2"/>
              <w14:ligatures w14:val="standardContextual"/>
            </w:rPr>
          </w:pPr>
          <w:hyperlink w:anchor="_Toc216966384" w:history="1">
            <w:r w:rsidRPr="00766F13">
              <w:rPr>
                <w:rStyle w:val="Hyperlink"/>
              </w:rPr>
              <w:t>Section 6: Marketing your Accessibility</w:t>
            </w:r>
            <w:r>
              <w:rPr>
                <w:webHidden/>
              </w:rPr>
              <w:tab/>
            </w:r>
            <w:r>
              <w:rPr>
                <w:webHidden/>
              </w:rPr>
              <w:fldChar w:fldCharType="begin"/>
            </w:r>
            <w:r>
              <w:rPr>
                <w:webHidden/>
              </w:rPr>
              <w:instrText xml:space="preserve"> PAGEREF _Toc216966384 \h </w:instrText>
            </w:r>
            <w:r>
              <w:rPr>
                <w:webHidden/>
              </w:rPr>
            </w:r>
            <w:r>
              <w:rPr>
                <w:webHidden/>
              </w:rPr>
              <w:fldChar w:fldCharType="separate"/>
            </w:r>
            <w:r w:rsidR="00246FEC">
              <w:rPr>
                <w:webHidden/>
              </w:rPr>
              <w:t>63</w:t>
            </w:r>
            <w:r>
              <w:rPr>
                <w:webHidden/>
              </w:rPr>
              <w:fldChar w:fldCharType="end"/>
            </w:r>
          </w:hyperlink>
        </w:p>
        <w:p w14:paraId="100080CA" w14:textId="46767C41"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5" w:history="1">
            <w:r w:rsidRPr="00766F13">
              <w:rPr>
                <w:rStyle w:val="Hyperlink"/>
                <w:noProof/>
              </w:rPr>
              <w:t>An introduction to inclusive marketing</w:t>
            </w:r>
            <w:r>
              <w:rPr>
                <w:noProof/>
                <w:webHidden/>
              </w:rPr>
              <w:tab/>
            </w:r>
            <w:r>
              <w:rPr>
                <w:noProof/>
                <w:webHidden/>
              </w:rPr>
              <w:fldChar w:fldCharType="begin"/>
            </w:r>
            <w:r>
              <w:rPr>
                <w:noProof/>
                <w:webHidden/>
              </w:rPr>
              <w:instrText xml:space="preserve"> PAGEREF _Toc216966385 \h </w:instrText>
            </w:r>
            <w:r>
              <w:rPr>
                <w:noProof/>
                <w:webHidden/>
              </w:rPr>
            </w:r>
            <w:r>
              <w:rPr>
                <w:noProof/>
                <w:webHidden/>
              </w:rPr>
              <w:fldChar w:fldCharType="separate"/>
            </w:r>
            <w:r w:rsidR="00246FEC">
              <w:rPr>
                <w:noProof/>
                <w:webHidden/>
              </w:rPr>
              <w:t>63</w:t>
            </w:r>
            <w:r>
              <w:rPr>
                <w:noProof/>
                <w:webHidden/>
              </w:rPr>
              <w:fldChar w:fldCharType="end"/>
            </w:r>
          </w:hyperlink>
        </w:p>
        <w:p w14:paraId="7E598106" w14:textId="427A8183"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6" w:history="1">
            <w:r w:rsidRPr="00766F13">
              <w:rPr>
                <w:rStyle w:val="Hyperlink"/>
                <w:noProof/>
              </w:rPr>
              <w:t>Marketing tools for inclusive business promotion</w:t>
            </w:r>
            <w:r>
              <w:rPr>
                <w:noProof/>
                <w:webHidden/>
              </w:rPr>
              <w:tab/>
            </w:r>
            <w:r>
              <w:rPr>
                <w:noProof/>
                <w:webHidden/>
              </w:rPr>
              <w:fldChar w:fldCharType="begin"/>
            </w:r>
            <w:r>
              <w:rPr>
                <w:noProof/>
                <w:webHidden/>
              </w:rPr>
              <w:instrText xml:space="preserve"> PAGEREF _Toc216966386 \h </w:instrText>
            </w:r>
            <w:r>
              <w:rPr>
                <w:noProof/>
                <w:webHidden/>
              </w:rPr>
            </w:r>
            <w:r>
              <w:rPr>
                <w:noProof/>
                <w:webHidden/>
              </w:rPr>
              <w:fldChar w:fldCharType="separate"/>
            </w:r>
            <w:r w:rsidR="00246FEC">
              <w:rPr>
                <w:noProof/>
                <w:webHidden/>
              </w:rPr>
              <w:t>64</w:t>
            </w:r>
            <w:r>
              <w:rPr>
                <w:noProof/>
                <w:webHidden/>
              </w:rPr>
              <w:fldChar w:fldCharType="end"/>
            </w:r>
          </w:hyperlink>
        </w:p>
        <w:p w14:paraId="4AB7B37F" w14:textId="53434DF8"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7" w:history="1">
            <w:r w:rsidRPr="00766F13">
              <w:rPr>
                <w:rStyle w:val="Hyperlink"/>
                <w:noProof/>
              </w:rPr>
              <w:t>Your website</w:t>
            </w:r>
            <w:r>
              <w:rPr>
                <w:noProof/>
                <w:webHidden/>
              </w:rPr>
              <w:tab/>
            </w:r>
            <w:r>
              <w:rPr>
                <w:noProof/>
                <w:webHidden/>
              </w:rPr>
              <w:fldChar w:fldCharType="begin"/>
            </w:r>
            <w:r>
              <w:rPr>
                <w:noProof/>
                <w:webHidden/>
              </w:rPr>
              <w:instrText xml:space="preserve"> PAGEREF _Toc216966387 \h </w:instrText>
            </w:r>
            <w:r>
              <w:rPr>
                <w:noProof/>
                <w:webHidden/>
              </w:rPr>
            </w:r>
            <w:r>
              <w:rPr>
                <w:noProof/>
                <w:webHidden/>
              </w:rPr>
              <w:fldChar w:fldCharType="separate"/>
            </w:r>
            <w:r w:rsidR="00246FEC">
              <w:rPr>
                <w:noProof/>
                <w:webHidden/>
              </w:rPr>
              <w:t>65</w:t>
            </w:r>
            <w:r>
              <w:rPr>
                <w:noProof/>
                <w:webHidden/>
              </w:rPr>
              <w:fldChar w:fldCharType="end"/>
            </w:r>
          </w:hyperlink>
        </w:p>
        <w:p w14:paraId="046DF3C5" w14:textId="01468B3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8" w:history="1">
            <w:r w:rsidRPr="00766F13">
              <w:rPr>
                <w:rStyle w:val="Hyperlink"/>
                <w:noProof/>
              </w:rPr>
              <w:t>Ensuring digital accessibility</w:t>
            </w:r>
            <w:r>
              <w:rPr>
                <w:noProof/>
                <w:webHidden/>
              </w:rPr>
              <w:tab/>
            </w:r>
            <w:r>
              <w:rPr>
                <w:noProof/>
                <w:webHidden/>
              </w:rPr>
              <w:fldChar w:fldCharType="begin"/>
            </w:r>
            <w:r>
              <w:rPr>
                <w:noProof/>
                <w:webHidden/>
              </w:rPr>
              <w:instrText xml:space="preserve"> PAGEREF _Toc216966388 \h </w:instrText>
            </w:r>
            <w:r>
              <w:rPr>
                <w:noProof/>
                <w:webHidden/>
              </w:rPr>
            </w:r>
            <w:r>
              <w:rPr>
                <w:noProof/>
                <w:webHidden/>
              </w:rPr>
              <w:fldChar w:fldCharType="separate"/>
            </w:r>
            <w:r w:rsidR="00246FEC">
              <w:rPr>
                <w:noProof/>
                <w:webHidden/>
              </w:rPr>
              <w:t>73</w:t>
            </w:r>
            <w:r>
              <w:rPr>
                <w:noProof/>
                <w:webHidden/>
              </w:rPr>
              <w:fldChar w:fldCharType="end"/>
            </w:r>
          </w:hyperlink>
        </w:p>
        <w:p w14:paraId="092D7DDF" w14:textId="2E7BB8F4"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89" w:history="1">
            <w:r w:rsidRPr="00766F13">
              <w:rPr>
                <w:rStyle w:val="Hyperlink"/>
                <w:noProof/>
              </w:rPr>
              <w:t>Inclusive social media hints and tips</w:t>
            </w:r>
            <w:r>
              <w:rPr>
                <w:noProof/>
                <w:webHidden/>
              </w:rPr>
              <w:tab/>
            </w:r>
            <w:r>
              <w:rPr>
                <w:noProof/>
                <w:webHidden/>
              </w:rPr>
              <w:fldChar w:fldCharType="begin"/>
            </w:r>
            <w:r>
              <w:rPr>
                <w:noProof/>
                <w:webHidden/>
              </w:rPr>
              <w:instrText xml:space="preserve"> PAGEREF _Toc216966389 \h </w:instrText>
            </w:r>
            <w:r>
              <w:rPr>
                <w:noProof/>
                <w:webHidden/>
              </w:rPr>
            </w:r>
            <w:r>
              <w:rPr>
                <w:noProof/>
                <w:webHidden/>
              </w:rPr>
              <w:fldChar w:fldCharType="separate"/>
            </w:r>
            <w:r w:rsidR="00246FEC">
              <w:rPr>
                <w:noProof/>
                <w:webHidden/>
              </w:rPr>
              <w:t>77</w:t>
            </w:r>
            <w:r>
              <w:rPr>
                <w:noProof/>
                <w:webHidden/>
              </w:rPr>
              <w:fldChar w:fldCharType="end"/>
            </w:r>
          </w:hyperlink>
        </w:p>
        <w:p w14:paraId="31429B6B" w14:textId="69163B94"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0" w:history="1">
            <w:r w:rsidRPr="00766F13">
              <w:rPr>
                <w:rStyle w:val="Hyperlink"/>
                <w:noProof/>
              </w:rPr>
              <w:t>The importance of disability representation</w:t>
            </w:r>
            <w:r>
              <w:rPr>
                <w:noProof/>
                <w:webHidden/>
              </w:rPr>
              <w:tab/>
            </w:r>
            <w:r>
              <w:rPr>
                <w:noProof/>
                <w:webHidden/>
              </w:rPr>
              <w:fldChar w:fldCharType="begin"/>
            </w:r>
            <w:r>
              <w:rPr>
                <w:noProof/>
                <w:webHidden/>
              </w:rPr>
              <w:instrText xml:space="preserve"> PAGEREF _Toc216966390 \h </w:instrText>
            </w:r>
            <w:r>
              <w:rPr>
                <w:noProof/>
                <w:webHidden/>
              </w:rPr>
            </w:r>
            <w:r>
              <w:rPr>
                <w:noProof/>
                <w:webHidden/>
              </w:rPr>
              <w:fldChar w:fldCharType="separate"/>
            </w:r>
            <w:r w:rsidR="00246FEC">
              <w:rPr>
                <w:noProof/>
                <w:webHidden/>
              </w:rPr>
              <w:t>78</w:t>
            </w:r>
            <w:r>
              <w:rPr>
                <w:noProof/>
                <w:webHidden/>
              </w:rPr>
              <w:fldChar w:fldCharType="end"/>
            </w:r>
          </w:hyperlink>
        </w:p>
        <w:p w14:paraId="635135AE" w14:textId="1C03D7B5"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1" w:history="1">
            <w:r w:rsidRPr="00766F13">
              <w:rPr>
                <w:rStyle w:val="Hyperlink"/>
                <w:noProof/>
              </w:rPr>
              <w:t>Commissioning inclusive imagery</w:t>
            </w:r>
            <w:r>
              <w:rPr>
                <w:noProof/>
                <w:webHidden/>
              </w:rPr>
              <w:tab/>
            </w:r>
            <w:r>
              <w:rPr>
                <w:noProof/>
                <w:webHidden/>
              </w:rPr>
              <w:fldChar w:fldCharType="begin"/>
            </w:r>
            <w:r>
              <w:rPr>
                <w:noProof/>
                <w:webHidden/>
              </w:rPr>
              <w:instrText xml:space="preserve"> PAGEREF _Toc216966391 \h </w:instrText>
            </w:r>
            <w:r>
              <w:rPr>
                <w:noProof/>
                <w:webHidden/>
              </w:rPr>
            </w:r>
            <w:r>
              <w:rPr>
                <w:noProof/>
                <w:webHidden/>
              </w:rPr>
              <w:fldChar w:fldCharType="separate"/>
            </w:r>
            <w:r w:rsidR="00246FEC">
              <w:rPr>
                <w:noProof/>
                <w:webHidden/>
              </w:rPr>
              <w:t>79</w:t>
            </w:r>
            <w:r>
              <w:rPr>
                <w:noProof/>
                <w:webHidden/>
              </w:rPr>
              <w:fldChar w:fldCharType="end"/>
            </w:r>
          </w:hyperlink>
        </w:p>
        <w:p w14:paraId="3D853DEF" w14:textId="190398D2"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2" w:history="1">
            <w:r w:rsidRPr="00766F13">
              <w:rPr>
                <w:rStyle w:val="Hyperlink"/>
                <w:noProof/>
              </w:rPr>
              <w:t>Concessions and pricing incentives</w:t>
            </w:r>
            <w:r>
              <w:rPr>
                <w:noProof/>
                <w:webHidden/>
              </w:rPr>
              <w:tab/>
            </w:r>
            <w:r>
              <w:rPr>
                <w:noProof/>
                <w:webHidden/>
              </w:rPr>
              <w:fldChar w:fldCharType="begin"/>
            </w:r>
            <w:r>
              <w:rPr>
                <w:noProof/>
                <w:webHidden/>
              </w:rPr>
              <w:instrText xml:space="preserve"> PAGEREF _Toc216966392 \h </w:instrText>
            </w:r>
            <w:r>
              <w:rPr>
                <w:noProof/>
                <w:webHidden/>
              </w:rPr>
            </w:r>
            <w:r>
              <w:rPr>
                <w:noProof/>
                <w:webHidden/>
              </w:rPr>
              <w:fldChar w:fldCharType="separate"/>
            </w:r>
            <w:r w:rsidR="00246FEC">
              <w:rPr>
                <w:noProof/>
                <w:webHidden/>
              </w:rPr>
              <w:t>80</w:t>
            </w:r>
            <w:r>
              <w:rPr>
                <w:noProof/>
                <w:webHidden/>
              </w:rPr>
              <w:fldChar w:fldCharType="end"/>
            </w:r>
          </w:hyperlink>
        </w:p>
        <w:p w14:paraId="3BA5DEFA" w14:textId="6C48FCA3"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3" w:history="1">
            <w:r w:rsidRPr="00766F13">
              <w:rPr>
                <w:rStyle w:val="Hyperlink"/>
                <w:noProof/>
              </w:rPr>
              <w:t>The importance of feedback and added value</w:t>
            </w:r>
            <w:r>
              <w:rPr>
                <w:noProof/>
                <w:webHidden/>
              </w:rPr>
              <w:tab/>
            </w:r>
            <w:r>
              <w:rPr>
                <w:noProof/>
                <w:webHidden/>
              </w:rPr>
              <w:fldChar w:fldCharType="begin"/>
            </w:r>
            <w:r>
              <w:rPr>
                <w:noProof/>
                <w:webHidden/>
              </w:rPr>
              <w:instrText xml:space="preserve"> PAGEREF _Toc216966393 \h </w:instrText>
            </w:r>
            <w:r>
              <w:rPr>
                <w:noProof/>
                <w:webHidden/>
              </w:rPr>
            </w:r>
            <w:r>
              <w:rPr>
                <w:noProof/>
                <w:webHidden/>
              </w:rPr>
              <w:fldChar w:fldCharType="separate"/>
            </w:r>
            <w:r w:rsidR="00246FEC">
              <w:rPr>
                <w:noProof/>
                <w:webHidden/>
              </w:rPr>
              <w:t>86</w:t>
            </w:r>
            <w:r>
              <w:rPr>
                <w:noProof/>
                <w:webHidden/>
              </w:rPr>
              <w:fldChar w:fldCharType="end"/>
            </w:r>
          </w:hyperlink>
        </w:p>
        <w:p w14:paraId="6567FEE6" w14:textId="47B37E2D"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4" w:history="1">
            <w:r w:rsidRPr="00766F13">
              <w:rPr>
                <w:rStyle w:val="Hyperlink"/>
                <w:noProof/>
              </w:rPr>
              <w:t>Reaching out: communicating and celebrating accessibility</w:t>
            </w:r>
            <w:r>
              <w:rPr>
                <w:noProof/>
                <w:webHidden/>
              </w:rPr>
              <w:tab/>
            </w:r>
            <w:r>
              <w:rPr>
                <w:noProof/>
                <w:webHidden/>
              </w:rPr>
              <w:fldChar w:fldCharType="begin"/>
            </w:r>
            <w:r>
              <w:rPr>
                <w:noProof/>
                <w:webHidden/>
              </w:rPr>
              <w:instrText xml:space="preserve"> PAGEREF _Toc216966394 \h </w:instrText>
            </w:r>
            <w:r>
              <w:rPr>
                <w:noProof/>
                <w:webHidden/>
              </w:rPr>
            </w:r>
            <w:r>
              <w:rPr>
                <w:noProof/>
                <w:webHidden/>
              </w:rPr>
              <w:fldChar w:fldCharType="separate"/>
            </w:r>
            <w:r w:rsidR="00246FEC">
              <w:rPr>
                <w:noProof/>
                <w:webHidden/>
              </w:rPr>
              <w:t>86</w:t>
            </w:r>
            <w:r>
              <w:rPr>
                <w:noProof/>
                <w:webHidden/>
              </w:rPr>
              <w:fldChar w:fldCharType="end"/>
            </w:r>
          </w:hyperlink>
        </w:p>
        <w:p w14:paraId="61AAB4D7" w14:textId="15F21DE5"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5" w:history="1">
            <w:r w:rsidRPr="00766F13">
              <w:rPr>
                <w:rStyle w:val="Hyperlink"/>
                <w:noProof/>
              </w:rPr>
              <w:t>Accessibility awareness days and initiatives</w:t>
            </w:r>
            <w:r>
              <w:rPr>
                <w:noProof/>
                <w:webHidden/>
              </w:rPr>
              <w:tab/>
            </w:r>
            <w:r>
              <w:rPr>
                <w:noProof/>
                <w:webHidden/>
              </w:rPr>
              <w:fldChar w:fldCharType="begin"/>
            </w:r>
            <w:r>
              <w:rPr>
                <w:noProof/>
                <w:webHidden/>
              </w:rPr>
              <w:instrText xml:space="preserve"> PAGEREF _Toc216966395 \h </w:instrText>
            </w:r>
            <w:r>
              <w:rPr>
                <w:noProof/>
                <w:webHidden/>
              </w:rPr>
            </w:r>
            <w:r>
              <w:rPr>
                <w:noProof/>
                <w:webHidden/>
              </w:rPr>
              <w:fldChar w:fldCharType="separate"/>
            </w:r>
            <w:r w:rsidR="00246FEC">
              <w:rPr>
                <w:noProof/>
                <w:webHidden/>
              </w:rPr>
              <w:t>87</w:t>
            </w:r>
            <w:r>
              <w:rPr>
                <w:noProof/>
                <w:webHidden/>
              </w:rPr>
              <w:fldChar w:fldCharType="end"/>
            </w:r>
          </w:hyperlink>
        </w:p>
        <w:p w14:paraId="6CE87C89" w14:textId="2A228B0A"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6" w:history="1">
            <w:r w:rsidRPr="00766F13">
              <w:rPr>
                <w:rStyle w:val="Hyperlink"/>
                <w:noProof/>
              </w:rPr>
              <w:t>Accessibility awards and certification programmes</w:t>
            </w:r>
            <w:r>
              <w:rPr>
                <w:noProof/>
                <w:webHidden/>
              </w:rPr>
              <w:tab/>
            </w:r>
            <w:r>
              <w:rPr>
                <w:noProof/>
                <w:webHidden/>
              </w:rPr>
              <w:fldChar w:fldCharType="begin"/>
            </w:r>
            <w:r>
              <w:rPr>
                <w:noProof/>
                <w:webHidden/>
              </w:rPr>
              <w:instrText xml:space="preserve"> PAGEREF _Toc216966396 \h </w:instrText>
            </w:r>
            <w:r>
              <w:rPr>
                <w:noProof/>
                <w:webHidden/>
              </w:rPr>
            </w:r>
            <w:r>
              <w:rPr>
                <w:noProof/>
                <w:webHidden/>
              </w:rPr>
              <w:fldChar w:fldCharType="separate"/>
            </w:r>
            <w:r w:rsidR="00246FEC">
              <w:rPr>
                <w:noProof/>
                <w:webHidden/>
              </w:rPr>
              <w:t>88</w:t>
            </w:r>
            <w:r>
              <w:rPr>
                <w:noProof/>
                <w:webHidden/>
              </w:rPr>
              <w:fldChar w:fldCharType="end"/>
            </w:r>
          </w:hyperlink>
        </w:p>
        <w:p w14:paraId="2DFE8B35" w14:textId="5DE6CA0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7" w:history="1">
            <w:r w:rsidRPr="00766F13">
              <w:rPr>
                <w:rStyle w:val="Hyperlink"/>
                <w:noProof/>
              </w:rPr>
              <w:t>Disability-focused shows</w:t>
            </w:r>
            <w:r>
              <w:rPr>
                <w:noProof/>
                <w:webHidden/>
              </w:rPr>
              <w:tab/>
            </w:r>
            <w:r>
              <w:rPr>
                <w:noProof/>
                <w:webHidden/>
              </w:rPr>
              <w:fldChar w:fldCharType="begin"/>
            </w:r>
            <w:r>
              <w:rPr>
                <w:noProof/>
                <w:webHidden/>
              </w:rPr>
              <w:instrText xml:space="preserve"> PAGEREF _Toc216966397 \h </w:instrText>
            </w:r>
            <w:r>
              <w:rPr>
                <w:noProof/>
                <w:webHidden/>
              </w:rPr>
            </w:r>
            <w:r>
              <w:rPr>
                <w:noProof/>
                <w:webHidden/>
              </w:rPr>
              <w:fldChar w:fldCharType="separate"/>
            </w:r>
            <w:r w:rsidR="00246FEC">
              <w:rPr>
                <w:noProof/>
                <w:webHidden/>
              </w:rPr>
              <w:t>88</w:t>
            </w:r>
            <w:r>
              <w:rPr>
                <w:noProof/>
                <w:webHidden/>
              </w:rPr>
              <w:fldChar w:fldCharType="end"/>
            </w:r>
          </w:hyperlink>
        </w:p>
        <w:p w14:paraId="192F386A" w14:textId="059419D6"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8" w:history="1">
            <w:r w:rsidRPr="00766F13">
              <w:rPr>
                <w:rStyle w:val="Hyperlink"/>
                <w:noProof/>
              </w:rPr>
              <w:t>Disability-focused publications</w:t>
            </w:r>
            <w:r>
              <w:rPr>
                <w:noProof/>
                <w:webHidden/>
              </w:rPr>
              <w:tab/>
            </w:r>
            <w:r>
              <w:rPr>
                <w:noProof/>
                <w:webHidden/>
              </w:rPr>
              <w:fldChar w:fldCharType="begin"/>
            </w:r>
            <w:r>
              <w:rPr>
                <w:noProof/>
                <w:webHidden/>
              </w:rPr>
              <w:instrText xml:space="preserve"> PAGEREF _Toc216966398 \h </w:instrText>
            </w:r>
            <w:r>
              <w:rPr>
                <w:noProof/>
                <w:webHidden/>
              </w:rPr>
            </w:r>
            <w:r>
              <w:rPr>
                <w:noProof/>
                <w:webHidden/>
              </w:rPr>
              <w:fldChar w:fldCharType="separate"/>
            </w:r>
            <w:r w:rsidR="00246FEC">
              <w:rPr>
                <w:noProof/>
                <w:webHidden/>
              </w:rPr>
              <w:t>89</w:t>
            </w:r>
            <w:r>
              <w:rPr>
                <w:noProof/>
                <w:webHidden/>
              </w:rPr>
              <w:fldChar w:fldCharType="end"/>
            </w:r>
          </w:hyperlink>
        </w:p>
        <w:p w14:paraId="4393EAE9" w14:textId="24CD93C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399" w:history="1">
            <w:r w:rsidRPr="00766F13">
              <w:rPr>
                <w:rStyle w:val="Hyperlink"/>
                <w:noProof/>
              </w:rPr>
              <w:t>Accessibility guidebooks</w:t>
            </w:r>
            <w:r>
              <w:rPr>
                <w:noProof/>
                <w:webHidden/>
              </w:rPr>
              <w:tab/>
            </w:r>
            <w:r>
              <w:rPr>
                <w:noProof/>
                <w:webHidden/>
              </w:rPr>
              <w:fldChar w:fldCharType="begin"/>
            </w:r>
            <w:r>
              <w:rPr>
                <w:noProof/>
                <w:webHidden/>
              </w:rPr>
              <w:instrText xml:space="preserve"> PAGEREF _Toc216966399 \h </w:instrText>
            </w:r>
            <w:r>
              <w:rPr>
                <w:noProof/>
                <w:webHidden/>
              </w:rPr>
            </w:r>
            <w:r>
              <w:rPr>
                <w:noProof/>
                <w:webHidden/>
              </w:rPr>
              <w:fldChar w:fldCharType="separate"/>
            </w:r>
            <w:r w:rsidR="00246FEC">
              <w:rPr>
                <w:noProof/>
                <w:webHidden/>
              </w:rPr>
              <w:t>89</w:t>
            </w:r>
            <w:r>
              <w:rPr>
                <w:noProof/>
                <w:webHidden/>
              </w:rPr>
              <w:fldChar w:fldCharType="end"/>
            </w:r>
          </w:hyperlink>
        </w:p>
        <w:p w14:paraId="1CA7D386" w14:textId="4327FFBB"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0" w:history="1">
            <w:r w:rsidRPr="00766F13">
              <w:rPr>
                <w:rStyle w:val="Hyperlink"/>
                <w:noProof/>
              </w:rPr>
              <w:t>Bloggers and influencers with accessibility requirements</w:t>
            </w:r>
            <w:r>
              <w:rPr>
                <w:noProof/>
                <w:webHidden/>
              </w:rPr>
              <w:tab/>
            </w:r>
            <w:r>
              <w:rPr>
                <w:noProof/>
                <w:webHidden/>
              </w:rPr>
              <w:fldChar w:fldCharType="begin"/>
            </w:r>
            <w:r>
              <w:rPr>
                <w:noProof/>
                <w:webHidden/>
              </w:rPr>
              <w:instrText xml:space="preserve"> PAGEREF _Toc216966400 \h </w:instrText>
            </w:r>
            <w:r>
              <w:rPr>
                <w:noProof/>
                <w:webHidden/>
              </w:rPr>
            </w:r>
            <w:r>
              <w:rPr>
                <w:noProof/>
                <w:webHidden/>
              </w:rPr>
              <w:fldChar w:fldCharType="separate"/>
            </w:r>
            <w:r w:rsidR="00246FEC">
              <w:rPr>
                <w:noProof/>
                <w:webHidden/>
              </w:rPr>
              <w:t>89</w:t>
            </w:r>
            <w:r>
              <w:rPr>
                <w:noProof/>
                <w:webHidden/>
              </w:rPr>
              <w:fldChar w:fldCharType="end"/>
            </w:r>
          </w:hyperlink>
        </w:p>
        <w:p w14:paraId="6D6A7E37" w14:textId="5AF49A63"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1" w:history="1">
            <w:r w:rsidRPr="00766F13">
              <w:rPr>
                <w:rStyle w:val="Hyperlink"/>
                <w:noProof/>
              </w:rPr>
              <w:t>Online holiday listings</w:t>
            </w:r>
            <w:r>
              <w:rPr>
                <w:noProof/>
                <w:webHidden/>
              </w:rPr>
              <w:tab/>
            </w:r>
            <w:r>
              <w:rPr>
                <w:noProof/>
                <w:webHidden/>
              </w:rPr>
              <w:fldChar w:fldCharType="begin"/>
            </w:r>
            <w:r>
              <w:rPr>
                <w:noProof/>
                <w:webHidden/>
              </w:rPr>
              <w:instrText xml:space="preserve"> PAGEREF _Toc216966401 \h </w:instrText>
            </w:r>
            <w:r>
              <w:rPr>
                <w:noProof/>
                <w:webHidden/>
              </w:rPr>
            </w:r>
            <w:r>
              <w:rPr>
                <w:noProof/>
                <w:webHidden/>
              </w:rPr>
              <w:fldChar w:fldCharType="separate"/>
            </w:r>
            <w:r w:rsidR="00246FEC">
              <w:rPr>
                <w:noProof/>
                <w:webHidden/>
              </w:rPr>
              <w:t>90</w:t>
            </w:r>
            <w:r>
              <w:rPr>
                <w:noProof/>
                <w:webHidden/>
              </w:rPr>
              <w:fldChar w:fldCharType="end"/>
            </w:r>
          </w:hyperlink>
        </w:p>
        <w:p w14:paraId="2978E936" w14:textId="72C43B5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2" w:history="1">
            <w:r w:rsidRPr="00766F13">
              <w:rPr>
                <w:rStyle w:val="Hyperlink"/>
                <w:noProof/>
              </w:rPr>
              <w:t>Review-based websites and mobile applications</w:t>
            </w:r>
            <w:r>
              <w:rPr>
                <w:noProof/>
                <w:webHidden/>
              </w:rPr>
              <w:tab/>
            </w:r>
            <w:r>
              <w:rPr>
                <w:noProof/>
                <w:webHidden/>
              </w:rPr>
              <w:fldChar w:fldCharType="begin"/>
            </w:r>
            <w:r>
              <w:rPr>
                <w:noProof/>
                <w:webHidden/>
              </w:rPr>
              <w:instrText xml:space="preserve"> PAGEREF _Toc216966402 \h </w:instrText>
            </w:r>
            <w:r>
              <w:rPr>
                <w:noProof/>
                <w:webHidden/>
              </w:rPr>
            </w:r>
            <w:r>
              <w:rPr>
                <w:noProof/>
                <w:webHidden/>
              </w:rPr>
              <w:fldChar w:fldCharType="separate"/>
            </w:r>
            <w:r w:rsidR="00246FEC">
              <w:rPr>
                <w:noProof/>
                <w:webHidden/>
              </w:rPr>
              <w:t>92</w:t>
            </w:r>
            <w:r>
              <w:rPr>
                <w:noProof/>
                <w:webHidden/>
              </w:rPr>
              <w:fldChar w:fldCharType="end"/>
            </w:r>
          </w:hyperlink>
        </w:p>
        <w:p w14:paraId="1E977F61" w14:textId="62F9C772"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3" w:history="1">
            <w:r w:rsidRPr="00766F13">
              <w:rPr>
                <w:rStyle w:val="Hyperlink"/>
                <w:noProof/>
              </w:rPr>
              <w:t>Accessible travel companies</w:t>
            </w:r>
            <w:r>
              <w:rPr>
                <w:noProof/>
                <w:webHidden/>
              </w:rPr>
              <w:tab/>
            </w:r>
            <w:r>
              <w:rPr>
                <w:noProof/>
                <w:webHidden/>
              </w:rPr>
              <w:fldChar w:fldCharType="begin"/>
            </w:r>
            <w:r>
              <w:rPr>
                <w:noProof/>
                <w:webHidden/>
              </w:rPr>
              <w:instrText xml:space="preserve"> PAGEREF _Toc216966403 \h </w:instrText>
            </w:r>
            <w:r>
              <w:rPr>
                <w:noProof/>
                <w:webHidden/>
              </w:rPr>
            </w:r>
            <w:r>
              <w:rPr>
                <w:noProof/>
                <w:webHidden/>
              </w:rPr>
              <w:fldChar w:fldCharType="separate"/>
            </w:r>
            <w:r w:rsidR="00246FEC">
              <w:rPr>
                <w:noProof/>
                <w:webHidden/>
              </w:rPr>
              <w:t>92</w:t>
            </w:r>
            <w:r>
              <w:rPr>
                <w:noProof/>
                <w:webHidden/>
              </w:rPr>
              <w:fldChar w:fldCharType="end"/>
            </w:r>
          </w:hyperlink>
        </w:p>
        <w:p w14:paraId="34FE8002" w14:textId="3DA4B660" w:rsidR="00E61C78" w:rsidRDefault="00E61C78">
          <w:pPr>
            <w:pStyle w:val="TOC2"/>
            <w:rPr>
              <w:rFonts w:asciiTheme="minorHAnsi" w:eastAsiaTheme="minorEastAsia" w:hAnsiTheme="minorHAnsi" w:cstheme="minorBidi"/>
              <w:color w:val="auto"/>
              <w:kern w:val="2"/>
              <w14:ligatures w14:val="standardContextual"/>
            </w:rPr>
          </w:pPr>
          <w:hyperlink w:anchor="_Toc216966404" w:history="1">
            <w:r w:rsidRPr="00766F13">
              <w:rPr>
                <w:rStyle w:val="Hyperlink"/>
              </w:rPr>
              <w:t>Section 7: Inclusive Recruitment and Employment</w:t>
            </w:r>
            <w:r>
              <w:rPr>
                <w:webHidden/>
              </w:rPr>
              <w:tab/>
            </w:r>
            <w:r>
              <w:rPr>
                <w:webHidden/>
              </w:rPr>
              <w:fldChar w:fldCharType="begin"/>
            </w:r>
            <w:r>
              <w:rPr>
                <w:webHidden/>
              </w:rPr>
              <w:instrText xml:space="preserve"> PAGEREF _Toc216966404 \h </w:instrText>
            </w:r>
            <w:r>
              <w:rPr>
                <w:webHidden/>
              </w:rPr>
            </w:r>
            <w:r>
              <w:rPr>
                <w:webHidden/>
              </w:rPr>
              <w:fldChar w:fldCharType="separate"/>
            </w:r>
            <w:r w:rsidR="00246FEC">
              <w:rPr>
                <w:webHidden/>
              </w:rPr>
              <w:t>93</w:t>
            </w:r>
            <w:r>
              <w:rPr>
                <w:webHidden/>
              </w:rPr>
              <w:fldChar w:fldCharType="end"/>
            </w:r>
          </w:hyperlink>
        </w:p>
        <w:p w14:paraId="2281A96A" w14:textId="161358C6"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5" w:history="1">
            <w:r w:rsidRPr="00766F13">
              <w:rPr>
                <w:rStyle w:val="Hyperlink"/>
                <w:noProof/>
              </w:rPr>
              <w:t>Looking in: an inclusive internal culture</w:t>
            </w:r>
            <w:r>
              <w:rPr>
                <w:noProof/>
                <w:webHidden/>
              </w:rPr>
              <w:tab/>
            </w:r>
            <w:r>
              <w:rPr>
                <w:noProof/>
                <w:webHidden/>
              </w:rPr>
              <w:fldChar w:fldCharType="begin"/>
            </w:r>
            <w:r>
              <w:rPr>
                <w:noProof/>
                <w:webHidden/>
              </w:rPr>
              <w:instrText xml:space="preserve"> PAGEREF _Toc216966405 \h </w:instrText>
            </w:r>
            <w:r>
              <w:rPr>
                <w:noProof/>
                <w:webHidden/>
              </w:rPr>
            </w:r>
            <w:r>
              <w:rPr>
                <w:noProof/>
                <w:webHidden/>
              </w:rPr>
              <w:fldChar w:fldCharType="separate"/>
            </w:r>
            <w:r w:rsidR="00246FEC">
              <w:rPr>
                <w:noProof/>
                <w:webHidden/>
              </w:rPr>
              <w:t>93</w:t>
            </w:r>
            <w:r>
              <w:rPr>
                <w:noProof/>
                <w:webHidden/>
              </w:rPr>
              <w:fldChar w:fldCharType="end"/>
            </w:r>
          </w:hyperlink>
        </w:p>
        <w:p w14:paraId="634D156E" w14:textId="136FBD93"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6" w:history="1">
            <w:r w:rsidRPr="00766F13">
              <w:rPr>
                <w:rStyle w:val="Hyperlink"/>
                <w:noProof/>
              </w:rPr>
              <w:t>Inclusive culture strategies</w:t>
            </w:r>
            <w:r>
              <w:rPr>
                <w:noProof/>
                <w:webHidden/>
              </w:rPr>
              <w:tab/>
            </w:r>
            <w:r>
              <w:rPr>
                <w:noProof/>
                <w:webHidden/>
              </w:rPr>
              <w:fldChar w:fldCharType="begin"/>
            </w:r>
            <w:r>
              <w:rPr>
                <w:noProof/>
                <w:webHidden/>
              </w:rPr>
              <w:instrText xml:space="preserve"> PAGEREF _Toc216966406 \h </w:instrText>
            </w:r>
            <w:r>
              <w:rPr>
                <w:noProof/>
                <w:webHidden/>
              </w:rPr>
            </w:r>
            <w:r>
              <w:rPr>
                <w:noProof/>
                <w:webHidden/>
              </w:rPr>
              <w:fldChar w:fldCharType="separate"/>
            </w:r>
            <w:r w:rsidR="00246FEC">
              <w:rPr>
                <w:noProof/>
                <w:webHidden/>
              </w:rPr>
              <w:t>94</w:t>
            </w:r>
            <w:r>
              <w:rPr>
                <w:noProof/>
                <w:webHidden/>
              </w:rPr>
              <w:fldChar w:fldCharType="end"/>
            </w:r>
          </w:hyperlink>
        </w:p>
        <w:p w14:paraId="1F3C1992" w14:textId="4083F22A"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7" w:history="1">
            <w:r w:rsidRPr="00766F13">
              <w:rPr>
                <w:rStyle w:val="Hyperlink"/>
                <w:noProof/>
              </w:rPr>
              <w:t>Inclusive recruitment</w:t>
            </w:r>
            <w:r>
              <w:rPr>
                <w:noProof/>
                <w:webHidden/>
              </w:rPr>
              <w:tab/>
            </w:r>
            <w:r>
              <w:rPr>
                <w:noProof/>
                <w:webHidden/>
              </w:rPr>
              <w:fldChar w:fldCharType="begin"/>
            </w:r>
            <w:r>
              <w:rPr>
                <w:noProof/>
                <w:webHidden/>
              </w:rPr>
              <w:instrText xml:space="preserve"> PAGEREF _Toc216966407 \h </w:instrText>
            </w:r>
            <w:r>
              <w:rPr>
                <w:noProof/>
                <w:webHidden/>
              </w:rPr>
            </w:r>
            <w:r>
              <w:rPr>
                <w:noProof/>
                <w:webHidden/>
              </w:rPr>
              <w:fldChar w:fldCharType="separate"/>
            </w:r>
            <w:r w:rsidR="00246FEC">
              <w:rPr>
                <w:noProof/>
                <w:webHidden/>
              </w:rPr>
              <w:t>96</w:t>
            </w:r>
            <w:r>
              <w:rPr>
                <w:noProof/>
                <w:webHidden/>
              </w:rPr>
              <w:fldChar w:fldCharType="end"/>
            </w:r>
          </w:hyperlink>
        </w:p>
        <w:p w14:paraId="5FADAC23" w14:textId="44E7518F"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8" w:history="1">
            <w:r w:rsidRPr="00766F13">
              <w:rPr>
                <w:rStyle w:val="Hyperlink"/>
                <w:noProof/>
              </w:rPr>
              <w:t>Reasonable adjustments</w:t>
            </w:r>
            <w:r>
              <w:rPr>
                <w:noProof/>
                <w:webHidden/>
              </w:rPr>
              <w:tab/>
            </w:r>
            <w:r>
              <w:rPr>
                <w:noProof/>
                <w:webHidden/>
              </w:rPr>
              <w:fldChar w:fldCharType="begin"/>
            </w:r>
            <w:r>
              <w:rPr>
                <w:noProof/>
                <w:webHidden/>
              </w:rPr>
              <w:instrText xml:space="preserve"> PAGEREF _Toc216966408 \h </w:instrText>
            </w:r>
            <w:r>
              <w:rPr>
                <w:noProof/>
                <w:webHidden/>
              </w:rPr>
            </w:r>
            <w:r>
              <w:rPr>
                <w:noProof/>
                <w:webHidden/>
              </w:rPr>
              <w:fldChar w:fldCharType="separate"/>
            </w:r>
            <w:r w:rsidR="00246FEC">
              <w:rPr>
                <w:noProof/>
                <w:webHidden/>
              </w:rPr>
              <w:t>97</w:t>
            </w:r>
            <w:r>
              <w:rPr>
                <w:noProof/>
                <w:webHidden/>
              </w:rPr>
              <w:fldChar w:fldCharType="end"/>
            </w:r>
          </w:hyperlink>
        </w:p>
        <w:p w14:paraId="24B19A1A" w14:textId="70A75687"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09" w:history="1">
            <w:r w:rsidRPr="00766F13">
              <w:rPr>
                <w:rStyle w:val="Hyperlink"/>
                <w:noProof/>
              </w:rPr>
              <w:t>Inclusive employment resources and support</w:t>
            </w:r>
            <w:r>
              <w:rPr>
                <w:noProof/>
                <w:webHidden/>
              </w:rPr>
              <w:tab/>
            </w:r>
            <w:r>
              <w:rPr>
                <w:noProof/>
                <w:webHidden/>
              </w:rPr>
              <w:fldChar w:fldCharType="begin"/>
            </w:r>
            <w:r>
              <w:rPr>
                <w:noProof/>
                <w:webHidden/>
              </w:rPr>
              <w:instrText xml:space="preserve"> PAGEREF _Toc216966409 \h </w:instrText>
            </w:r>
            <w:r>
              <w:rPr>
                <w:noProof/>
                <w:webHidden/>
              </w:rPr>
            </w:r>
            <w:r>
              <w:rPr>
                <w:noProof/>
                <w:webHidden/>
              </w:rPr>
              <w:fldChar w:fldCharType="separate"/>
            </w:r>
            <w:r w:rsidR="00246FEC">
              <w:rPr>
                <w:noProof/>
                <w:webHidden/>
              </w:rPr>
              <w:t>99</w:t>
            </w:r>
            <w:r>
              <w:rPr>
                <w:noProof/>
                <w:webHidden/>
              </w:rPr>
              <w:fldChar w:fldCharType="end"/>
            </w:r>
          </w:hyperlink>
        </w:p>
        <w:p w14:paraId="4C7193B0" w14:textId="41C71673"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10" w:history="1">
            <w:r w:rsidRPr="00766F13">
              <w:rPr>
                <w:rStyle w:val="Hyperlink"/>
                <w:noProof/>
              </w:rPr>
              <w:t>Disabled leadership</w:t>
            </w:r>
            <w:r>
              <w:rPr>
                <w:noProof/>
                <w:webHidden/>
              </w:rPr>
              <w:tab/>
            </w:r>
            <w:r>
              <w:rPr>
                <w:noProof/>
                <w:webHidden/>
              </w:rPr>
              <w:fldChar w:fldCharType="begin"/>
            </w:r>
            <w:r>
              <w:rPr>
                <w:noProof/>
                <w:webHidden/>
              </w:rPr>
              <w:instrText xml:space="preserve"> PAGEREF _Toc216966410 \h </w:instrText>
            </w:r>
            <w:r>
              <w:rPr>
                <w:noProof/>
                <w:webHidden/>
              </w:rPr>
            </w:r>
            <w:r>
              <w:rPr>
                <w:noProof/>
                <w:webHidden/>
              </w:rPr>
              <w:fldChar w:fldCharType="separate"/>
            </w:r>
            <w:r w:rsidR="00246FEC">
              <w:rPr>
                <w:noProof/>
                <w:webHidden/>
              </w:rPr>
              <w:t>100</w:t>
            </w:r>
            <w:r>
              <w:rPr>
                <w:noProof/>
                <w:webHidden/>
              </w:rPr>
              <w:fldChar w:fldCharType="end"/>
            </w:r>
          </w:hyperlink>
        </w:p>
        <w:p w14:paraId="3C3BA247" w14:textId="56BCC0BA" w:rsidR="00E61C78" w:rsidRDefault="00E61C78">
          <w:pPr>
            <w:pStyle w:val="TOC2"/>
            <w:rPr>
              <w:rFonts w:asciiTheme="minorHAnsi" w:eastAsiaTheme="minorEastAsia" w:hAnsiTheme="minorHAnsi" w:cstheme="minorBidi"/>
              <w:color w:val="auto"/>
              <w:kern w:val="2"/>
              <w14:ligatures w14:val="standardContextual"/>
            </w:rPr>
          </w:pPr>
          <w:hyperlink w:anchor="_Toc216966411" w:history="1">
            <w:r w:rsidRPr="00766F13">
              <w:rPr>
                <w:rStyle w:val="Hyperlink"/>
              </w:rPr>
              <w:t>Section 8: Continuing your Accessibility Journey</w:t>
            </w:r>
            <w:r>
              <w:rPr>
                <w:webHidden/>
              </w:rPr>
              <w:tab/>
            </w:r>
            <w:r>
              <w:rPr>
                <w:webHidden/>
              </w:rPr>
              <w:fldChar w:fldCharType="begin"/>
            </w:r>
            <w:r>
              <w:rPr>
                <w:webHidden/>
              </w:rPr>
              <w:instrText xml:space="preserve"> PAGEREF _Toc216966411 \h </w:instrText>
            </w:r>
            <w:r>
              <w:rPr>
                <w:webHidden/>
              </w:rPr>
            </w:r>
            <w:r>
              <w:rPr>
                <w:webHidden/>
              </w:rPr>
              <w:fldChar w:fldCharType="separate"/>
            </w:r>
            <w:r w:rsidR="00246FEC">
              <w:rPr>
                <w:webHidden/>
              </w:rPr>
              <w:t>102</w:t>
            </w:r>
            <w:r>
              <w:rPr>
                <w:webHidden/>
              </w:rPr>
              <w:fldChar w:fldCharType="end"/>
            </w:r>
          </w:hyperlink>
        </w:p>
        <w:p w14:paraId="56CD4161" w14:textId="610FFD6A"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12" w:history="1">
            <w:r w:rsidRPr="00766F13">
              <w:rPr>
                <w:rStyle w:val="Hyperlink"/>
                <w:bCs/>
                <w:noProof/>
              </w:rPr>
              <w:t>Next steps: d</w:t>
            </w:r>
            <w:r w:rsidRPr="00766F13">
              <w:rPr>
                <w:rStyle w:val="Hyperlink"/>
                <w:noProof/>
              </w:rPr>
              <w:t>eveloping an Access Plan</w:t>
            </w:r>
            <w:r>
              <w:rPr>
                <w:noProof/>
                <w:webHidden/>
              </w:rPr>
              <w:tab/>
            </w:r>
            <w:r>
              <w:rPr>
                <w:noProof/>
                <w:webHidden/>
              </w:rPr>
              <w:fldChar w:fldCharType="begin"/>
            </w:r>
            <w:r>
              <w:rPr>
                <w:noProof/>
                <w:webHidden/>
              </w:rPr>
              <w:instrText xml:space="preserve"> PAGEREF _Toc216966412 \h </w:instrText>
            </w:r>
            <w:r>
              <w:rPr>
                <w:noProof/>
                <w:webHidden/>
              </w:rPr>
            </w:r>
            <w:r>
              <w:rPr>
                <w:noProof/>
                <w:webHidden/>
              </w:rPr>
              <w:fldChar w:fldCharType="separate"/>
            </w:r>
            <w:r w:rsidR="00246FEC">
              <w:rPr>
                <w:noProof/>
                <w:webHidden/>
              </w:rPr>
              <w:t>102</w:t>
            </w:r>
            <w:r>
              <w:rPr>
                <w:noProof/>
                <w:webHidden/>
              </w:rPr>
              <w:fldChar w:fldCharType="end"/>
            </w:r>
          </w:hyperlink>
        </w:p>
        <w:p w14:paraId="1B51F9F0" w14:textId="6DC8B3DE"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13" w:history="1">
            <w:r w:rsidRPr="00766F13">
              <w:rPr>
                <w:rStyle w:val="Hyperlink"/>
                <w:noProof/>
              </w:rPr>
              <w:t>Using actionable checklists</w:t>
            </w:r>
            <w:r>
              <w:rPr>
                <w:noProof/>
                <w:webHidden/>
              </w:rPr>
              <w:tab/>
            </w:r>
            <w:r>
              <w:rPr>
                <w:noProof/>
                <w:webHidden/>
              </w:rPr>
              <w:fldChar w:fldCharType="begin"/>
            </w:r>
            <w:r>
              <w:rPr>
                <w:noProof/>
                <w:webHidden/>
              </w:rPr>
              <w:instrText xml:space="preserve"> PAGEREF _Toc216966413 \h </w:instrText>
            </w:r>
            <w:r>
              <w:rPr>
                <w:noProof/>
                <w:webHidden/>
              </w:rPr>
            </w:r>
            <w:r>
              <w:rPr>
                <w:noProof/>
                <w:webHidden/>
              </w:rPr>
              <w:fldChar w:fldCharType="separate"/>
            </w:r>
            <w:r w:rsidR="00246FEC">
              <w:rPr>
                <w:noProof/>
                <w:webHidden/>
              </w:rPr>
              <w:t>103</w:t>
            </w:r>
            <w:r>
              <w:rPr>
                <w:noProof/>
                <w:webHidden/>
              </w:rPr>
              <w:fldChar w:fldCharType="end"/>
            </w:r>
          </w:hyperlink>
        </w:p>
        <w:p w14:paraId="32EE1B8B" w14:textId="15AC8A70"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14" w:history="1">
            <w:r w:rsidRPr="00766F13">
              <w:rPr>
                <w:rStyle w:val="Hyperlink"/>
                <w:noProof/>
              </w:rPr>
              <w:t>Funding</w:t>
            </w:r>
            <w:r>
              <w:rPr>
                <w:noProof/>
                <w:webHidden/>
              </w:rPr>
              <w:tab/>
            </w:r>
            <w:r>
              <w:rPr>
                <w:noProof/>
                <w:webHidden/>
              </w:rPr>
              <w:fldChar w:fldCharType="begin"/>
            </w:r>
            <w:r>
              <w:rPr>
                <w:noProof/>
                <w:webHidden/>
              </w:rPr>
              <w:instrText xml:space="preserve"> PAGEREF _Toc216966414 \h </w:instrText>
            </w:r>
            <w:r>
              <w:rPr>
                <w:noProof/>
                <w:webHidden/>
              </w:rPr>
            </w:r>
            <w:r>
              <w:rPr>
                <w:noProof/>
                <w:webHidden/>
              </w:rPr>
              <w:fldChar w:fldCharType="separate"/>
            </w:r>
            <w:r w:rsidR="00246FEC">
              <w:rPr>
                <w:noProof/>
                <w:webHidden/>
              </w:rPr>
              <w:t>103</w:t>
            </w:r>
            <w:r>
              <w:rPr>
                <w:noProof/>
                <w:webHidden/>
              </w:rPr>
              <w:fldChar w:fldCharType="end"/>
            </w:r>
          </w:hyperlink>
        </w:p>
        <w:p w14:paraId="73A3758A" w14:textId="39C67C1C"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15" w:history="1">
            <w:r w:rsidRPr="00766F13">
              <w:rPr>
                <w:rStyle w:val="Hyperlink"/>
                <w:noProof/>
              </w:rPr>
              <w:t>Claiming and maintaining ownership</w:t>
            </w:r>
            <w:r>
              <w:rPr>
                <w:noProof/>
                <w:webHidden/>
              </w:rPr>
              <w:tab/>
            </w:r>
            <w:r>
              <w:rPr>
                <w:noProof/>
                <w:webHidden/>
              </w:rPr>
              <w:fldChar w:fldCharType="begin"/>
            </w:r>
            <w:r>
              <w:rPr>
                <w:noProof/>
                <w:webHidden/>
              </w:rPr>
              <w:instrText xml:space="preserve"> PAGEREF _Toc216966415 \h </w:instrText>
            </w:r>
            <w:r>
              <w:rPr>
                <w:noProof/>
                <w:webHidden/>
              </w:rPr>
            </w:r>
            <w:r>
              <w:rPr>
                <w:noProof/>
                <w:webHidden/>
              </w:rPr>
              <w:fldChar w:fldCharType="separate"/>
            </w:r>
            <w:r w:rsidR="00246FEC">
              <w:rPr>
                <w:noProof/>
                <w:webHidden/>
              </w:rPr>
              <w:t>103</w:t>
            </w:r>
            <w:r>
              <w:rPr>
                <w:noProof/>
                <w:webHidden/>
              </w:rPr>
              <w:fldChar w:fldCharType="end"/>
            </w:r>
          </w:hyperlink>
        </w:p>
        <w:p w14:paraId="60E12B5D" w14:textId="7BD5E7F8" w:rsidR="00E61C78" w:rsidRDefault="00E61C78">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16966416" w:history="1">
            <w:r w:rsidRPr="00766F13">
              <w:rPr>
                <w:rStyle w:val="Hyperlink"/>
                <w:noProof/>
              </w:rPr>
              <w:t>Continual monitoring and evaluation</w:t>
            </w:r>
            <w:r>
              <w:rPr>
                <w:noProof/>
                <w:webHidden/>
              </w:rPr>
              <w:tab/>
            </w:r>
            <w:r>
              <w:rPr>
                <w:noProof/>
                <w:webHidden/>
              </w:rPr>
              <w:fldChar w:fldCharType="begin"/>
            </w:r>
            <w:r>
              <w:rPr>
                <w:noProof/>
                <w:webHidden/>
              </w:rPr>
              <w:instrText xml:space="preserve"> PAGEREF _Toc216966416 \h </w:instrText>
            </w:r>
            <w:r>
              <w:rPr>
                <w:noProof/>
                <w:webHidden/>
              </w:rPr>
            </w:r>
            <w:r>
              <w:rPr>
                <w:noProof/>
                <w:webHidden/>
              </w:rPr>
              <w:fldChar w:fldCharType="separate"/>
            </w:r>
            <w:r w:rsidR="00246FEC">
              <w:rPr>
                <w:noProof/>
                <w:webHidden/>
              </w:rPr>
              <w:t>104</w:t>
            </w:r>
            <w:r>
              <w:rPr>
                <w:noProof/>
                <w:webHidden/>
              </w:rPr>
              <w:fldChar w:fldCharType="end"/>
            </w:r>
          </w:hyperlink>
        </w:p>
        <w:p w14:paraId="3A2000CC" w14:textId="39496EEB" w:rsidR="00677489" w:rsidRPr="008F0187" w:rsidRDefault="00677489">
          <w:r w:rsidRPr="008F0187">
            <w:rPr>
              <w:b/>
              <w:bCs/>
              <w:noProof/>
            </w:rPr>
            <w:fldChar w:fldCharType="end"/>
          </w:r>
        </w:p>
      </w:sdtContent>
    </w:sdt>
    <w:bookmarkEnd w:id="3"/>
    <w:p w14:paraId="7A4E30BB" w14:textId="77777777" w:rsidR="00AE1A84" w:rsidRPr="008F0187" w:rsidRDefault="00AE1A84">
      <w:pPr>
        <w:rPr>
          <w:b/>
          <w:bCs/>
          <w:color w:val="FF0000"/>
          <w:sz w:val="32"/>
          <w:szCs w:val="32"/>
        </w:rPr>
      </w:pPr>
      <w:r w:rsidRPr="008F0187">
        <w:br w:type="page"/>
      </w:r>
    </w:p>
    <w:p w14:paraId="3822F3F6" w14:textId="0D8A94BF" w:rsidR="00313482" w:rsidRPr="003B0275" w:rsidRDefault="00FD454F" w:rsidP="00677489">
      <w:pPr>
        <w:pStyle w:val="Heading2"/>
        <w:rPr>
          <w:color w:val="C00000"/>
        </w:rPr>
      </w:pPr>
      <w:bookmarkStart w:id="5" w:name="_Toc216966338"/>
      <w:r w:rsidRPr="003B0275">
        <w:rPr>
          <w:color w:val="C00000"/>
        </w:rPr>
        <w:lastRenderedPageBreak/>
        <w:t xml:space="preserve">An </w:t>
      </w:r>
      <w:r w:rsidR="00294032" w:rsidRPr="003B0275">
        <w:rPr>
          <w:color w:val="C00000"/>
        </w:rPr>
        <w:t>i</w:t>
      </w:r>
      <w:r w:rsidRPr="003B0275">
        <w:rPr>
          <w:color w:val="C00000"/>
        </w:rPr>
        <w:t xml:space="preserve">ntroduction to this </w:t>
      </w:r>
      <w:r w:rsidR="00294032" w:rsidRPr="003B0275">
        <w:rPr>
          <w:color w:val="C00000"/>
        </w:rPr>
        <w:t>t</w:t>
      </w:r>
      <w:r w:rsidRPr="003B0275">
        <w:rPr>
          <w:color w:val="C00000"/>
        </w:rPr>
        <w:t>oolkit</w:t>
      </w:r>
      <w:bookmarkEnd w:id="5"/>
    </w:p>
    <w:p w14:paraId="2FF5F391" w14:textId="77777777" w:rsidR="00313482" w:rsidRPr="008F0187" w:rsidRDefault="00313482">
      <w:pPr>
        <w:spacing w:line="240" w:lineRule="auto"/>
        <w:rPr>
          <w:b/>
          <w:sz w:val="24"/>
          <w:szCs w:val="24"/>
        </w:rPr>
      </w:pPr>
    </w:p>
    <w:p w14:paraId="22228904" w14:textId="77777777" w:rsidR="00313482" w:rsidRPr="008F0187" w:rsidRDefault="00806B5F" w:rsidP="00056C5A">
      <w:pPr>
        <w:pStyle w:val="Heading3"/>
      </w:pPr>
      <w:bookmarkStart w:id="6" w:name="_Toc216966339"/>
      <w:r w:rsidRPr="008F0187">
        <w:t>How can this toolkit help me?</w:t>
      </w:r>
      <w:bookmarkEnd w:id="6"/>
    </w:p>
    <w:p w14:paraId="21EF1DD8" w14:textId="77777777" w:rsidR="00313482" w:rsidRPr="008F0187" w:rsidRDefault="00313482">
      <w:pPr>
        <w:spacing w:line="240" w:lineRule="auto"/>
        <w:rPr>
          <w:b/>
          <w:sz w:val="24"/>
          <w:szCs w:val="24"/>
        </w:rPr>
      </w:pPr>
    </w:p>
    <w:p w14:paraId="6D58B491" w14:textId="244C90E3" w:rsidR="00313482" w:rsidRPr="008F0187" w:rsidRDefault="0096662C" w:rsidP="00B45A82">
      <w:pPr>
        <w:pStyle w:val="ListParagraph"/>
        <w:numPr>
          <w:ilvl w:val="0"/>
          <w:numId w:val="57"/>
        </w:numPr>
        <w:rPr>
          <w:sz w:val="24"/>
          <w:szCs w:val="24"/>
        </w:rPr>
      </w:pPr>
      <w:r w:rsidRPr="008F0187">
        <w:rPr>
          <w:sz w:val="24"/>
          <w:szCs w:val="24"/>
        </w:rPr>
        <w:t>A</w:t>
      </w:r>
      <w:r w:rsidR="00881319" w:rsidRPr="008F0187">
        <w:rPr>
          <w:sz w:val="24"/>
          <w:szCs w:val="24"/>
        </w:rPr>
        <w:t>imed at</w:t>
      </w:r>
      <w:r w:rsidR="00FD454F" w:rsidRPr="008F0187">
        <w:rPr>
          <w:sz w:val="24"/>
          <w:szCs w:val="24"/>
        </w:rPr>
        <w:t xml:space="preserve"> </w:t>
      </w:r>
      <w:r w:rsidR="00577B82" w:rsidRPr="008F0187">
        <w:rPr>
          <w:sz w:val="24"/>
          <w:szCs w:val="24"/>
        </w:rPr>
        <w:t>micro, small and medium-sized tourism businesses</w:t>
      </w:r>
      <w:r w:rsidR="00FD454F" w:rsidRPr="008F0187">
        <w:rPr>
          <w:sz w:val="24"/>
          <w:szCs w:val="24"/>
        </w:rPr>
        <w:t xml:space="preserve"> wanting to embark on, or continue, their accessibility journey and reach the £</w:t>
      </w:r>
      <w:r w:rsidR="00504599" w:rsidRPr="008F0187">
        <w:rPr>
          <w:sz w:val="24"/>
          <w:szCs w:val="24"/>
        </w:rPr>
        <w:t>14.6</w:t>
      </w:r>
      <w:r w:rsidR="00FD454F" w:rsidRPr="008F0187">
        <w:rPr>
          <w:sz w:val="24"/>
          <w:szCs w:val="24"/>
        </w:rPr>
        <w:t>bn accessible tourism market</w:t>
      </w:r>
      <w:r w:rsidR="00214C27" w:rsidRPr="008F0187">
        <w:rPr>
          <w:sz w:val="24"/>
          <w:szCs w:val="24"/>
        </w:rPr>
        <w:t>.</w:t>
      </w:r>
    </w:p>
    <w:p w14:paraId="7F141B5A" w14:textId="77777777" w:rsidR="00313482" w:rsidRPr="008F0187" w:rsidRDefault="00313482" w:rsidP="003A0FE2">
      <w:pPr>
        <w:rPr>
          <w:sz w:val="24"/>
          <w:szCs w:val="24"/>
        </w:rPr>
      </w:pPr>
    </w:p>
    <w:p w14:paraId="416A557D" w14:textId="77777777" w:rsidR="00313482" w:rsidRPr="008F0187" w:rsidRDefault="00FD454F" w:rsidP="00B45A82">
      <w:pPr>
        <w:pStyle w:val="ListParagraph"/>
        <w:numPr>
          <w:ilvl w:val="0"/>
          <w:numId w:val="57"/>
        </w:numPr>
        <w:rPr>
          <w:sz w:val="24"/>
          <w:szCs w:val="24"/>
        </w:rPr>
      </w:pPr>
      <w:r w:rsidRPr="008F0187">
        <w:rPr>
          <w:sz w:val="24"/>
          <w:szCs w:val="24"/>
        </w:rPr>
        <w:t>It provides ‘quick win’ practical hints and tips, as well as longer term aspirational goals, relating to physical and digital design, and business operations</w:t>
      </w:r>
      <w:r w:rsidR="00214C27" w:rsidRPr="008F0187">
        <w:rPr>
          <w:sz w:val="24"/>
          <w:szCs w:val="24"/>
        </w:rPr>
        <w:t>.</w:t>
      </w:r>
    </w:p>
    <w:p w14:paraId="275E77C0" w14:textId="77777777" w:rsidR="00313482" w:rsidRPr="008F0187" w:rsidRDefault="00313482" w:rsidP="003A0FE2">
      <w:pPr>
        <w:rPr>
          <w:sz w:val="24"/>
          <w:szCs w:val="24"/>
        </w:rPr>
      </w:pPr>
    </w:p>
    <w:p w14:paraId="6E24C455" w14:textId="77777777" w:rsidR="00313482" w:rsidRPr="008F0187" w:rsidRDefault="00FD454F" w:rsidP="00B45A82">
      <w:pPr>
        <w:pStyle w:val="ListParagraph"/>
        <w:numPr>
          <w:ilvl w:val="0"/>
          <w:numId w:val="57"/>
        </w:numPr>
        <w:rPr>
          <w:sz w:val="24"/>
          <w:szCs w:val="24"/>
        </w:rPr>
      </w:pPr>
      <w:r w:rsidRPr="6166E7E3">
        <w:rPr>
          <w:sz w:val="24"/>
          <w:szCs w:val="24"/>
        </w:rPr>
        <w:t>Allowing readers to dip in and out, each section of the toolkit focuses on a different topic and provides three s</w:t>
      </w:r>
      <w:r w:rsidR="001A4AC1" w:rsidRPr="6166E7E3">
        <w:rPr>
          <w:sz w:val="24"/>
          <w:szCs w:val="24"/>
        </w:rPr>
        <w:t>ummary</w:t>
      </w:r>
      <w:r w:rsidRPr="6166E7E3">
        <w:rPr>
          <w:sz w:val="24"/>
          <w:szCs w:val="24"/>
        </w:rPr>
        <w:t xml:space="preserve"> ‘top tips’.</w:t>
      </w:r>
    </w:p>
    <w:p w14:paraId="138CEAF1" w14:textId="77777777" w:rsidR="00000EAC" w:rsidRPr="008F0187" w:rsidRDefault="00000EAC" w:rsidP="00000EAC">
      <w:pPr>
        <w:pStyle w:val="ListParagraph"/>
        <w:rPr>
          <w:sz w:val="24"/>
          <w:szCs w:val="24"/>
        </w:rPr>
      </w:pPr>
    </w:p>
    <w:p w14:paraId="544BE7C9" w14:textId="14265DD1" w:rsidR="00313482" w:rsidRPr="008F0187" w:rsidRDefault="009E04B5" w:rsidP="00056C5A">
      <w:pPr>
        <w:pStyle w:val="Heading3"/>
      </w:pPr>
      <w:bookmarkStart w:id="7" w:name="_Toc216966340"/>
      <w:r w:rsidRPr="008F0187">
        <w:t>Welcome</w:t>
      </w:r>
      <w:bookmarkEnd w:id="7"/>
    </w:p>
    <w:p w14:paraId="7F07FA7C" w14:textId="77777777" w:rsidR="009E04B5" w:rsidRPr="008F0187" w:rsidRDefault="009E04B5">
      <w:pPr>
        <w:spacing w:line="240" w:lineRule="auto"/>
        <w:rPr>
          <w:b/>
          <w:bCs/>
          <w:sz w:val="24"/>
          <w:szCs w:val="24"/>
        </w:rPr>
      </w:pPr>
    </w:p>
    <w:p w14:paraId="70215989" w14:textId="382C92F1" w:rsidR="009F10CC" w:rsidRPr="008F0187" w:rsidRDefault="009E04B5" w:rsidP="009E04B5">
      <w:pPr>
        <w:spacing w:line="240" w:lineRule="auto"/>
        <w:rPr>
          <w:sz w:val="24"/>
          <w:szCs w:val="24"/>
        </w:rPr>
      </w:pPr>
      <w:r w:rsidRPr="008F0187">
        <w:rPr>
          <w:sz w:val="24"/>
          <w:szCs w:val="24"/>
        </w:rPr>
        <w:t>Thank you for wanting to improve the accessible and inclusive experiences you are offering to your customers and colleagues.</w:t>
      </w:r>
      <w:r w:rsidR="0003077F" w:rsidRPr="008F0187">
        <w:rPr>
          <w:sz w:val="24"/>
          <w:szCs w:val="24"/>
        </w:rPr>
        <w:t xml:space="preserve"> </w:t>
      </w:r>
    </w:p>
    <w:p w14:paraId="4A74CB97" w14:textId="77777777" w:rsidR="009F10CC" w:rsidRPr="008F0187" w:rsidRDefault="009F10CC" w:rsidP="009E04B5">
      <w:pPr>
        <w:spacing w:line="240" w:lineRule="auto"/>
        <w:rPr>
          <w:sz w:val="24"/>
          <w:szCs w:val="24"/>
        </w:rPr>
      </w:pPr>
    </w:p>
    <w:p w14:paraId="7DB32C34" w14:textId="0D7C92B7" w:rsidR="009E04B5" w:rsidRPr="008F0187" w:rsidRDefault="0003077F" w:rsidP="6166E7E3">
      <w:pPr>
        <w:spacing w:line="240" w:lineRule="auto"/>
        <w:rPr>
          <w:sz w:val="24"/>
          <w:szCs w:val="24"/>
        </w:rPr>
      </w:pPr>
      <w:r w:rsidRPr="6166E7E3">
        <w:rPr>
          <w:sz w:val="24"/>
          <w:szCs w:val="24"/>
        </w:rPr>
        <w:t>Th</w:t>
      </w:r>
      <w:r w:rsidR="009F10CC" w:rsidRPr="6166E7E3">
        <w:rPr>
          <w:sz w:val="24"/>
          <w:szCs w:val="24"/>
        </w:rPr>
        <w:t>e toolkit</w:t>
      </w:r>
      <w:r w:rsidRPr="6166E7E3">
        <w:rPr>
          <w:sz w:val="24"/>
          <w:szCs w:val="24"/>
        </w:rPr>
        <w:t xml:space="preserve"> focuses on the physical, digital and operational measures you can take </w:t>
      </w:r>
      <w:r w:rsidR="00000EAC" w:rsidRPr="6166E7E3">
        <w:rPr>
          <w:sz w:val="24"/>
          <w:szCs w:val="24"/>
        </w:rPr>
        <w:t xml:space="preserve">to </w:t>
      </w:r>
      <w:r w:rsidRPr="6166E7E3">
        <w:rPr>
          <w:sz w:val="24"/>
          <w:szCs w:val="24"/>
        </w:rPr>
        <w:t>support those</w:t>
      </w:r>
      <w:r w:rsidR="002432B0" w:rsidRPr="6166E7E3">
        <w:rPr>
          <w:sz w:val="24"/>
          <w:szCs w:val="24"/>
        </w:rPr>
        <w:t xml:space="preserve"> who identify as disabled or having accessibility requirements</w:t>
      </w:r>
      <w:r w:rsidR="00000EAC" w:rsidRPr="6166E7E3">
        <w:rPr>
          <w:sz w:val="24"/>
          <w:szCs w:val="24"/>
        </w:rPr>
        <w:t xml:space="preserve"> (</w:t>
      </w:r>
      <w:r w:rsidR="002432B0" w:rsidRPr="6166E7E3">
        <w:rPr>
          <w:sz w:val="24"/>
          <w:szCs w:val="24"/>
        </w:rPr>
        <w:t>these terms are used interchangeably throughout this document</w:t>
      </w:r>
      <w:r w:rsidR="00000EAC" w:rsidRPr="6166E7E3">
        <w:rPr>
          <w:sz w:val="24"/>
          <w:szCs w:val="24"/>
        </w:rPr>
        <w:t>)</w:t>
      </w:r>
      <w:r w:rsidRPr="6166E7E3">
        <w:rPr>
          <w:sz w:val="24"/>
          <w:szCs w:val="24"/>
        </w:rPr>
        <w:t>.</w:t>
      </w:r>
    </w:p>
    <w:p w14:paraId="5DB3CA9D" w14:textId="77777777" w:rsidR="009E04B5" w:rsidRPr="008F0187" w:rsidRDefault="009E04B5" w:rsidP="009E04B5">
      <w:pPr>
        <w:spacing w:line="240" w:lineRule="auto"/>
        <w:rPr>
          <w:sz w:val="24"/>
          <w:szCs w:val="24"/>
        </w:rPr>
      </w:pPr>
    </w:p>
    <w:p w14:paraId="5570CF76" w14:textId="6663A74A" w:rsidR="009E04B5" w:rsidRPr="008F0187" w:rsidRDefault="009E04B5" w:rsidP="6166E7E3">
      <w:pPr>
        <w:spacing w:line="240" w:lineRule="auto"/>
        <w:rPr>
          <w:sz w:val="24"/>
          <w:szCs w:val="24"/>
        </w:rPr>
      </w:pPr>
      <w:bookmarkStart w:id="8" w:name="_Hlk146813880"/>
      <w:r w:rsidRPr="6166E7E3">
        <w:rPr>
          <w:sz w:val="24"/>
          <w:szCs w:val="24"/>
        </w:rPr>
        <w:t xml:space="preserve">The tourism sector is responsible for </w:t>
      </w:r>
      <w:hyperlink r:id="rId12">
        <w:r w:rsidR="00000EAC" w:rsidRPr="6166E7E3">
          <w:rPr>
            <w:rStyle w:val="Hyperlink"/>
            <w:sz w:val="24"/>
            <w:szCs w:val="24"/>
          </w:rPr>
          <w:t xml:space="preserve">more than </w:t>
        </w:r>
        <w:r w:rsidR="00464112" w:rsidRPr="6166E7E3">
          <w:rPr>
            <w:rStyle w:val="Hyperlink"/>
            <w:sz w:val="24"/>
            <w:szCs w:val="24"/>
          </w:rPr>
          <w:t xml:space="preserve">10% of </w:t>
        </w:r>
        <w:r w:rsidRPr="6166E7E3">
          <w:rPr>
            <w:rStyle w:val="Hyperlink"/>
            <w:sz w:val="24"/>
            <w:szCs w:val="24"/>
          </w:rPr>
          <w:t>jobs worldwide</w:t>
        </w:r>
      </w:hyperlink>
      <w:bookmarkEnd w:id="8"/>
      <w:r w:rsidR="00677489" w:rsidRPr="6166E7E3">
        <w:rPr>
          <w:sz w:val="24"/>
          <w:szCs w:val="24"/>
        </w:rPr>
        <w:t xml:space="preserve">. </w:t>
      </w:r>
      <w:r w:rsidRPr="6166E7E3">
        <w:rPr>
          <w:sz w:val="24"/>
          <w:szCs w:val="24"/>
        </w:rPr>
        <w:t>With approximately 1.4 billion people travelling the world and 15% of those identifying as disabled or having an accessibility requirement (ISO 21902:2021) the importance of removing barriers to make tourism more accessible to all is continuing to gain traction. In short, it’s a social responsibility that also makes great business sense</w:t>
      </w:r>
      <w:r w:rsidR="00761270" w:rsidRPr="6166E7E3">
        <w:rPr>
          <w:sz w:val="24"/>
          <w:szCs w:val="24"/>
        </w:rPr>
        <w:t>.</w:t>
      </w:r>
    </w:p>
    <w:p w14:paraId="63D3C751" w14:textId="77777777" w:rsidR="001A4AC1" w:rsidRPr="008F0187" w:rsidRDefault="001A4AC1">
      <w:pPr>
        <w:spacing w:line="240" w:lineRule="auto"/>
        <w:rPr>
          <w:sz w:val="24"/>
          <w:szCs w:val="24"/>
        </w:rPr>
      </w:pPr>
    </w:p>
    <w:p w14:paraId="4E926C61" w14:textId="77777777" w:rsidR="001A4AC1" w:rsidRPr="008F0187" w:rsidRDefault="00695A8D" w:rsidP="6166E7E3">
      <w:pPr>
        <w:spacing w:line="240" w:lineRule="auto"/>
        <w:rPr>
          <w:sz w:val="24"/>
          <w:szCs w:val="24"/>
        </w:rPr>
      </w:pPr>
      <w:r w:rsidRPr="6166E7E3">
        <w:rPr>
          <w:sz w:val="24"/>
          <w:szCs w:val="24"/>
        </w:rPr>
        <w:t>Making tourism accessible doesn’t need to be difficult. I</w:t>
      </w:r>
      <w:r w:rsidR="001A4AC1" w:rsidRPr="6166E7E3">
        <w:rPr>
          <w:sz w:val="24"/>
          <w:szCs w:val="24"/>
        </w:rPr>
        <w:t>t is about providing a warm welcome for customers, delivering a great service and offering amazing and memorable experiences for every</w:t>
      </w:r>
      <w:r w:rsidR="00214C27" w:rsidRPr="6166E7E3">
        <w:rPr>
          <w:sz w:val="24"/>
          <w:szCs w:val="24"/>
        </w:rPr>
        <w:t>one</w:t>
      </w:r>
      <w:r w:rsidR="001A4AC1" w:rsidRPr="6166E7E3">
        <w:rPr>
          <w:sz w:val="24"/>
          <w:szCs w:val="24"/>
        </w:rPr>
        <w:t>. These are all elements which businesses in the tourism sector are already familiar with: the key, if we are to genuinely welcome every</w:t>
      </w:r>
      <w:r w:rsidR="00214C27" w:rsidRPr="6166E7E3">
        <w:rPr>
          <w:sz w:val="24"/>
          <w:szCs w:val="24"/>
        </w:rPr>
        <w:t>one</w:t>
      </w:r>
      <w:r w:rsidR="001A4AC1" w:rsidRPr="6166E7E3">
        <w:rPr>
          <w:sz w:val="24"/>
          <w:szCs w:val="24"/>
        </w:rPr>
        <w:t>, means we just need to think a little differently about these.</w:t>
      </w:r>
    </w:p>
    <w:p w14:paraId="6254AC0A" w14:textId="77777777" w:rsidR="00313482" w:rsidRPr="008F0187" w:rsidRDefault="00313482" w:rsidP="005F2327">
      <w:pPr>
        <w:spacing w:line="240" w:lineRule="auto"/>
        <w:rPr>
          <w:sz w:val="24"/>
          <w:szCs w:val="24"/>
        </w:rPr>
      </w:pPr>
    </w:p>
    <w:p w14:paraId="6558DD90" w14:textId="77777777" w:rsidR="00F315C5" w:rsidRPr="008F0187" w:rsidRDefault="00FD454F" w:rsidP="6166E7E3">
      <w:pPr>
        <w:spacing w:line="240" w:lineRule="auto"/>
        <w:rPr>
          <w:sz w:val="24"/>
          <w:szCs w:val="24"/>
        </w:rPr>
      </w:pPr>
      <w:r w:rsidRPr="6166E7E3">
        <w:rPr>
          <w:sz w:val="24"/>
          <w:szCs w:val="24"/>
        </w:rPr>
        <w:t xml:space="preserve">This toolkit is mainly aimed at </w:t>
      </w:r>
      <w:r w:rsidR="002D184A" w:rsidRPr="6166E7E3">
        <w:rPr>
          <w:sz w:val="24"/>
          <w:szCs w:val="24"/>
        </w:rPr>
        <w:t xml:space="preserve">micro, </w:t>
      </w:r>
      <w:r w:rsidRPr="6166E7E3">
        <w:rPr>
          <w:sz w:val="24"/>
          <w:szCs w:val="24"/>
        </w:rPr>
        <w:t xml:space="preserve">small </w:t>
      </w:r>
      <w:r w:rsidR="002D184A" w:rsidRPr="6166E7E3">
        <w:rPr>
          <w:sz w:val="24"/>
          <w:szCs w:val="24"/>
        </w:rPr>
        <w:t>and</w:t>
      </w:r>
      <w:r w:rsidRPr="6166E7E3">
        <w:rPr>
          <w:sz w:val="24"/>
          <w:szCs w:val="24"/>
        </w:rPr>
        <w:t xml:space="preserve"> medium-sized businesses who may have limited time, resources and budget to make infrastructure changes to their premises.</w:t>
      </w:r>
      <w:r w:rsidR="00F315C5" w:rsidRPr="6166E7E3">
        <w:rPr>
          <w:sz w:val="24"/>
          <w:szCs w:val="24"/>
        </w:rPr>
        <w:t xml:space="preserve"> </w:t>
      </w:r>
    </w:p>
    <w:p w14:paraId="1D38C6AA" w14:textId="77777777" w:rsidR="00F315C5" w:rsidRPr="008F0187" w:rsidRDefault="00F315C5">
      <w:pPr>
        <w:spacing w:line="240" w:lineRule="auto"/>
        <w:rPr>
          <w:sz w:val="24"/>
          <w:szCs w:val="24"/>
        </w:rPr>
      </w:pPr>
    </w:p>
    <w:p w14:paraId="262A2A12" w14:textId="2FE667F8" w:rsidR="00313482" w:rsidRPr="008F0187" w:rsidRDefault="00FD454F">
      <w:pPr>
        <w:spacing w:line="240" w:lineRule="auto"/>
        <w:rPr>
          <w:sz w:val="24"/>
          <w:szCs w:val="24"/>
        </w:rPr>
      </w:pPr>
      <w:r w:rsidRPr="008F0187">
        <w:rPr>
          <w:sz w:val="24"/>
          <w:szCs w:val="24"/>
        </w:rPr>
        <w:t>As</w:t>
      </w:r>
      <w:r w:rsidR="000B28E3" w:rsidRPr="008F0187">
        <w:rPr>
          <w:sz w:val="24"/>
          <w:szCs w:val="24"/>
        </w:rPr>
        <w:t xml:space="preserve"> part of this </w:t>
      </w:r>
      <w:r w:rsidRPr="008F0187">
        <w:rPr>
          <w:sz w:val="24"/>
          <w:szCs w:val="24"/>
        </w:rPr>
        <w:t>toolkit, there are</w:t>
      </w:r>
      <w:r w:rsidR="00FD7331" w:rsidRPr="008F0187">
        <w:rPr>
          <w:sz w:val="24"/>
          <w:szCs w:val="24"/>
        </w:rPr>
        <w:t xml:space="preserve"> </w:t>
      </w:r>
      <w:r w:rsidR="00744FCB" w:rsidRPr="008F0187">
        <w:rPr>
          <w:sz w:val="24"/>
          <w:szCs w:val="24"/>
        </w:rPr>
        <w:t xml:space="preserve">downloadable </w:t>
      </w:r>
      <w:r w:rsidR="00FD7331" w:rsidRPr="008F0187">
        <w:rPr>
          <w:sz w:val="24"/>
          <w:szCs w:val="24"/>
        </w:rPr>
        <w:t>business-specific</w:t>
      </w:r>
      <w:r w:rsidRPr="008F0187">
        <w:rPr>
          <w:sz w:val="24"/>
          <w:szCs w:val="24"/>
        </w:rPr>
        <w:t xml:space="preserve"> </w:t>
      </w:r>
      <w:hyperlink r:id="rId13" w:anchor="downloadable-documents" w:history="1">
        <w:r w:rsidR="00FD7331" w:rsidRPr="008F0187">
          <w:rPr>
            <w:rStyle w:val="Hyperlink"/>
            <w:b/>
            <w:bCs/>
            <w:sz w:val="24"/>
            <w:szCs w:val="24"/>
          </w:rPr>
          <w:t>actionable checklists</w:t>
        </w:r>
      </w:hyperlink>
      <w:r w:rsidR="00FD7331" w:rsidRPr="008F0187">
        <w:rPr>
          <w:b/>
          <w:bCs/>
          <w:sz w:val="24"/>
          <w:szCs w:val="24"/>
        </w:rPr>
        <w:t xml:space="preserve"> </w:t>
      </w:r>
      <w:r w:rsidR="00FD7331" w:rsidRPr="008F0187">
        <w:rPr>
          <w:sz w:val="24"/>
          <w:szCs w:val="24"/>
        </w:rPr>
        <w:t>for you to use to plan and prioritise improvements, as well as</w:t>
      </w:r>
      <w:r w:rsidR="00FD7331" w:rsidRPr="008F0187">
        <w:rPr>
          <w:b/>
          <w:bCs/>
          <w:sz w:val="24"/>
          <w:szCs w:val="24"/>
        </w:rPr>
        <w:t xml:space="preserve"> </w:t>
      </w:r>
      <w:r w:rsidRPr="008F0187">
        <w:rPr>
          <w:sz w:val="24"/>
          <w:szCs w:val="24"/>
        </w:rPr>
        <w:t>so</w:t>
      </w:r>
      <w:r w:rsidR="005A7E33" w:rsidRPr="008F0187">
        <w:rPr>
          <w:sz w:val="24"/>
          <w:szCs w:val="24"/>
        </w:rPr>
        <w:t xml:space="preserve">me </w:t>
      </w:r>
      <w:r w:rsidRPr="008F0187">
        <w:rPr>
          <w:sz w:val="24"/>
          <w:szCs w:val="24"/>
        </w:rPr>
        <w:t xml:space="preserve">more aspirational </w:t>
      </w:r>
      <w:hyperlink r:id="rId14" w:anchor="technical-guidance-built-environment" w:history="1">
        <w:r w:rsidRPr="008F0187">
          <w:rPr>
            <w:rStyle w:val="Hyperlink"/>
            <w:b/>
            <w:sz w:val="24"/>
            <w:szCs w:val="24"/>
          </w:rPr>
          <w:t xml:space="preserve">technical design </w:t>
        </w:r>
        <w:r w:rsidR="00EE2687" w:rsidRPr="008F0187">
          <w:rPr>
            <w:rStyle w:val="Hyperlink"/>
            <w:b/>
            <w:sz w:val="24"/>
            <w:szCs w:val="24"/>
          </w:rPr>
          <w:t>guidance</w:t>
        </w:r>
      </w:hyperlink>
      <w:r w:rsidRPr="008F0187">
        <w:rPr>
          <w:sz w:val="24"/>
          <w:szCs w:val="24"/>
        </w:rPr>
        <w:t xml:space="preserve"> for when built environment amendments or installations are possible</w:t>
      </w:r>
      <w:r w:rsidR="006C4FE9" w:rsidRPr="008F0187">
        <w:rPr>
          <w:sz w:val="24"/>
          <w:szCs w:val="24"/>
        </w:rPr>
        <w:t>.</w:t>
      </w:r>
    </w:p>
    <w:p w14:paraId="3A9CC4DD" w14:textId="77777777" w:rsidR="00313482" w:rsidRPr="008F0187" w:rsidRDefault="00313482">
      <w:pPr>
        <w:spacing w:line="240" w:lineRule="auto"/>
        <w:rPr>
          <w:sz w:val="24"/>
          <w:szCs w:val="24"/>
        </w:rPr>
      </w:pPr>
    </w:p>
    <w:p w14:paraId="7F9041BD" w14:textId="0E9C1566" w:rsidR="00313482" w:rsidRPr="008F0187" w:rsidRDefault="00FD454F" w:rsidP="00056C5A">
      <w:pPr>
        <w:pStyle w:val="Heading3"/>
      </w:pPr>
      <w:bookmarkStart w:id="9" w:name="_Toc216966341"/>
      <w:r w:rsidRPr="008F0187">
        <w:lastRenderedPageBreak/>
        <w:t xml:space="preserve">How to use this </w:t>
      </w:r>
      <w:r w:rsidR="00294032" w:rsidRPr="008F0187">
        <w:t>t</w:t>
      </w:r>
      <w:r w:rsidRPr="008F0187">
        <w:t>oolkit</w:t>
      </w:r>
      <w:bookmarkEnd w:id="9"/>
    </w:p>
    <w:p w14:paraId="5C36FB06" w14:textId="77777777" w:rsidR="00313482" w:rsidRPr="008F0187" w:rsidRDefault="00313482">
      <w:pPr>
        <w:spacing w:line="240" w:lineRule="auto"/>
        <w:rPr>
          <w:b/>
          <w:sz w:val="24"/>
          <w:szCs w:val="24"/>
        </w:rPr>
      </w:pPr>
    </w:p>
    <w:p w14:paraId="44490FB0" w14:textId="346CE4BA" w:rsidR="00E57C61" w:rsidRPr="008F0187" w:rsidRDefault="00FD454F">
      <w:pPr>
        <w:spacing w:line="240" w:lineRule="auto"/>
        <w:rPr>
          <w:sz w:val="24"/>
          <w:szCs w:val="24"/>
        </w:rPr>
      </w:pPr>
      <w:r w:rsidRPr="008F0187">
        <w:rPr>
          <w:sz w:val="24"/>
          <w:szCs w:val="24"/>
        </w:rPr>
        <w:t>This toolkit provides information and inspiration relating to accessible tourism</w:t>
      </w:r>
      <w:r w:rsidR="004D2D34" w:rsidRPr="008F0187">
        <w:rPr>
          <w:sz w:val="24"/>
          <w:szCs w:val="24"/>
        </w:rPr>
        <w:t xml:space="preserve">. It </w:t>
      </w:r>
      <w:r w:rsidRPr="008F0187">
        <w:rPr>
          <w:sz w:val="24"/>
          <w:szCs w:val="24"/>
        </w:rPr>
        <w:t>allow</w:t>
      </w:r>
      <w:r w:rsidR="004D2D34" w:rsidRPr="008F0187">
        <w:rPr>
          <w:sz w:val="24"/>
          <w:szCs w:val="24"/>
        </w:rPr>
        <w:t xml:space="preserve">s </w:t>
      </w:r>
      <w:r w:rsidRPr="008F0187">
        <w:rPr>
          <w:sz w:val="24"/>
          <w:szCs w:val="24"/>
        </w:rPr>
        <w:t>you</w:t>
      </w:r>
      <w:r w:rsidR="004D2D34" w:rsidRPr="008F0187">
        <w:rPr>
          <w:sz w:val="24"/>
          <w:szCs w:val="24"/>
        </w:rPr>
        <w:t xml:space="preserve"> </w:t>
      </w:r>
      <w:r w:rsidRPr="008F0187">
        <w:rPr>
          <w:sz w:val="24"/>
          <w:szCs w:val="24"/>
        </w:rPr>
        <w:t xml:space="preserve">to learn the theory and get excited about the practice of inclusive operations, whether externally for customers or internally for colleagues. </w:t>
      </w:r>
    </w:p>
    <w:p w14:paraId="41EBAC1A" w14:textId="77777777" w:rsidR="00E57C61" w:rsidRPr="008F0187" w:rsidRDefault="00E57C61">
      <w:pPr>
        <w:spacing w:line="240" w:lineRule="auto"/>
        <w:rPr>
          <w:sz w:val="24"/>
          <w:szCs w:val="24"/>
        </w:rPr>
      </w:pPr>
    </w:p>
    <w:p w14:paraId="09364122" w14:textId="4499D672" w:rsidR="004D2D34" w:rsidRPr="008F0187" w:rsidRDefault="00FD454F">
      <w:pPr>
        <w:spacing w:line="240" w:lineRule="auto"/>
        <w:rPr>
          <w:sz w:val="24"/>
          <w:szCs w:val="24"/>
        </w:rPr>
      </w:pPr>
      <w:r w:rsidRPr="008F0187">
        <w:rPr>
          <w:sz w:val="24"/>
          <w:szCs w:val="24"/>
        </w:rPr>
        <w:t>As time and resources can be short and the ‘fear factor’ surrounding disability and accessibility can be high, each section of this toolkit relates to a different subject</w:t>
      </w:r>
      <w:r w:rsidR="004D2D34" w:rsidRPr="008F0187">
        <w:rPr>
          <w:sz w:val="24"/>
          <w:szCs w:val="24"/>
        </w:rPr>
        <w:t xml:space="preserve">. These sections </w:t>
      </w:r>
      <w:r w:rsidRPr="008F0187">
        <w:rPr>
          <w:sz w:val="24"/>
          <w:szCs w:val="24"/>
        </w:rPr>
        <w:t>enabl</w:t>
      </w:r>
      <w:r w:rsidR="004D2D34" w:rsidRPr="008F0187">
        <w:rPr>
          <w:sz w:val="24"/>
          <w:szCs w:val="24"/>
        </w:rPr>
        <w:t xml:space="preserve">e </w:t>
      </w:r>
      <w:r w:rsidRPr="008F0187">
        <w:rPr>
          <w:sz w:val="24"/>
          <w:szCs w:val="24"/>
        </w:rPr>
        <w:t>you to dip in and out of the content as much or as little as you please. Additionally, the ‘top tips’ structure at the start of each section promotes high level understanding with more detailed information available within the section itself.</w:t>
      </w:r>
      <w:r w:rsidR="001C4C35" w:rsidRPr="008F0187">
        <w:rPr>
          <w:sz w:val="24"/>
          <w:szCs w:val="24"/>
        </w:rPr>
        <w:t xml:space="preserve"> </w:t>
      </w:r>
    </w:p>
    <w:p w14:paraId="016D671C" w14:textId="77777777" w:rsidR="001C4C35" w:rsidRPr="008F0187" w:rsidRDefault="001C4C35">
      <w:pPr>
        <w:spacing w:line="240" w:lineRule="auto"/>
        <w:rPr>
          <w:sz w:val="24"/>
          <w:szCs w:val="24"/>
        </w:rPr>
      </w:pPr>
      <w:r w:rsidRPr="008F0187">
        <w:rPr>
          <w:sz w:val="24"/>
          <w:szCs w:val="24"/>
        </w:rPr>
        <w:t>There will be opportunities throughout this toolkit for you to:</w:t>
      </w:r>
    </w:p>
    <w:p w14:paraId="5D1941A9" w14:textId="77777777" w:rsidR="004D2D34" w:rsidRPr="008F0187" w:rsidRDefault="004D2D34">
      <w:pPr>
        <w:spacing w:line="240" w:lineRule="auto"/>
        <w:rPr>
          <w:sz w:val="24"/>
          <w:szCs w:val="24"/>
        </w:rPr>
      </w:pPr>
    </w:p>
    <w:p w14:paraId="2CF8DBD8" w14:textId="5AD73071" w:rsidR="00313482" w:rsidRPr="008F0187" w:rsidRDefault="004D2D34" w:rsidP="00B45A82">
      <w:pPr>
        <w:pStyle w:val="ListParagraph"/>
        <w:numPr>
          <w:ilvl w:val="0"/>
          <w:numId w:val="50"/>
        </w:numPr>
        <w:spacing w:line="240" w:lineRule="auto"/>
        <w:rPr>
          <w:sz w:val="24"/>
          <w:szCs w:val="24"/>
        </w:rPr>
      </w:pPr>
      <w:r w:rsidRPr="008F0187">
        <w:rPr>
          <w:sz w:val="24"/>
          <w:szCs w:val="24"/>
        </w:rPr>
        <w:t>L</w:t>
      </w:r>
      <w:r w:rsidR="001C4C35" w:rsidRPr="008F0187">
        <w:rPr>
          <w:sz w:val="24"/>
          <w:szCs w:val="24"/>
        </w:rPr>
        <w:t>earn something new with ‘Did you know?’ pointers</w:t>
      </w:r>
      <w:r w:rsidRPr="008F0187">
        <w:rPr>
          <w:sz w:val="24"/>
          <w:szCs w:val="24"/>
        </w:rPr>
        <w:t>;</w:t>
      </w:r>
    </w:p>
    <w:p w14:paraId="6216BE8A" w14:textId="0C6A51EB" w:rsidR="001C4C35" w:rsidRPr="008F0187" w:rsidRDefault="004D2D34" w:rsidP="00B45A82">
      <w:pPr>
        <w:pStyle w:val="ListParagraph"/>
        <w:numPr>
          <w:ilvl w:val="0"/>
          <w:numId w:val="50"/>
        </w:numPr>
        <w:spacing w:line="240" w:lineRule="auto"/>
        <w:rPr>
          <w:sz w:val="24"/>
          <w:szCs w:val="24"/>
        </w:rPr>
      </w:pPr>
      <w:r w:rsidRPr="008F0187">
        <w:rPr>
          <w:sz w:val="24"/>
          <w:szCs w:val="24"/>
        </w:rPr>
        <w:t>A</w:t>
      </w:r>
      <w:r w:rsidR="001C4C35" w:rsidRPr="008F0187">
        <w:rPr>
          <w:sz w:val="24"/>
          <w:szCs w:val="24"/>
        </w:rPr>
        <w:t>ssess your current accessibility offerings with ‘A Moment for Reflection’ activities</w:t>
      </w:r>
      <w:r w:rsidRPr="008F0187">
        <w:rPr>
          <w:sz w:val="24"/>
          <w:szCs w:val="24"/>
        </w:rPr>
        <w:t>;</w:t>
      </w:r>
    </w:p>
    <w:p w14:paraId="1D98A281" w14:textId="0240183D" w:rsidR="001C4C35" w:rsidRPr="008F0187" w:rsidRDefault="004D2D34" w:rsidP="00B45A82">
      <w:pPr>
        <w:pStyle w:val="ListParagraph"/>
        <w:numPr>
          <w:ilvl w:val="0"/>
          <w:numId w:val="50"/>
        </w:numPr>
        <w:spacing w:line="240" w:lineRule="auto"/>
        <w:rPr>
          <w:sz w:val="24"/>
          <w:szCs w:val="24"/>
        </w:rPr>
      </w:pPr>
      <w:r w:rsidRPr="008F0187">
        <w:rPr>
          <w:sz w:val="24"/>
          <w:szCs w:val="24"/>
        </w:rPr>
        <w:t>T</w:t>
      </w:r>
      <w:r w:rsidR="001C4C35" w:rsidRPr="008F0187">
        <w:rPr>
          <w:sz w:val="24"/>
          <w:szCs w:val="24"/>
        </w:rPr>
        <w:t xml:space="preserve">ake practical and positive actions to improve your inclusivity via </w:t>
      </w:r>
      <w:hyperlink r:id="rId15" w:anchor="downloadable-documents" w:history="1">
        <w:r w:rsidR="001C4C35" w:rsidRPr="008F0187">
          <w:rPr>
            <w:rStyle w:val="Hyperlink"/>
            <w:sz w:val="24"/>
            <w:szCs w:val="24"/>
          </w:rPr>
          <w:t>downloadable checklists</w:t>
        </w:r>
      </w:hyperlink>
      <w:r w:rsidR="009E04B5" w:rsidRPr="008F0187">
        <w:rPr>
          <w:sz w:val="24"/>
          <w:szCs w:val="24"/>
        </w:rPr>
        <w:t>.</w:t>
      </w:r>
    </w:p>
    <w:p w14:paraId="5C2CF2F5" w14:textId="77777777" w:rsidR="00B46883" w:rsidRPr="008F0187" w:rsidRDefault="00B46883" w:rsidP="00B46883">
      <w:pPr>
        <w:spacing w:line="240" w:lineRule="auto"/>
        <w:rPr>
          <w:sz w:val="24"/>
          <w:szCs w:val="24"/>
        </w:rPr>
      </w:pPr>
    </w:p>
    <w:p w14:paraId="07936BC2" w14:textId="77777777" w:rsidR="00B46883" w:rsidRPr="008F0187" w:rsidRDefault="00B46883" w:rsidP="00B46883">
      <w:pPr>
        <w:pStyle w:val="Heading3"/>
      </w:pPr>
      <w:bookmarkStart w:id="10" w:name="_Toc216966342"/>
      <w:r w:rsidRPr="008F0187">
        <w:t>A note on language use</w:t>
      </w:r>
      <w:bookmarkEnd w:id="10"/>
    </w:p>
    <w:p w14:paraId="159F40EB" w14:textId="77777777" w:rsidR="00B46883" w:rsidRPr="008F0187" w:rsidRDefault="00B46883" w:rsidP="00B46883">
      <w:pPr>
        <w:spacing w:line="240" w:lineRule="auto"/>
        <w:rPr>
          <w:sz w:val="24"/>
          <w:szCs w:val="24"/>
        </w:rPr>
      </w:pPr>
    </w:p>
    <w:p w14:paraId="7FAF32D9" w14:textId="736B4030" w:rsidR="00B46883" w:rsidRPr="008F0187" w:rsidRDefault="00B46883" w:rsidP="6166E7E3">
      <w:pPr>
        <w:spacing w:line="240" w:lineRule="auto"/>
        <w:rPr>
          <w:sz w:val="24"/>
          <w:szCs w:val="24"/>
        </w:rPr>
      </w:pPr>
      <w:r w:rsidRPr="6166E7E3">
        <w:rPr>
          <w:sz w:val="24"/>
          <w:szCs w:val="24"/>
        </w:rPr>
        <w:t>Throughout this toolkit we have used the terms ‘disabled people’ and ‘disabled customers’ to refer to people who identify themselves as</w:t>
      </w:r>
      <w:r w:rsidR="00D17CFC" w:rsidRPr="6166E7E3">
        <w:rPr>
          <w:sz w:val="24"/>
          <w:szCs w:val="24"/>
        </w:rPr>
        <w:t xml:space="preserve"> D/deaf</w:t>
      </w:r>
      <w:r w:rsidRPr="6166E7E3">
        <w:rPr>
          <w:sz w:val="24"/>
          <w:szCs w:val="24"/>
        </w:rPr>
        <w:t>, disabled or neurodiverse. We also use the term “people with accessibility requirements” as a broad term to refer to anyone who would benefit from accessibility provisions, regardless of whether they relate to being disabled or not.</w:t>
      </w:r>
    </w:p>
    <w:p w14:paraId="039EF7B3" w14:textId="77777777" w:rsidR="00A4266E" w:rsidRPr="008F0187" w:rsidRDefault="00A4266E" w:rsidP="00A4266E">
      <w:pPr>
        <w:spacing w:line="240" w:lineRule="auto"/>
        <w:rPr>
          <w:sz w:val="24"/>
          <w:szCs w:val="24"/>
        </w:rPr>
      </w:pPr>
    </w:p>
    <w:p w14:paraId="0491306C" w14:textId="083F7CE5" w:rsidR="00A4266E" w:rsidRPr="008F0187" w:rsidRDefault="00A4266E" w:rsidP="00056C5A">
      <w:pPr>
        <w:pStyle w:val="Heading3"/>
      </w:pPr>
      <w:bookmarkStart w:id="11" w:name="_Toc216966343"/>
      <w:bookmarkStart w:id="12" w:name="_Hlk170802471"/>
      <w:r w:rsidRPr="008F0187">
        <w:t>Contributors</w:t>
      </w:r>
      <w:r w:rsidR="00AF1F16" w:rsidRPr="008F0187">
        <w:t xml:space="preserve"> and supporters</w:t>
      </w:r>
      <w:bookmarkEnd w:id="11"/>
    </w:p>
    <w:bookmarkEnd w:id="12"/>
    <w:p w14:paraId="50FB6105" w14:textId="77777777" w:rsidR="00A4266E" w:rsidRPr="008F0187" w:rsidRDefault="00A4266E" w:rsidP="00A4266E">
      <w:pPr>
        <w:spacing w:line="240" w:lineRule="auto"/>
        <w:rPr>
          <w:b/>
          <w:sz w:val="24"/>
          <w:szCs w:val="24"/>
        </w:rPr>
      </w:pPr>
    </w:p>
    <w:p w14:paraId="56C5E916" w14:textId="7E8B248C" w:rsidR="00A4266E" w:rsidRPr="008F0187" w:rsidRDefault="00A4266E" w:rsidP="6166E7E3">
      <w:pPr>
        <w:spacing w:line="240" w:lineRule="auto"/>
        <w:rPr>
          <w:sz w:val="24"/>
          <w:szCs w:val="24"/>
        </w:rPr>
      </w:pPr>
      <w:r w:rsidRPr="6166E7E3">
        <w:rPr>
          <w:sz w:val="24"/>
          <w:szCs w:val="24"/>
        </w:rPr>
        <w:t xml:space="preserve">With thanks to the following organisations and individuals, including charities and trade associations, who kindly shared their time and expertise </w:t>
      </w:r>
      <w:r w:rsidR="00AF1F16" w:rsidRPr="6166E7E3">
        <w:rPr>
          <w:sz w:val="24"/>
          <w:szCs w:val="24"/>
        </w:rPr>
        <w:t>and/or are supporters of this toolkit</w:t>
      </w:r>
      <w:r w:rsidRPr="6166E7E3">
        <w:rPr>
          <w:sz w:val="24"/>
          <w:szCs w:val="24"/>
        </w:rPr>
        <w:t>:</w:t>
      </w:r>
    </w:p>
    <w:p w14:paraId="30A95C45" w14:textId="77777777" w:rsidR="00520727" w:rsidRPr="008F0187" w:rsidRDefault="00520727" w:rsidP="00A4266E">
      <w:pPr>
        <w:spacing w:line="240" w:lineRule="auto"/>
        <w:rPr>
          <w:bCs/>
          <w:sz w:val="24"/>
          <w:szCs w:val="24"/>
        </w:rPr>
      </w:pPr>
    </w:p>
    <w:p w14:paraId="421B4800" w14:textId="6D0DA211" w:rsidR="00520727" w:rsidRPr="008F0187" w:rsidRDefault="00520727" w:rsidP="00B45A82">
      <w:pPr>
        <w:pStyle w:val="ListParagraph"/>
        <w:numPr>
          <w:ilvl w:val="0"/>
          <w:numId w:val="66"/>
        </w:numPr>
        <w:spacing w:after="160" w:line="259" w:lineRule="auto"/>
        <w:rPr>
          <w:rFonts w:eastAsia="Times New Roman"/>
          <w:sz w:val="24"/>
          <w:szCs w:val="24"/>
        </w:rPr>
      </w:pPr>
      <w:hyperlink r:id="rId16" w:history="1">
        <w:r w:rsidRPr="008F0187">
          <w:rPr>
            <w:rStyle w:val="Hyperlink"/>
            <w:rFonts w:eastAsia="Times New Roman"/>
            <w:sz w:val="24"/>
            <w:szCs w:val="24"/>
          </w:rPr>
          <w:t>AccessAble</w:t>
        </w:r>
      </w:hyperlink>
      <w:r w:rsidR="00C1071A" w:rsidRPr="008F0187">
        <w:rPr>
          <w:rFonts w:eastAsia="Times New Roman"/>
          <w:sz w:val="24"/>
          <w:szCs w:val="24"/>
        </w:rPr>
        <w:t>;</w:t>
      </w:r>
    </w:p>
    <w:p w14:paraId="26DA3AD0" w14:textId="2F6B1078" w:rsidR="00520727" w:rsidRPr="008F0187" w:rsidRDefault="00520727" w:rsidP="00B45A82">
      <w:pPr>
        <w:pStyle w:val="ListParagraph"/>
        <w:numPr>
          <w:ilvl w:val="0"/>
          <w:numId w:val="66"/>
        </w:numPr>
        <w:spacing w:after="160" w:line="259" w:lineRule="auto"/>
        <w:rPr>
          <w:rFonts w:eastAsia="Times New Roman"/>
          <w:sz w:val="24"/>
          <w:szCs w:val="24"/>
        </w:rPr>
      </w:pPr>
      <w:hyperlink r:id="rId17">
        <w:r w:rsidRPr="60468521">
          <w:rPr>
            <w:rStyle w:val="Hyperlink"/>
            <w:rFonts w:eastAsia="Times New Roman"/>
            <w:sz w:val="24"/>
            <w:szCs w:val="24"/>
          </w:rPr>
          <w:t>Access and Inclusion UK</w:t>
        </w:r>
      </w:hyperlink>
      <w:r w:rsidR="00C1071A" w:rsidRPr="60468521">
        <w:rPr>
          <w:rFonts w:eastAsia="Times New Roman"/>
          <w:sz w:val="24"/>
          <w:szCs w:val="24"/>
        </w:rPr>
        <w:t>;</w:t>
      </w:r>
    </w:p>
    <w:p w14:paraId="77173136" w14:textId="1800B205" w:rsidR="5F725EC7" w:rsidRDefault="5F725EC7" w:rsidP="00B45A82">
      <w:pPr>
        <w:pStyle w:val="ListParagraph"/>
        <w:numPr>
          <w:ilvl w:val="0"/>
          <w:numId w:val="66"/>
        </w:numPr>
        <w:spacing w:after="160" w:line="259" w:lineRule="auto"/>
        <w:rPr>
          <w:rFonts w:eastAsia="Times New Roman"/>
          <w:sz w:val="24"/>
          <w:szCs w:val="24"/>
        </w:rPr>
      </w:pPr>
      <w:r w:rsidRPr="6166E7E3">
        <w:rPr>
          <w:rFonts w:eastAsia="Times New Roman"/>
          <w:sz w:val="24"/>
          <w:szCs w:val="24"/>
        </w:rPr>
        <w:t>AccessibleUK</w:t>
      </w:r>
    </w:p>
    <w:p w14:paraId="3464D4DF" w14:textId="6058AA7A" w:rsidR="00820115" w:rsidRPr="008F0187" w:rsidRDefault="00820115" w:rsidP="00B45A82">
      <w:pPr>
        <w:pStyle w:val="ListParagraph"/>
        <w:numPr>
          <w:ilvl w:val="0"/>
          <w:numId w:val="66"/>
        </w:numPr>
        <w:spacing w:after="160" w:line="259" w:lineRule="auto"/>
        <w:rPr>
          <w:rFonts w:eastAsia="Times New Roman"/>
          <w:sz w:val="24"/>
          <w:szCs w:val="24"/>
        </w:rPr>
      </w:pPr>
      <w:hyperlink r:id="rId18" w:history="1">
        <w:r w:rsidRPr="008F0187">
          <w:rPr>
            <w:rStyle w:val="Hyperlink"/>
            <w:rFonts w:eastAsia="Times New Roman"/>
            <w:sz w:val="24"/>
            <w:szCs w:val="24"/>
          </w:rPr>
          <w:t>Association of Event Organisers</w:t>
        </w:r>
      </w:hyperlink>
      <w:r w:rsidRPr="008F0187">
        <w:rPr>
          <w:rFonts w:eastAsia="Times New Roman"/>
          <w:sz w:val="24"/>
          <w:szCs w:val="24"/>
        </w:rPr>
        <w:t>;</w:t>
      </w:r>
    </w:p>
    <w:p w14:paraId="5651373F" w14:textId="21E670B0" w:rsidR="00520727" w:rsidRPr="008F0187" w:rsidRDefault="00520727" w:rsidP="00B45A82">
      <w:pPr>
        <w:pStyle w:val="ListParagraph"/>
        <w:numPr>
          <w:ilvl w:val="0"/>
          <w:numId w:val="66"/>
        </w:numPr>
        <w:spacing w:after="160" w:line="259" w:lineRule="auto"/>
        <w:rPr>
          <w:rFonts w:eastAsia="Times New Roman"/>
          <w:sz w:val="24"/>
          <w:szCs w:val="24"/>
        </w:rPr>
      </w:pPr>
      <w:hyperlink r:id="rId19" w:history="1">
        <w:r w:rsidRPr="008F0187">
          <w:rPr>
            <w:rStyle w:val="Hyperlink"/>
            <w:rFonts w:eastAsia="Times New Roman"/>
            <w:sz w:val="24"/>
            <w:szCs w:val="24"/>
          </w:rPr>
          <w:t>Bacta</w:t>
        </w:r>
      </w:hyperlink>
      <w:r w:rsidR="00C1071A" w:rsidRPr="008F0187">
        <w:rPr>
          <w:rFonts w:eastAsia="Times New Roman"/>
          <w:sz w:val="24"/>
          <w:szCs w:val="24"/>
        </w:rPr>
        <w:t>;</w:t>
      </w:r>
    </w:p>
    <w:p w14:paraId="73EFBF41" w14:textId="47E80640" w:rsidR="00520727" w:rsidRPr="008F0187" w:rsidRDefault="00520727" w:rsidP="00B45A82">
      <w:pPr>
        <w:pStyle w:val="ListParagraph"/>
        <w:numPr>
          <w:ilvl w:val="0"/>
          <w:numId w:val="66"/>
        </w:numPr>
        <w:spacing w:after="160" w:line="259" w:lineRule="auto"/>
        <w:rPr>
          <w:rFonts w:eastAsia="Times New Roman"/>
          <w:sz w:val="24"/>
          <w:szCs w:val="24"/>
        </w:rPr>
      </w:pPr>
      <w:hyperlink r:id="rId20" w:history="1">
        <w:r w:rsidRPr="008F0187">
          <w:rPr>
            <w:rStyle w:val="Hyperlink"/>
            <w:rFonts w:eastAsia="Times New Roman"/>
            <w:sz w:val="24"/>
            <w:szCs w:val="24"/>
          </w:rPr>
          <w:t>BALPPA</w:t>
        </w:r>
      </w:hyperlink>
      <w:r w:rsidR="00C1071A" w:rsidRPr="008F0187">
        <w:rPr>
          <w:rFonts w:eastAsia="Times New Roman"/>
          <w:sz w:val="24"/>
          <w:szCs w:val="24"/>
        </w:rPr>
        <w:t>;</w:t>
      </w:r>
    </w:p>
    <w:p w14:paraId="42581462" w14:textId="593E6696" w:rsidR="00520727" w:rsidRPr="008F0187" w:rsidRDefault="00520727" w:rsidP="00B45A82">
      <w:pPr>
        <w:pStyle w:val="ListParagraph"/>
        <w:numPr>
          <w:ilvl w:val="0"/>
          <w:numId w:val="66"/>
        </w:numPr>
        <w:spacing w:after="160" w:line="259" w:lineRule="auto"/>
        <w:rPr>
          <w:rFonts w:eastAsia="Times New Roman"/>
          <w:sz w:val="24"/>
          <w:szCs w:val="24"/>
        </w:rPr>
      </w:pPr>
      <w:hyperlink r:id="rId21" w:history="1">
        <w:r w:rsidRPr="008F0187">
          <w:rPr>
            <w:rStyle w:val="Hyperlink"/>
            <w:rFonts w:eastAsia="Times New Roman"/>
            <w:sz w:val="24"/>
            <w:szCs w:val="24"/>
          </w:rPr>
          <w:t>Barclays</w:t>
        </w:r>
      </w:hyperlink>
      <w:r w:rsidR="00C1071A" w:rsidRPr="008F0187">
        <w:rPr>
          <w:rFonts w:eastAsia="Times New Roman"/>
          <w:sz w:val="24"/>
          <w:szCs w:val="24"/>
        </w:rPr>
        <w:t>;</w:t>
      </w:r>
    </w:p>
    <w:p w14:paraId="07DFBB06" w14:textId="51A10805" w:rsidR="00520727" w:rsidRPr="008F0187" w:rsidRDefault="00520727" w:rsidP="00B45A82">
      <w:pPr>
        <w:pStyle w:val="ListParagraph"/>
        <w:numPr>
          <w:ilvl w:val="0"/>
          <w:numId w:val="66"/>
        </w:numPr>
        <w:spacing w:after="160" w:line="259" w:lineRule="auto"/>
        <w:rPr>
          <w:rFonts w:eastAsia="Times New Roman"/>
          <w:sz w:val="24"/>
          <w:szCs w:val="24"/>
        </w:rPr>
      </w:pPr>
      <w:hyperlink r:id="rId22" w:history="1">
        <w:r w:rsidRPr="008F0187">
          <w:rPr>
            <w:rStyle w:val="Hyperlink"/>
            <w:rFonts w:eastAsia="Times New Roman"/>
            <w:sz w:val="24"/>
            <w:szCs w:val="24"/>
          </w:rPr>
          <w:t>BIAZA</w:t>
        </w:r>
      </w:hyperlink>
      <w:r w:rsidR="00C1071A" w:rsidRPr="008F0187">
        <w:rPr>
          <w:rFonts w:eastAsia="Times New Roman"/>
          <w:sz w:val="24"/>
          <w:szCs w:val="24"/>
        </w:rPr>
        <w:t>;</w:t>
      </w:r>
    </w:p>
    <w:p w14:paraId="5B96724C" w14:textId="6DA02C2F" w:rsidR="00520727" w:rsidRPr="008F0187" w:rsidRDefault="00520727" w:rsidP="00B45A82">
      <w:pPr>
        <w:pStyle w:val="ListParagraph"/>
        <w:numPr>
          <w:ilvl w:val="0"/>
          <w:numId w:val="66"/>
        </w:numPr>
        <w:spacing w:after="160" w:line="259" w:lineRule="auto"/>
        <w:rPr>
          <w:rFonts w:eastAsia="Times New Roman"/>
          <w:sz w:val="24"/>
          <w:szCs w:val="24"/>
        </w:rPr>
      </w:pPr>
      <w:hyperlink r:id="rId23" w:history="1">
        <w:r w:rsidRPr="008F0187">
          <w:rPr>
            <w:rStyle w:val="Hyperlink"/>
            <w:rFonts w:eastAsia="Times New Roman"/>
            <w:sz w:val="24"/>
            <w:szCs w:val="24"/>
          </w:rPr>
          <w:t>British Institute of Innkeeping</w:t>
        </w:r>
      </w:hyperlink>
      <w:r w:rsidR="00C1071A" w:rsidRPr="008F0187">
        <w:rPr>
          <w:rFonts w:eastAsia="Times New Roman"/>
          <w:sz w:val="24"/>
          <w:szCs w:val="24"/>
        </w:rPr>
        <w:t>;</w:t>
      </w:r>
    </w:p>
    <w:p w14:paraId="2492D67F" w14:textId="3EB413FF" w:rsidR="00520727" w:rsidRPr="008F0187" w:rsidRDefault="00520727" w:rsidP="00B45A82">
      <w:pPr>
        <w:pStyle w:val="ListParagraph"/>
        <w:numPr>
          <w:ilvl w:val="0"/>
          <w:numId w:val="66"/>
        </w:numPr>
        <w:spacing w:after="160" w:line="259" w:lineRule="auto"/>
        <w:rPr>
          <w:rFonts w:eastAsia="Times New Roman"/>
          <w:sz w:val="24"/>
          <w:szCs w:val="24"/>
        </w:rPr>
      </w:pPr>
      <w:hyperlink r:id="rId24" w:history="1">
        <w:r w:rsidRPr="008F0187">
          <w:rPr>
            <w:rStyle w:val="Hyperlink"/>
            <w:rFonts w:eastAsia="Times New Roman"/>
            <w:sz w:val="24"/>
            <w:szCs w:val="24"/>
          </w:rPr>
          <w:t>Business Disability Forum</w:t>
        </w:r>
      </w:hyperlink>
      <w:r w:rsidR="00C1071A" w:rsidRPr="008F0187">
        <w:rPr>
          <w:rFonts w:eastAsia="Times New Roman"/>
          <w:sz w:val="24"/>
          <w:szCs w:val="24"/>
        </w:rPr>
        <w:t>;</w:t>
      </w:r>
    </w:p>
    <w:p w14:paraId="26C84711" w14:textId="45EBCB91" w:rsidR="00C1071A" w:rsidRPr="008F0187" w:rsidRDefault="00520727" w:rsidP="00B45A82">
      <w:pPr>
        <w:pStyle w:val="ListParagraph"/>
        <w:numPr>
          <w:ilvl w:val="0"/>
          <w:numId w:val="66"/>
        </w:numPr>
        <w:spacing w:after="160" w:line="259" w:lineRule="auto"/>
        <w:rPr>
          <w:rFonts w:eastAsia="Times New Roman"/>
          <w:sz w:val="24"/>
          <w:szCs w:val="24"/>
        </w:rPr>
      </w:pPr>
      <w:hyperlink r:id="rId25" w:history="1">
        <w:r w:rsidRPr="008F0187">
          <w:rPr>
            <w:rStyle w:val="Hyperlink"/>
            <w:rFonts w:eastAsia="Times New Roman"/>
            <w:sz w:val="24"/>
            <w:szCs w:val="24"/>
          </w:rPr>
          <w:t>Caravan and Motorhome Club</w:t>
        </w:r>
      </w:hyperlink>
      <w:r w:rsidR="00C1071A" w:rsidRPr="008F0187">
        <w:rPr>
          <w:rFonts w:eastAsia="Times New Roman"/>
          <w:sz w:val="24"/>
          <w:szCs w:val="24"/>
        </w:rPr>
        <w:t>;</w:t>
      </w:r>
    </w:p>
    <w:p w14:paraId="006814B8" w14:textId="18FCB601" w:rsidR="00C1071A" w:rsidRPr="008F0187" w:rsidRDefault="00C1071A" w:rsidP="00B45A82">
      <w:pPr>
        <w:pStyle w:val="ListParagraph"/>
        <w:numPr>
          <w:ilvl w:val="0"/>
          <w:numId w:val="66"/>
        </w:numPr>
        <w:spacing w:after="160" w:line="259" w:lineRule="auto"/>
        <w:rPr>
          <w:rFonts w:eastAsia="Times New Roman"/>
          <w:sz w:val="24"/>
          <w:szCs w:val="24"/>
        </w:rPr>
      </w:pPr>
      <w:hyperlink r:id="rId26" w:history="1">
        <w:r w:rsidRPr="008F0187">
          <w:rPr>
            <w:rStyle w:val="Hyperlink"/>
            <w:rFonts w:eastAsia="Times New Roman"/>
            <w:sz w:val="24"/>
            <w:szCs w:val="24"/>
          </w:rPr>
          <w:t>Centre for Accessible Environments</w:t>
        </w:r>
      </w:hyperlink>
      <w:r w:rsidRPr="008F0187">
        <w:rPr>
          <w:rFonts w:eastAsia="Times New Roman"/>
          <w:sz w:val="24"/>
          <w:szCs w:val="24"/>
        </w:rPr>
        <w:t>;</w:t>
      </w:r>
    </w:p>
    <w:p w14:paraId="51400A4B" w14:textId="53631038" w:rsidR="00C1071A" w:rsidRPr="008F0187" w:rsidRDefault="00C1071A" w:rsidP="00B45A82">
      <w:pPr>
        <w:pStyle w:val="ListParagraph"/>
        <w:numPr>
          <w:ilvl w:val="0"/>
          <w:numId w:val="66"/>
        </w:numPr>
        <w:spacing w:after="160" w:line="259" w:lineRule="auto"/>
        <w:rPr>
          <w:rFonts w:eastAsia="Times New Roman"/>
          <w:sz w:val="24"/>
          <w:szCs w:val="24"/>
        </w:rPr>
      </w:pPr>
      <w:hyperlink r:id="rId27" w:history="1">
        <w:r w:rsidRPr="008F0187">
          <w:rPr>
            <w:rStyle w:val="Hyperlink"/>
            <w:rFonts w:eastAsia="Times New Roman"/>
            <w:sz w:val="24"/>
            <w:szCs w:val="24"/>
          </w:rPr>
          <w:t>Dementia Adventure</w:t>
        </w:r>
      </w:hyperlink>
      <w:r w:rsidRPr="008F0187">
        <w:rPr>
          <w:rFonts w:eastAsia="Times New Roman"/>
          <w:sz w:val="24"/>
          <w:szCs w:val="24"/>
        </w:rPr>
        <w:t>;</w:t>
      </w:r>
    </w:p>
    <w:p w14:paraId="49DE7656" w14:textId="5BC8C29F" w:rsidR="00C1071A" w:rsidRPr="008F0187" w:rsidRDefault="00C1071A" w:rsidP="00B45A82">
      <w:pPr>
        <w:pStyle w:val="ListParagraph"/>
        <w:numPr>
          <w:ilvl w:val="0"/>
          <w:numId w:val="66"/>
        </w:numPr>
        <w:spacing w:after="160" w:line="259" w:lineRule="auto"/>
        <w:rPr>
          <w:rFonts w:eastAsia="Times New Roman"/>
          <w:sz w:val="24"/>
          <w:szCs w:val="24"/>
        </w:rPr>
      </w:pPr>
      <w:hyperlink r:id="rId28" w:history="1">
        <w:r w:rsidRPr="008F0187">
          <w:rPr>
            <w:rStyle w:val="Hyperlink"/>
            <w:rFonts w:eastAsia="Times New Roman"/>
            <w:sz w:val="24"/>
            <w:szCs w:val="24"/>
          </w:rPr>
          <w:t>English Heritage</w:t>
        </w:r>
      </w:hyperlink>
      <w:r w:rsidRPr="008F0187">
        <w:rPr>
          <w:rFonts w:eastAsia="Times New Roman"/>
          <w:sz w:val="24"/>
          <w:szCs w:val="24"/>
        </w:rPr>
        <w:t>;</w:t>
      </w:r>
    </w:p>
    <w:p w14:paraId="4AFAEEA4" w14:textId="0F9CAB47" w:rsidR="00C1071A" w:rsidRPr="008F0187" w:rsidRDefault="00C1071A" w:rsidP="00B45A82">
      <w:pPr>
        <w:pStyle w:val="ListParagraph"/>
        <w:numPr>
          <w:ilvl w:val="0"/>
          <w:numId w:val="66"/>
        </w:numPr>
        <w:spacing w:after="160" w:line="259" w:lineRule="auto"/>
        <w:rPr>
          <w:rFonts w:eastAsia="Times New Roman"/>
          <w:sz w:val="24"/>
          <w:szCs w:val="24"/>
        </w:rPr>
      </w:pPr>
      <w:hyperlink r:id="rId29" w:history="1">
        <w:r w:rsidRPr="008F0187">
          <w:rPr>
            <w:rStyle w:val="Hyperlink"/>
            <w:rFonts w:eastAsia="Times New Roman"/>
            <w:sz w:val="24"/>
            <w:szCs w:val="24"/>
          </w:rPr>
          <w:t>Euan’s Guide</w:t>
        </w:r>
      </w:hyperlink>
      <w:r w:rsidRPr="008F0187">
        <w:rPr>
          <w:rFonts w:eastAsia="Times New Roman"/>
          <w:sz w:val="24"/>
          <w:szCs w:val="24"/>
        </w:rPr>
        <w:t>;</w:t>
      </w:r>
    </w:p>
    <w:p w14:paraId="18204FDC" w14:textId="03AC5B66" w:rsidR="00820115" w:rsidRPr="008F0187" w:rsidRDefault="00820115" w:rsidP="00B45A82">
      <w:pPr>
        <w:pStyle w:val="ListParagraph"/>
        <w:numPr>
          <w:ilvl w:val="0"/>
          <w:numId w:val="66"/>
        </w:numPr>
        <w:spacing w:after="160" w:line="259" w:lineRule="auto"/>
        <w:rPr>
          <w:rFonts w:eastAsia="Times New Roman"/>
          <w:sz w:val="24"/>
          <w:szCs w:val="24"/>
        </w:rPr>
      </w:pPr>
      <w:hyperlink r:id="rId30" w:history="1">
        <w:r w:rsidRPr="008F0187">
          <w:rPr>
            <w:rStyle w:val="Hyperlink"/>
            <w:rFonts w:eastAsia="Times New Roman"/>
            <w:sz w:val="24"/>
            <w:szCs w:val="24"/>
          </w:rPr>
          <w:t>Events Industry Alliance</w:t>
        </w:r>
      </w:hyperlink>
      <w:r w:rsidRPr="008F0187">
        <w:rPr>
          <w:rFonts w:eastAsia="Times New Roman"/>
          <w:sz w:val="24"/>
          <w:szCs w:val="24"/>
        </w:rPr>
        <w:t>;</w:t>
      </w:r>
    </w:p>
    <w:p w14:paraId="3A43BA74" w14:textId="0BC5EAAE" w:rsidR="00C1071A" w:rsidRPr="008F0187" w:rsidRDefault="00C1071A" w:rsidP="00B45A82">
      <w:pPr>
        <w:pStyle w:val="ListParagraph"/>
        <w:numPr>
          <w:ilvl w:val="0"/>
          <w:numId w:val="66"/>
        </w:numPr>
        <w:spacing w:after="160" w:line="259" w:lineRule="auto"/>
        <w:rPr>
          <w:rFonts w:eastAsia="Times New Roman"/>
          <w:sz w:val="24"/>
          <w:szCs w:val="24"/>
        </w:rPr>
      </w:pPr>
      <w:hyperlink r:id="rId31" w:history="1">
        <w:r w:rsidRPr="008F0187">
          <w:rPr>
            <w:rStyle w:val="Hyperlink"/>
            <w:rFonts w:eastAsia="Times New Roman"/>
            <w:sz w:val="24"/>
            <w:szCs w:val="24"/>
          </w:rPr>
          <w:t>Historic Houses</w:t>
        </w:r>
      </w:hyperlink>
      <w:r w:rsidRPr="008F0187">
        <w:rPr>
          <w:rFonts w:eastAsia="Times New Roman"/>
          <w:sz w:val="24"/>
          <w:szCs w:val="24"/>
        </w:rPr>
        <w:t>;</w:t>
      </w:r>
    </w:p>
    <w:p w14:paraId="70FBE6A9" w14:textId="3C3EFFF1" w:rsidR="00C1071A" w:rsidRPr="008F0187" w:rsidRDefault="00C1071A" w:rsidP="00B45A82">
      <w:pPr>
        <w:pStyle w:val="ListParagraph"/>
        <w:numPr>
          <w:ilvl w:val="0"/>
          <w:numId w:val="66"/>
        </w:numPr>
        <w:spacing w:after="160" w:line="259" w:lineRule="auto"/>
        <w:rPr>
          <w:rFonts w:eastAsia="Times New Roman"/>
          <w:sz w:val="24"/>
          <w:szCs w:val="24"/>
        </w:rPr>
      </w:pPr>
      <w:hyperlink r:id="rId32" w:history="1">
        <w:r w:rsidRPr="008F0187">
          <w:rPr>
            <w:rStyle w:val="Hyperlink"/>
            <w:rFonts w:eastAsia="Times New Roman"/>
            <w:sz w:val="24"/>
            <w:szCs w:val="24"/>
          </w:rPr>
          <w:t>Historic Royal Palaces</w:t>
        </w:r>
      </w:hyperlink>
      <w:r w:rsidRPr="008F0187">
        <w:rPr>
          <w:rFonts w:eastAsia="Times New Roman"/>
          <w:sz w:val="24"/>
          <w:szCs w:val="24"/>
        </w:rPr>
        <w:t>;</w:t>
      </w:r>
    </w:p>
    <w:p w14:paraId="79406DD4" w14:textId="2B3FA488" w:rsidR="00C1071A" w:rsidRPr="008F0187" w:rsidRDefault="00C1071A" w:rsidP="00B45A82">
      <w:pPr>
        <w:pStyle w:val="ListParagraph"/>
        <w:numPr>
          <w:ilvl w:val="0"/>
          <w:numId w:val="66"/>
        </w:numPr>
        <w:spacing w:after="160" w:line="259" w:lineRule="auto"/>
        <w:rPr>
          <w:rFonts w:eastAsia="Times New Roman"/>
          <w:sz w:val="24"/>
          <w:szCs w:val="24"/>
        </w:rPr>
      </w:pPr>
      <w:hyperlink r:id="rId33" w:history="1">
        <w:r w:rsidRPr="008F0187">
          <w:rPr>
            <w:rStyle w:val="Hyperlink"/>
            <w:rFonts w:eastAsia="Times New Roman"/>
            <w:sz w:val="24"/>
            <w:szCs w:val="24"/>
          </w:rPr>
          <w:t>Inclusive Hotels Network</w:t>
        </w:r>
      </w:hyperlink>
      <w:r w:rsidRPr="008F0187">
        <w:rPr>
          <w:rFonts w:eastAsia="Times New Roman"/>
          <w:sz w:val="24"/>
          <w:szCs w:val="24"/>
        </w:rPr>
        <w:t>;</w:t>
      </w:r>
    </w:p>
    <w:p w14:paraId="2DE6140D" w14:textId="5EA9C537" w:rsidR="00C1071A" w:rsidRPr="008F0187" w:rsidRDefault="00C1071A" w:rsidP="00B45A82">
      <w:pPr>
        <w:pStyle w:val="ListParagraph"/>
        <w:numPr>
          <w:ilvl w:val="0"/>
          <w:numId w:val="66"/>
        </w:numPr>
        <w:spacing w:after="160" w:line="259" w:lineRule="auto"/>
        <w:rPr>
          <w:rFonts w:eastAsia="Times New Roman"/>
          <w:sz w:val="24"/>
          <w:szCs w:val="24"/>
        </w:rPr>
      </w:pPr>
      <w:hyperlink r:id="rId34" w:history="1">
        <w:r w:rsidRPr="008F0187">
          <w:rPr>
            <w:rStyle w:val="Hyperlink"/>
            <w:rFonts w:eastAsia="Times New Roman"/>
            <w:sz w:val="24"/>
            <w:szCs w:val="24"/>
          </w:rPr>
          <w:t>Institute of Tourist Guiding</w:t>
        </w:r>
      </w:hyperlink>
      <w:r w:rsidRPr="008F0187">
        <w:rPr>
          <w:rFonts w:eastAsia="Times New Roman"/>
          <w:sz w:val="24"/>
          <w:szCs w:val="24"/>
        </w:rPr>
        <w:t>;</w:t>
      </w:r>
    </w:p>
    <w:p w14:paraId="25E4FB44" w14:textId="6AF91A69" w:rsidR="00C1071A" w:rsidRPr="008F0187" w:rsidRDefault="00C1071A" w:rsidP="00B45A82">
      <w:pPr>
        <w:pStyle w:val="ListParagraph"/>
        <w:numPr>
          <w:ilvl w:val="0"/>
          <w:numId w:val="66"/>
        </w:numPr>
        <w:spacing w:after="160" w:line="259" w:lineRule="auto"/>
        <w:rPr>
          <w:rFonts w:eastAsia="Times New Roman"/>
          <w:sz w:val="24"/>
          <w:szCs w:val="24"/>
        </w:rPr>
      </w:pPr>
      <w:r w:rsidRPr="008F0187">
        <w:rPr>
          <w:rFonts w:eastAsia="Times New Roman"/>
          <w:sz w:val="24"/>
          <w:szCs w:val="24"/>
        </w:rPr>
        <w:t xml:space="preserve">Lead Assessor for the National Accessible Scheme, </w:t>
      </w:r>
      <w:hyperlink r:id="rId35" w:history="1">
        <w:r w:rsidRPr="008F0187">
          <w:rPr>
            <w:rStyle w:val="Hyperlink"/>
            <w:rFonts w:eastAsia="Times New Roman"/>
            <w:sz w:val="24"/>
            <w:szCs w:val="24"/>
          </w:rPr>
          <w:t>VisitEngland Assessment Services</w:t>
        </w:r>
      </w:hyperlink>
      <w:r w:rsidRPr="008F0187">
        <w:rPr>
          <w:rFonts w:eastAsia="Times New Roman"/>
          <w:sz w:val="24"/>
          <w:szCs w:val="24"/>
        </w:rPr>
        <w:t>;</w:t>
      </w:r>
    </w:p>
    <w:p w14:paraId="26892704" w14:textId="381A2592" w:rsidR="00C1071A" w:rsidRPr="008F0187" w:rsidRDefault="00C1071A" w:rsidP="00B45A82">
      <w:pPr>
        <w:pStyle w:val="ListParagraph"/>
        <w:numPr>
          <w:ilvl w:val="0"/>
          <w:numId w:val="66"/>
        </w:numPr>
        <w:spacing w:after="160" w:line="259" w:lineRule="auto"/>
        <w:rPr>
          <w:rFonts w:eastAsia="Times New Roman"/>
          <w:sz w:val="24"/>
          <w:szCs w:val="24"/>
        </w:rPr>
      </w:pPr>
      <w:hyperlink r:id="rId36" w:history="1">
        <w:r w:rsidRPr="008F0187">
          <w:rPr>
            <w:rStyle w:val="Hyperlink"/>
            <w:rFonts w:eastAsia="Times New Roman"/>
            <w:sz w:val="24"/>
            <w:szCs w:val="24"/>
          </w:rPr>
          <w:t>Leonard Cheshire</w:t>
        </w:r>
      </w:hyperlink>
      <w:r w:rsidRPr="008F0187">
        <w:rPr>
          <w:rFonts w:eastAsia="Times New Roman"/>
          <w:sz w:val="24"/>
          <w:szCs w:val="24"/>
        </w:rPr>
        <w:t>;</w:t>
      </w:r>
    </w:p>
    <w:p w14:paraId="22AC58ED" w14:textId="28A4B9C1" w:rsidR="00820115" w:rsidRPr="008F0187" w:rsidRDefault="00820115" w:rsidP="00B45A82">
      <w:pPr>
        <w:pStyle w:val="ListParagraph"/>
        <w:numPr>
          <w:ilvl w:val="0"/>
          <w:numId w:val="66"/>
        </w:numPr>
        <w:spacing w:after="160" w:line="259" w:lineRule="auto"/>
        <w:rPr>
          <w:rFonts w:eastAsia="Times New Roman"/>
          <w:sz w:val="24"/>
          <w:szCs w:val="24"/>
        </w:rPr>
      </w:pPr>
      <w:hyperlink r:id="rId37" w:history="1">
        <w:r w:rsidRPr="008F0187">
          <w:rPr>
            <w:rStyle w:val="Hyperlink"/>
            <w:rFonts w:eastAsia="Times New Roman"/>
            <w:sz w:val="24"/>
            <w:szCs w:val="24"/>
          </w:rPr>
          <w:t>Meetings Industry Association</w:t>
        </w:r>
      </w:hyperlink>
      <w:r w:rsidRPr="008F0187">
        <w:rPr>
          <w:rFonts w:eastAsia="Times New Roman"/>
          <w:sz w:val="24"/>
          <w:szCs w:val="24"/>
        </w:rPr>
        <w:t>;</w:t>
      </w:r>
    </w:p>
    <w:p w14:paraId="2BAA0DE8" w14:textId="77AC6792" w:rsidR="00C1071A" w:rsidRPr="008F0187" w:rsidRDefault="00C1071A" w:rsidP="00B45A82">
      <w:pPr>
        <w:pStyle w:val="ListParagraph"/>
        <w:numPr>
          <w:ilvl w:val="0"/>
          <w:numId w:val="66"/>
        </w:numPr>
        <w:spacing w:after="160" w:line="259" w:lineRule="auto"/>
        <w:rPr>
          <w:rFonts w:eastAsia="Times New Roman"/>
          <w:sz w:val="24"/>
          <w:szCs w:val="24"/>
        </w:rPr>
      </w:pPr>
      <w:hyperlink r:id="rId38" w:history="1">
        <w:r w:rsidRPr="008F0187">
          <w:rPr>
            <w:rStyle w:val="Hyperlink"/>
            <w:rFonts w:eastAsia="Times New Roman"/>
            <w:sz w:val="24"/>
            <w:szCs w:val="24"/>
          </w:rPr>
          <w:t>Merlin Entertainments</w:t>
        </w:r>
      </w:hyperlink>
      <w:r w:rsidRPr="008F0187">
        <w:rPr>
          <w:rFonts w:eastAsia="Times New Roman"/>
          <w:sz w:val="24"/>
          <w:szCs w:val="24"/>
        </w:rPr>
        <w:t>;</w:t>
      </w:r>
    </w:p>
    <w:p w14:paraId="28CAEB07" w14:textId="68A06A1F" w:rsidR="00C1071A" w:rsidRPr="008F0187" w:rsidRDefault="00C1071A" w:rsidP="00B45A82">
      <w:pPr>
        <w:pStyle w:val="ListParagraph"/>
        <w:numPr>
          <w:ilvl w:val="0"/>
          <w:numId w:val="66"/>
        </w:numPr>
        <w:spacing w:after="160" w:line="259" w:lineRule="auto"/>
        <w:rPr>
          <w:rFonts w:eastAsia="Times New Roman"/>
          <w:sz w:val="24"/>
          <w:szCs w:val="24"/>
        </w:rPr>
      </w:pPr>
      <w:hyperlink r:id="rId39" w:history="1">
        <w:r w:rsidRPr="008F0187">
          <w:rPr>
            <w:rStyle w:val="Hyperlink"/>
            <w:rFonts w:eastAsia="Times New Roman"/>
            <w:sz w:val="24"/>
            <w:szCs w:val="24"/>
          </w:rPr>
          <w:t>Mencap</w:t>
        </w:r>
      </w:hyperlink>
      <w:r w:rsidRPr="008F0187">
        <w:rPr>
          <w:rFonts w:eastAsia="Times New Roman"/>
          <w:sz w:val="24"/>
          <w:szCs w:val="24"/>
        </w:rPr>
        <w:t>;</w:t>
      </w:r>
    </w:p>
    <w:p w14:paraId="0FCB753C" w14:textId="07CD4DA5" w:rsidR="00C1071A" w:rsidRPr="008F0187" w:rsidRDefault="00C1071A" w:rsidP="00B45A82">
      <w:pPr>
        <w:pStyle w:val="ListParagraph"/>
        <w:numPr>
          <w:ilvl w:val="0"/>
          <w:numId w:val="66"/>
        </w:numPr>
        <w:spacing w:after="160" w:line="259" w:lineRule="auto"/>
        <w:rPr>
          <w:rFonts w:eastAsia="Times New Roman"/>
          <w:sz w:val="24"/>
          <w:szCs w:val="24"/>
        </w:rPr>
      </w:pPr>
      <w:hyperlink r:id="rId40" w:history="1">
        <w:r w:rsidRPr="008F0187">
          <w:rPr>
            <w:rStyle w:val="Hyperlink"/>
            <w:rFonts w:eastAsia="Times New Roman"/>
            <w:sz w:val="24"/>
            <w:szCs w:val="24"/>
          </w:rPr>
          <w:t>Motionspot</w:t>
        </w:r>
      </w:hyperlink>
      <w:r w:rsidRPr="008F0187">
        <w:rPr>
          <w:rFonts w:eastAsia="Times New Roman"/>
          <w:sz w:val="24"/>
          <w:szCs w:val="24"/>
        </w:rPr>
        <w:t>;</w:t>
      </w:r>
    </w:p>
    <w:p w14:paraId="3692A6AC" w14:textId="31441414" w:rsidR="00C1071A" w:rsidRPr="008F0187" w:rsidRDefault="00C1071A" w:rsidP="00B45A82">
      <w:pPr>
        <w:pStyle w:val="ListParagraph"/>
        <w:numPr>
          <w:ilvl w:val="0"/>
          <w:numId w:val="66"/>
        </w:numPr>
        <w:spacing w:after="160" w:line="259" w:lineRule="auto"/>
        <w:rPr>
          <w:rFonts w:eastAsia="Times New Roman"/>
          <w:sz w:val="24"/>
          <w:szCs w:val="24"/>
        </w:rPr>
      </w:pPr>
      <w:hyperlink r:id="rId41" w:history="1">
        <w:r w:rsidRPr="008F0187">
          <w:rPr>
            <w:rStyle w:val="Hyperlink"/>
            <w:rFonts w:eastAsia="Times New Roman"/>
            <w:sz w:val="24"/>
            <w:szCs w:val="24"/>
          </w:rPr>
          <w:t>Muscular Dystrophy UK</w:t>
        </w:r>
      </w:hyperlink>
      <w:r w:rsidRPr="008F0187">
        <w:rPr>
          <w:rFonts w:eastAsia="Times New Roman"/>
          <w:sz w:val="24"/>
          <w:szCs w:val="24"/>
        </w:rPr>
        <w:t>;</w:t>
      </w:r>
    </w:p>
    <w:p w14:paraId="39C8775E" w14:textId="6054F5DD" w:rsidR="00C1071A" w:rsidRPr="008F0187" w:rsidRDefault="00C1071A" w:rsidP="00B45A82">
      <w:pPr>
        <w:pStyle w:val="ListParagraph"/>
        <w:numPr>
          <w:ilvl w:val="0"/>
          <w:numId w:val="66"/>
        </w:numPr>
        <w:spacing w:after="160" w:line="259" w:lineRule="auto"/>
        <w:rPr>
          <w:rFonts w:eastAsia="Times New Roman"/>
          <w:sz w:val="24"/>
          <w:szCs w:val="24"/>
        </w:rPr>
      </w:pPr>
      <w:hyperlink r:id="rId42" w:history="1">
        <w:r w:rsidRPr="008F0187">
          <w:rPr>
            <w:rStyle w:val="Hyperlink"/>
            <w:rFonts w:eastAsia="Times New Roman"/>
            <w:sz w:val="24"/>
            <w:szCs w:val="24"/>
          </w:rPr>
          <w:t>National Autistic Society</w:t>
        </w:r>
      </w:hyperlink>
      <w:r w:rsidRPr="008F0187">
        <w:rPr>
          <w:rFonts w:eastAsia="Times New Roman"/>
          <w:sz w:val="24"/>
          <w:szCs w:val="24"/>
        </w:rPr>
        <w:t>;</w:t>
      </w:r>
    </w:p>
    <w:p w14:paraId="2205BEE5" w14:textId="3BA5BD79" w:rsidR="00C1071A" w:rsidRPr="008F0187" w:rsidRDefault="00C1071A" w:rsidP="00B45A82">
      <w:pPr>
        <w:pStyle w:val="ListParagraph"/>
        <w:numPr>
          <w:ilvl w:val="0"/>
          <w:numId w:val="66"/>
        </w:numPr>
        <w:spacing w:after="160" w:line="259" w:lineRule="auto"/>
        <w:rPr>
          <w:rFonts w:eastAsia="Times New Roman"/>
          <w:sz w:val="24"/>
          <w:szCs w:val="24"/>
        </w:rPr>
      </w:pPr>
      <w:hyperlink r:id="rId43" w:history="1">
        <w:r w:rsidRPr="008F0187">
          <w:rPr>
            <w:rStyle w:val="Hyperlink"/>
            <w:rFonts w:eastAsia="Times New Roman"/>
            <w:sz w:val="24"/>
            <w:szCs w:val="24"/>
          </w:rPr>
          <w:t>Premier Cottages</w:t>
        </w:r>
      </w:hyperlink>
      <w:r w:rsidRPr="008F0187">
        <w:rPr>
          <w:rFonts w:eastAsia="Times New Roman"/>
          <w:sz w:val="24"/>
          <w:szCs w:val="24"/>
        </w:rPr>
        <w:t>;</w:t>
      </w:r>
    </w:p>
    <w:p w14:paraId="4FB17C02" w14:textId="4C08191F" w:rsidR="00C1071A" w:rsidRPr="008F0187" w:rsidRDefault="00C1071A" w:rsidP="00B45A82">
      <w:pPr>
        <w:pStyle w:val="ListParagraph"/>
        <w:numPr>
          <w:ilvl w:val="0"/>
          <w:numId w:val="66"/>
        </w:numPr>
        <w:spacing w:after="160" w:line="259" w:lineRule="auto"/>
        <w:rPr>
          <w:rFonts w:eastAsia="Times New Roman"/>
          <w:sz w:val="24"/>
          <w:szCs w:val="24"/>
        </w:rPr>
      </w:pPr>
      <w:hyperlink r:id="rId44" w:history="1">
        <w:r w:rsidRPr="008F0187">
          <w:rPr>
            <w:rStyle w:val="Hyperlink"/>
            <w:rFonts w:eastAsia="Times New Roman"/>
            <w:sz w:val="24"/>
            <w:szCs w:val="24"/>
          </w:rPr>
          <w:t>RNIB</w:t>
        </w:r>
      </w:hyperlink>
      <w:r w:rsidRPr="008F0187">
        <w:rPr>
          <w:rFonts w:eastAsia="Times New Roman"/>
          <w:sz w:val="24"/>
          <w:szCs w:val="24"/>
        </w:rPr>
        <w:t>;</w:t>
      </w:r>
    </w:p>
    <w:p w14:paraId="3FBA7852" w14:textId="716DFC79" w:rsidR="00C1071A" w:rsidRPr="008F0187" w:rsidRDefault="00C1071A" w:rsidP="00B45A82">
      <w:pPr>
        <w:pStyle w:val="ListParagraph"/>
        <w:numPr>
          <w:ilvl w:val="0"/>
          <w:numId w:val="66"/>
        </w:numPr>
        <w:spacing w:after="160" w:line="259" w:lineRule="auto"/>
        <w:rPr>
          <w:rFonts w:eastAsia="Times New Roman"/>
          <w:sz w:val="24"/>
          <w:szCs w:val="24"/>
        </w:rPr>
      </w:pPr>
      <w:hyperlink r:id="rId45" w:history="1">
        <w:r w:rsidRPr="008F0187">
          <w:rPr>
            <w:rStyle w:val="Hyperlink"/>
            <w:rFonts w:eastAsia="Times New Roman"/>
            <w:sz w:val="24"/>
            <w:szCs w:val="24"/>
          </w:rPr>
          <w:t>Sense</w:t>
        </w:r>
      </w:hyperlink>
      <w:r w:rsidRPr="008F0187">
        <w:rPr>
          <w:rFonts w:eastAsia="Times New Roman"/>
          <w:sz w:val="24"/>
          <w:szCs w:val="24"/>
        </w:rPr>
        <w:t>;</w:t>
      </w:r>
    </w:p>
    <w:p w14:paraId="090B89B5" w14:textId="01ED474E" w:rsidR="00C1071A" w:rsidRPr="008F0187" w:rsidRDefault="00045B15" w:rsidP="00B45A82">
      <w:pPr>
        <w:pStyle w:val="ListParagraph"/>
        <w:numPr>
          <w:ilvl w:val="0"/>
          <w:numId w:val="66"/>
        </w:numPr>
        <w:spacing w:after="160" w:line="259" w:lineRule="auto"/>
        <w:rPr>
          <w:rFonts w:eastAsia="Times New Roman"/>
          <w:sz w:val="24"/>
          <w:szCs w:val="24"/>
        </w:rPr>
      </w:pPr>
      <w:hyperlink r:id="rId46" w:history="1">
        <w:r w:rsidRPr="008F0187">
          <w:rPr>
            <w:rStyle w:val="Hyperlink"/>
            <w:sz w:val="24"/>
            <w:szCs w:val="24"/>
          </w:rPr>
          <w:t>Social enterprise, Sargent Group Consulting</w:t>
        </w:r>
      </w:hyperlink>
      <w:r w:rsidRPr="008F0187">
        <w:rPr>
          <w:sz w:val="24"/>
          <w:szCs w:val="24"/>
        </w:rPr>
        <w:t>;</w:t>
      </w:r>
      <w:r w:rsidRPr="008F0187">
        <w:t xml:space="preserve"> </w:t>
      </w:r>
    </w:p>
    <w:p w14:paraId="78A3EE76" w14:textId="3109C947" w:rsidR="00C1071A" w:rsidRPr="008F0187" w:rsidRDefault="00C1071A" w:rsidP="00B45A82">
      <w:pPr>
        <w:pStyle w:val="ListParagraph"/>
        <w:numPr>
          <w:ilvl w:val="0"/>
          <w:numId w:val="66"/>
        </w:numPr>
        <w:spacing w:after="160" w:line="259" w:lineRule="auto"/>
        <w:rPr>
          <w:rFonts w:eastAsia="Times New Roman"/>
          <w:sz w:val="24"/>
          <w:szCs w:val="24"/>
        </w:rPr>
      </w:pPr>
      <w:hyperlink r:id="rId47" w:history="1">
        <w:r w:rsidRPr="008F0187">
          <w:rPr>
            <w:rStyle w:val="Hyperlink"/>
            <w:rFonts w:eastAsia="Times New Roman"/>
            <w:sz w:val="24"/>
            <w:szCs w:val="24"/>
          </w:rPr>
          <w:t>The Professional Association of Self-Caterers UK</w:t>
        </w:r>
      </w:hyperlink>
      <w:r w:rsidRPr="008F0187">
        <w:rPr>
          <w:rFonts w:eastAsia="Times New Roman"/>
          <w:sz w:val="24"/>
          <w:szCs w:val="24"/>
        </w:rPr>
        <w:t>;</w:t>
      </w:r>
    </w:p>
    <w:p w14:paraId="6F914E4E" w14:textId="54C95CFF" w:rsidR="00C1071A" w:rsidRPr="008F0187" w:rsidRDefault="00C1071A" w:rsidP="00B45A82">
      <w:pPr>
        <w:pStyle w:val="ListParagraph"/>
        <w:numPr>
          <w:ilvl w:val="0"/>
          <w:numId w:val="66"/>
        </w:numPr>
        <w:spacing w:after="160" w:line="259" w:lineRule="auto"/>
        <w:rPr>
          <w:rFonts w:eastAsia="Times New Roman"/>
          <w:sz w:val="24"/>
          <w:szCs w:val="24"/>
        </w:rPr>
      </w:pPr>
      <w:hyperlink r:id="rId48" w:history="1">
        <w:r w:rsidRPr="008F0187">
          <w:rPr>
            <w:rStyle w:val="Hyperlink"/>
            <w:rFonts w:eastAsia="Times New Roman"/>
            <w:sz w:val="24"/>
            <w:szCs w:val="24"/>
          </w:rPr>
          <w:t>UKHospitality</w:t>
        </w:r>
      </w:hyperlink>
      <w:r w:rsidRPr="008F0187">
        <w:rPr>
          <w:rFonts w:eastAsia="Times New Roman"/>
          <w:sz w:val="24"/>
          <w:szCs w:val="24"/>
        </w:rPr>
        <w:t>;</w:t>
      </w:r>
    </w:p>
    <w:p w14:paraId="7717524E" w14:textId="4E71AC3C" w:rsidR="00C1071A" w:rsidRPr="008F0187" w:rsidRDefault="00C1071A" w:rsidP="00B45A82">
      <w:pPr>
        <w:pStyle w:val="ListParagraph"/>
        <w:numPr>
          <w:ilvl w:val="0"/>
          <w:numId w:val="66"/>
        </w:numPr>
        <w:spacing w:after="160" w:line="259" w:lineRule="auto"/>
        <w:rPr>
          <w:rFonts w:eastAsia="Times New Roman"/>
          <w:sz w:val="24"/>
          <w:szCs w:val="24"/>
        </w:rPr>
      </w:pPr>
      <w:hyperlink r:id="rId49" w:history="1">
        <w:r w:rsidRPr="008F0187">
          <w:rPr>
            <w:rStyle w:val="Hyperlink"/>
            <w:rFonts w:eastAsia="Times New Roman"/>
            <w:sz w:val="24"/>
            <w:szCs w:val="24"/>
          </w:rPr>
          <w:t>UK Theatre</w:t>
        </w:r>
      </w:hyperlink>
      <w:r w:rsidRPr="008F0187">
        <w:rPr>
          <w:rFonts w:eastAsia="Times New Roman"/>
          <w:sz w:val="24"/>
          <w:szCs w:val="24"/>
        </w:rPr>
        <w:t xml:space="preserve"> and </w:t>
      </w:r>
      <w:hyperlink r:id="rId50" w:history="1">
        <w:r w:rsidRPr="008F0187">
          <w:rPr>
            <w:rStyle w:val="Hyperlink"/>
            <w:rFonts w:eastAsia="Times New Roman"/>
            <w:sz w:val="24"/>
            <w:szCs w:val="24"/>
          </w:rPr>
          <w:t>Society of London Theatre</w:t>
        </w:r>
      </w:hyperlink>
      <w:r w:rsidRPr="008F0187">
        <w:rPr>
          <w:rFonts w:eastAsia="Times New Roman"/>
          <w:sz w:val="24"/>
          <w:szCs w:val="24"/>
        </w:rPr>
        <w:t>;</w:t>
      </w:r>
    </w:p>
    <w:p w14:paraId="6D542339" w14:textId="0055853D" w:rsidR="00C1071A" w:rsidRPr="008F0187" w:rsidRDefault="00C1071A" w:rsidP="00B45A82">
      <w:pPr>
        <w:pStyle w:val="ListParagraph"/>
        <w:numPr>
          <w:ilvl w:val="0"/>
          <w:numId w:val="66"/>
        </w:numPr>
        <w:spacing w:after="160" w:line="259" w:lineRule="auto"/>
        <w:rPr>
          <w:rFonts w:eastAsia="Times New Roman"/>
          <w:sz w:val="24"/>
          <w:szCs w:val="24"/>
        </w:rPr>
      </w:pPr>
      <w:hyperlink r:id="rId51" w:history="1">
        <w:r w:rsidRPr="008F0187">
          <w:rPr>
            <w:rStyle w:val="Hyperlink"/>
            <w:rFonts w:eastAsia="Times New Roman"/>
            <w:sz w:val="24"/>
            <w:szCs w:val="24"/>
          </w:rPr>
          <w:t>VisitsUnlimited</w:t>
        </w:r>
      </w:hyperlink>
      <w:r w:rsidRPr="008F0187">
        <w:rPr>
          <w:rFonts w:eastAsia="Times New Roman"/>
          <w:sz w:val="24"/>
          <w:szCs w:val="24"/>
        </w:rPr>
        <w:t xml:space="preserve">. </w:t>
      </w:r>
    </w:p>
    <w:p w14:paraId="18ED0264" w14:textId="77777777" w:rsidR="006C4FE9" w:rsidRPr="008F0187" w:rsidRDefault="006C4FE9" w:rsidP="006C4FE9">
      <w:pPr>
        <w:spacing w:after="160" w:line="259" w:lineRule="auto"/>
        <w:rPr>
          <w:rFonts w:eastAsia="Times New Roman"/>
          <w:sz w:val="24"/>
          <w:szCs w:val="24"/>
        </w:rPr>
      </w:pPr>
    </w:p>
    <w:p w14:paraId="74D354C4" w14:textId="05FC717D" w:rsidR="00D07749" w:rsidRPr="008F0187" w:rsidRDefault="00D07749" w:rsidP="00D07749">
      <w:pPr>
        <w:pStyle w:val="Heading3"/>
      </w:pPr>
      <w:bookmarkStart w:id="13" w:name="_Toc216966344"/>
      <w:bookmarkStart w:id="14" w:name="_Hlk173251064"/>
      <w:r w:rsidRPr="008F0187">
        <w:t xml:space="preserve">About the </w:t>
      </w:r>
      <w:r w:rsidR="00F35D73" w:rsidRPr="008F0187">
        <w:t>a</w:t>
      </w:r>
      <w:r w:rsidRPr="008F0187">
        <w:t>uthor</w:t>
      </w:r>
      <w:bookmarkEnd w:id="13"/>
    </w:p>
    <w:p w14:paraId="0FE3E24C" w14:textId="77777777" w:rsidR="00D07749" w:rsidRPr="008F0187" w:rsidRDefault="00D07749" w:rsidP="006C4FE9">
      <w:pPr>
        <w:spacing w:after="160" w:line="259" w:lineRule="auto"/>
        <w:rPr>
          <w:rFonts w:eastAsia="Times New Roman"/>
          <w:sz w:val="24"/>
          <w:szCs w:val="24"/>
        </w:rPr>
      </w:pPr>
    </w:p>
    <w:p w14:paraId="34F52FDF" w14:textId="65CB49B5" w:rsidR="006C4FE9" w:rsidRDefault="006C4FE9" w:rsidP="006C4FE9">
      <w:pPr>
        <w:spacing w:after="160" w:line="259" w:lineRule="auto"/>
        <w:rPr>
          <w:rFonts w:eastAsia="Times New Roman"/>
          <w:sz w:val="24"/>
          <w:szCs w:val="24"/>
        </w:rPr>
      </w:pPr>
      <w:r w:rsidRPr="008F0187">
        <w:rPr>
          <w:rFonts w:eastAsia="Times New Roman"/>
          <w:sz w:val="24"/>
          <w:szCs w:val="24"/>
        </w:rPr>
        <w:t xml:space="preserve">VisitEngland would like to thank inclusive design agency </w:t>
      </w:r>
      <w:hyperlink r:id="rId52" w:history="1">
        <w:r w:rsidRPr="008F0187">
          <w:rPr>
            <w:rStyle w:val="Hyperlink"/>
            <w:rFonts w:eastAsia="Times New Roman"/>
            <w:sz w:val="24"/>
            <w:szCs w:val="24"/>
          </w:rPr>
          <w:t>Mima</w:t>
        </w:r>
      </w:hyperlink>
      <w:r w:rsidRPr="008F0187">
        <w:rPr>
          <w:rFonts w:eastAsia="Times New Roman"/>
          <w:sz w:val="24"/>
          <w:szCs w:val="24"/>
        </w:rPr>
        <w:t xml:space="preserve"> </w:t>
      </w:r>
      <w:r w:rsidR="00D07749" w:rsidRPr="008F0187">
        <w:rPr>
          <w:rFonts w:eastAsia="Times New Roman"/>
          <w:sz w:val="24"/>
          <w:szCs w:val="24"/>
        </w:rPr>
        <w:t xml:space="preserve">and their Head of Accessibility and Inclusive Design, </w:t>
      </w:r>
      <w:hyperlink r:id="rId53" w:history="1">
        <w:r w:rsidR="00D07749" w:rsidRPr="008F0187">
          <w:rPr>
            <w:rStyle w:val="Hyperlink"/>
            <w:rFonts w:eastAsia="Times New Roman"/>
            <w:sz w:val="24"/>
            <w:szCs w:val="24"/>
          </w:rPr>
          <w:t>Emily Yates</w:t>
        </w:r>
      </w:hyperlink>
      <w:r w:rsidR="00D07749" w:rsidRPr="008F0187">
        <w:rPr>
          <w:rFonts w:eastAsia="Times New Roman"/>
          <w:sz w:val="24"/>
          <w:szCs w:val="24"/>
        </w:rPr>
        <w:t xml:space="preserve">, </w:t>
      </w:r>
      <w:r w:rsidRPr="008F0187">
        <w:rPr>
          <w:rFonts w:eastAsia="Times New Roman"/>
          <w:sz w:val="24"/>
          <w:szCs w:val="24"/>
        </w:rPr>
        <w:t>for producing this toolkit.</w:t>
      </w:r>
    </w:p>
    <w:p w14:paraId="727B38A2" w14:textId="021A85F9" w:rsidR="00BC52A4" w:rsidRPr="008F0187" w:rsidRDefault="00BC52A4" w:rsidP="6166E7E3">
      <w:pPr>
        <w:spacing w:after="160" w:line="259" w:lineRule="auto"/>
        <w:rPr>
          <w:rFonts w:eastAsia="Times New Roman"/>
          <w:sz w:val="24"/>
          <w:szCs w:val="24"/>
        </w:rPr>
      </w:pPr>
      <w:r w:rsidRPr="6166E7E3">
        <w:rPr>
          <w:rFonts w:eastAsia="Times New Roman"/>
          <w:sz w:val="24"/>
          <w:szCs w:val="24"/>
        </w:rPr>
        <w:t>Emily is an accessibility consultant and broadcaster, regularly advising and commenting on disability issues. As a wheelchair user herself, Emily also promotes and celebrates engagement with lived experience and expertise on appropriate projects, and regularly creates and facilitates user groups with members who have physical, sensory and cognitive impairments.</w:t>
      </w:r>
    </w:p>
    <w:p w14:paraId="5E610B7F" w14:textId="76A111A2" w:rsidR="00313482" w:rsidRPr="008F0187" w:rsidRDefault="00313482">
      <w:pPr>
        <w:spacing w:line="240" w:lineRule="auto"/>
        <w:rPr>
          <w:bCs/>
          <w:sz w:val="24"/>
          <w:szCs w:val="24"/>
        </w:rPr>
      </w:pPr>
    </w:p>
    <w:bookmarkEnd w:id="14"/>
    <w:p w14:paraId="4C945CE9" w14:textId="77777777" w:rsidR="008F0187" w:rsidRDefault="008F0187" w:rsidP="0067507D">
      <w:pPr>
        <w:spacing w:line="240" w:lineRule="auto"/>
        <w:rPr>
          <w:bCs/>
          <w:sz w:val="24"/>
          <w:szCs w:val="24"/>
        </w:rPr>
      </w:pPr>
    </w:p>
    <w:p w14:paraId="50F07A5E" w14:textId="77777777" w:rsidR="008F0187" w:rsidRDefault="008F0187" w:rsidP="0067507D">
      <w:pPr>
        <w:spacing w:line="240" w:lineRule="auto"/>
        <w:rPr>
          <w:bCs/>
          <w:sz w:val="24"/>
          <w:szCs w:val="24"/>
        </w:rPr>
      </w:pPr>
    </w:p>
    <w:p w14:paraId="261EA140" w14:textId="48933944" w:rsidR="00313482" w:rsidRPr="008F0187" w:rsidRDefault="00FD454F" w:rsidP="00677489">
      <w:pPr>
        <w:pStyle w:val="Heading2"/>
      </w:pPr>
      <w:bookmarkStart w:id="15" w:name="_Toc216966345"/>
      <w:r w:rsidRPr="008F0187">
        <w:t xml:space="preserve">Section </w:t>
      </w:r>
      <w:r w:rsidR="00923634" w:rsidRPr="008F0187">
        <w:t>1</w:t>
      </w:r>
      <w:r w:rsidRPr="008F0187">
        <w:t xml:space="preserve">: What is </w:t>
      </w:r>
      <w:r w:rsidR="00294032" w:rsidRPr="008F0187">
        <w:t>a</w:t>
      </w:r>
      <w:r w:rsidRPr="008F0187">
        <w:t>ccessibility?</w:t>
      </w:r>
      <w:bookmarkEnd w:id="15"/>
      <w:r w:rsidRPr="008F0187">
        <w:t xml:space="preserve"> </w:t>
      </w:r>
    </w:p>
    <w:p w14:paraId="001CED0B" w14:textId="77777777" w:rsidR="00313482" w:rsidRPr="008F0187" w:rsidRDefault="00313482">
      <w:pPr>
        <w:spacing w:line="240" w:lineRule="auto"/>
        <w:rPr>
          <w:b/>
          <w:sz w:val="24"/>
          <w:szCs w:val="24"/>
        </w:rPr>
      </w:pPr>
    </w:p>
    <w:p w14:paraId="56A1AD77" w14:textId="77777777" w:rsidR="00313482" w:rsidRPr="008F0187" w:rsidRDefault="00FD454F">
      <w:pPr>
        <w:spacing w:line="240" w:lineRule="auto"/>
        <w:rPr>
          <w:b/>
          <w:sz w:val="24"/>
          <w:szCs w:val="24"/>
        </w:rPr>
      </w:pPr>
      <w:r w:rsidRPr="008F0187">
        <w:rPr>
          <w:b/>
          <w:sz w:val="24"/>
          <w:szCs w:val="24"/>
        </w:rPr>
        <w:t>Three Top Tips for this section:</w:t>
      </w:r>
    </w:p>
    <w:p w14:paraId="138885AD" w14:textId="77777777" w:rsidR="00313482" w:rsidRPr="008F0187" w:rsidRDefault="00313482">
      <w:pPr>
        <w:spacing w:line="240" w:lineRule="auto"/>
        <w:rPr>
          <w:b/>
          <w:sz w:val="24"/>
          <w:szCs w:val="24"/>
        </w:rPr>
      </w:pPr>
    </w:p>
    <w:p w14:paraId="777CF059" w14:textId="331BFF82" w:rsidR="00313482" w:rsidRPr="008F0187" w:rsidRDefault="00FD454F" w:rsidP="00B45A82">
      <w:pPr>
        <w:pStyle w:val="ListParagraph"/>
        <w:numPr>
          <w:ilvl w:val="0"/>
          <w:numId w:val="58"/>
        </w:numPr>
        <w:spacing w:line="240" w:lineRule="auto"/>
        <w:rPr>
          <w:b/>
          <w:bCs/>
          <w:sz w:val="24"/>
          <w:szCs w:val="24"/>
        </w:rPr>
      </w:pPr>
      <w:r w:rsidRPr="6166E7E3">
        <w:rPr>
          <w:b/>
          <w:bCs/>
          <w:sz w:val="24"/>
          <w:szCs w:val="24"/>
        </w:rPr>
        <w:t xml:space="preserve">Accessibility </w:t>
      </w:r>
      <w:r w:rsidR="00564857" w:rsidRPr="6166E7E3">
        <w:rPr>
          <w:b/>
          <w:bCs/>
          <w:sz w:val="24"/>
          <w:szCs w:val="24"/>
        </w:rPr>
        <w:t>involves</w:t>
      </w:r>
      <w:r w:rsidR="00436C37" w:rsidRPr="6166E7E3">
        <w:rPr>
          <w:b/>
          <w:bCs/>
          <w:sz w:val="24"/>
          <w:szCs w:val="24"/>
        </w:rPr>
        <w:t xml:space="preserve"> removing</w:t>
      </w:r>
      <w:r w:rsidRPr="6166E7E3">
        <w:rPr>
          <w:b/>
          <w:bCs/>
          <w:sz w:val="24"/>
          <w:szCs w:val="24"/>
        </w:rPr>
        <w:t xml:space="preserve"> barriers to provide </w:t>
      </w:r>
      <w:r w:rsidR="00436C37" w:rsidRPr="6166E7E3">
        <w:rPr>
          <w:b/>
          <w:bCs/>
          <w:sz w:val="24"/>
          <w:szCs w:val="24"/>
        </w:rPr>
        <w:t>positive</w:t>
      </w:r>
      <w:r w:rsidRPr="6166E7E3">
        <w:rPr>
          <w:b/>
          <w:bCs/>
          <w:sz w:val="24"/>
          <w:szCs w:val="24"/>
        </w:rPr>
        <w:t xml:space="preserve"> experiences for all</w:t>
      </w:r>
      <w:r w:rsidR="00436C37" w:rsidRPr="6166E7E3">
        <w:rPr>
          <w:b/>
          <w:bCs/>
          <w:sz w:val="24"/>
          <w:szCs w:val="24"/>
        </w:rPr>
        <w:t xml:space="preserve">. In the case of this </w:t>
      </w:r>
      <w:r w:rsidR="00761270" w:rsidRPr="6166E7E3">
        <w:rPr>
          <w:b/>
          <w:bCs/>
          <w:sz w:val="24"/>
          <w:szCs w:val="24"/>
        </w:rPr>
        <w:t>toolkit</w:t>
      </w:r>
      <w:r w:rsidR="00436C37" w:rsidRPr="6166E7E3">
        <w:rPr>
          <w:b/>
          <w:bCs/>
          <w:sz w:val="24"/>
          <w:szCs w:val="24"/>
        </w:rPr>
        <w:t>, it’s about ensuring that everyone can</w:t>
      </w:r>
      <w:r w:rsidR="00CF2595" w:rsidRPr="6166E7E3">
        <w:rPr>
          <w:b/>
          <w:bCs/>
          <w:sz w:val="24"/>
          <w:szCs w:val="24"/>
        </w:rPr>
        <w:t xml:space="preserve"> enjoy tourism</w:t>
      </w:r>
      <w:r w:rsidR="004D2D34" w:rsidRPr="6166E7E3">
        <w:rPr>
          <w:b/>
          <w:bCs/>
          <w:sz w:val="24"/>
          <w:szCs w:val="24"/>
        </w:rPr>
        <w:t xml:space="preserve">. </w:t>
      </w:r>
    </w:p>
    <w:p w14:paraId="0F1D7082" w14:textId="77777777" w:rsidR="00F023D0" w:rsidRPr="008F0187" w:rsidRDefault="00F023D0">
      <w:pPr>
        <w:spacing w:line="240" w:lineRule="auto"/>
        <w:ind w:left="720"/>
        <w:rPr>
          <w:b/>
          <w:sz w:val="24"/>
          <w:szCs w:val="24"/>
        </w:rPr>
      </w:pPr>
    </w:p>
    <w:p w14:paraId="7771ED89" w14:textId="77777777" w:rsidR="00313482" w:rsidRPr="008F0187" w:rsidRDefault="00214C27" w:rsidP="00B45A82">
      <w:pPr>
        <w:pStyle w:val="ListParagraph"/>
        <w:numPr>
          <w:ilvl w:val="0"/>
          <w:numId w:val="58"/>
        </w:numPr>
        <w:spacing w:line="240" w:lineRule="auto"/>
        <w:rPr>
          <w:b/>
          <w:bCs/>
          <w:sz w:val="24"/>
          <w:szCs w:val="24"/>
        </w:rPr>
      </w:pPr>
      <w:r w:rsidRPr="6166E7E3">
        <w:rPr>
          <w:b/>
          <w:bCs/>
          <w:sz w:val="24"/>
          <w:szCs w:val="24"/>
        </w:rPr>
        <w:t xml:space="preserve">Accessibility is one part of a wider Equality, Diversity and Inclusion </w:t>
      </w:r>
      <w:r w:rsidR="00564857" w:rsidRPr="6166E7E3">
        <w:rPr>
          <w:b/>
          <w:bCs/>
          <w:sz w:val="24"/>
          <w:szCs w:val="24"/>
        </w:rPr>
        <w:t>topic.</w:t>
      </w:r>
    </w:p>
    <w:p w14:paraId="68B29774" w14:textId="77777777" w:rsidR="00313482" w:rsidRPr="008F0187" w:rsidRDefault="00313482">
      <w:pPr>
        <w:spacing w:line="240" w:lineRule="auto"/>
        <w:ind w:left="720"/>
        <w:rPr>
          <w:b/>
          <w:sz w:val="24"/>
          <w:szCs w:val="24"/>
        </w:rPr>
      </w:pPr>
    </w:p>
    <w:p w14:paraId="2669328E" w14:textId="6A594A30" w:rsidR="00313482" w:rsidRPr="008F0187" w:rsidRDefault="00216349" w:rsidP="00B45A82">
      <w:pPr>
        <w:pStyle w:val="ListParagraph"/>
        <w:numPr>
          <w:ilvl w:val="0"/>
          <w:numId w:val="58"/>
        </w:numPr>
        <w:spacing w:line="240" w:lineRule="auto"/>
        <w:rPr>
          <w:b/>
          <w:sz w:val="24"/>
          <w:szCs w:val="24"/>
        </w:rPr>
      </w:pPr>
      <w:r w:rsidRPr="008F0187">
        <w:rPr>
          <w:b/>
          <w:bCs/>
          <w:sz w:val="24"/>
          <w:szCs w:val="24"/>
        </w:rPr>
        <w:t xml:space="preserve">Use the </w:t>
      </w:r>
      <w:r w:rsidR="00D5484F" w:rsidRPr="008F0187">
        <w:rPr>
          <w:b/>
          <w:bCs/>
          <w:sz w:val="24"/>
          <w:szCs w:val="24"/>
        </w:rPr>
        <w:t xml:space="preserve">practical </w:t>
      </w:r>
      <w:r w:rsidRPr="008F0187">
        <w:rPr>
          <w:b/>
          <w:bCs/>
          <w:sz w:val="24"/>
          <w:szCs w:val="24"/>
        </w:rPr>
        <w:t>action checklists,</w:t>
      </w:r>
      <w:r w:rsidRPr="008F0187">
        <w:rPr>
          <w:b/>
          <w:sz w:val="24"/>
          <w:szCs w:val="24"/>
        </w:rPr>
        <w:t xml:space="preserve"> technical design</w:t>
      </w:r>
      <w:r w:rsidR="00EE2687" w:rsidRPr="008F0187">
        <w:rPr>
          <w:b/>
          <w:sz w:val="24"/>
          <w:szCs w:val="24"/>
        </w:rPr>
        <w:t xml:space="preserve"> guidance</w:t>
      </w:r>
      <w:r w:rsidRPr="008F0187">
        <w:rPr>
          <w:b/>
          <w:sz w:val="24"/>
          <w:szCs w:val="24"/>
        </w:rPr>
        <w:t xml:space="preserve"> and persona deck to help you move forward</w:t>
      </w:r>
      <w:r w:rsidR="00FD454F" w:rsidRPr="008F0187">
        <w:rPr>
          <w:b/>
          <w:sz w:val="24"/>
          <w:szCs w:val="24"/>
        </w:rPr>
        <w:t>.</w:t>
      </w:r>
    </w:p>
    <w:p w14:paraId="30FD6F99" w14:textId="77777777" w:rsidR="00313482" w:rsidRPr="008F0187" w:rsidRDefault="00313482">
      <w:pPr>
        <w:spacing w:line="240" w:lineRule="auto"/>
        <w:rPr>
          <w:sz w:val="24"/>
          <w:szCs w:val="24"/>
        </w:rPr>
      </w:pPr>
    </w:p>
    <w:p w14:paraId="05AF18B4" w14:textId="5794D90A" w:rsidR="009E04B5" w:rsidRPr="008F0187" w:rsidRDefault="009E04B5" w:rsidP="6166E7E3">
      <w:pPr>
        <w:spacing w:line="240" w:lineRule="auto"/>
        <w:rPr>
          <w:sz w:val="24"/>
          <w:szCs w:val="24"/>
        </w:rPr>
      </w:pPr>
      <w:r w:rsidRPr="6166E7E3">
        <w:rPr>
          <w:sz w:val="24"/>
          <w:szCs w:val="24"/>
        </w:rPr>
        <w:t xml:space="preserve">Equality, Diversity and Inclusion (EDI) </w:t>
      </w:r>
      <w:r w:rsidR="00931B40" w:rsidRPr="6166E7E3">
        <w:rPr>
          <w:sz w:val="24"/>
          <w:szCs w:val="24"/>
        </w:rPr>
        <w:t>is a topic being addressed by an increasing number of businesses</w:t>
      </w:r>
      <w:r w:rsidRPr="6166E7E3">
        <w:rPr>
          <w:sz w:val="24"/>
          <w:szCs w:val="24"/>
        </w:rPr>
        <w:t xml:space="preserve">. In summary, the term ‘equality’ relates to ensuring that everyone can access the same opportunities, </w:t>
      </w:r>
      <w:r w:rsidR="00E73ADB" w:rsidRPr="6166E7E3">
        <w:rPr>
          <w:sz w:val="24"/>
          <w:szCs w:val="24"/>
        </w:rPr>
        <w:t>‘</w:t>
      </w:r>
      <w:r w:rsidRPr="6166E7E3">
        <w:rPr>
          <w:sz w:val="24"/>
          <w:szCs w:val="24"/>
        </w:rPr>
        <w:t>diversit</w:t>
      </w:r>
      <w:r w:rsidR="00E73ADB" w:rsidRPr="6166E7E3">
        <w:rPr>
          <w:sz w:val="24"/>
          <w:szCs w:val="24"/>
        </w:rPr>
        <w:t xml:space="preserve">y’ </w:t>
      </w:r>
      <w:r w:rsidR="00F023D0" w:rsidRPr="6166E7E3">
        <w:rPr>
          <w:sz w:val="24"/>
          <w:szCs w:val="24"/>
        </w:rPr>
        <w:t xml:space="preserve">means </w:t>
      </w:r>
      <w:r w:rsidRPr="6166E7E3">
        <w:rPr>
          <w:sz w:val="24"/>
          <w:szCs w:val="24"/>
        </w:rPr>
        <w:t>valuing the differences between people</w:t>
      </w:r>
      <w:r w:rsidR="00E73ADB" w:rsidRPr="6166E7E3">
        <w:rPr>
          <w:sz w:val="24"/>
          <w:szCs w:val="24"/>
        </w:rPr>
        <w:t xml:space="preserve"> and their identifying characteristics</w:t>
      </w:r>
      <w:r w:rsidRPr="6166E7E3">
        <w:rPr>
          <w:sz w:val="24"/>
          <w:szCs w:val="24"/>
        </w:rPr>
        <w:t xml:space="preserve">, and </w:t>
      </w:r>
      <w:r w:rsidR="00E73ADB" w:rsidRPr="6166E7E3">
        <w:rPr>
          <w:sz w:val="24"/>
          <w:szCs w:val="24"/>
        </w:rPr>
        <w:t>‘</w:t>
      </w:r>
      <w:r w:rsidRPr="6166E7E3">
        <w:rPr>
          <w:sz w:val="24"/>
          <w:szCs w:val="24"/>
        </w:rPr>
        <w:t>inclusion</w:t>
      </w:r>
      <w:r w:rsidR="00E73ADB" w:rsidRPr="6166E7E3">
        <w:rPr>
          <w:sz w:val="24"/>
          <w:szCs w:val="24"/>
        </w:rPr>
        <w:t>’</w:t>
      </w:r>
      <w:r w:rsidRPr="6166E7E3">
        <w:rPr>
          <w:sz w:val="24"/>
          <w:szCs w:val="24"/>
        </w:rPr>
        <w:t xml:space="preserve"> is a measure of how safe and welcome people feel in their environment.</w:t>
      </w:r>
      <w:r w:rsidR="00E73ADB" w:rsidRPr="6166E7E3">
        <w:rPr>
          <w:sz w:val="24"/>
          <w:szCs w:val="24"/>
        </w:rPr>
        <w:t xml:space="preserve"> These are important, big</w:t>
      </w:r>
      <w:r w:rsidR="004D2D34" w:rsidRPr="6166E7E3">
        <w:rPr>
          <w:sz w:val="24"/>
          <w:szCs w:val="24"/>
        </w:rPr>
        <w:t>-</w:t>
      </w:r>
      <w:r w:rsidR="00E73ADB" w:rsidRPr="6166E7E3">
        <w:rPr>
          <w:sz w:val="24"/>
          <w:szCs w:val="24"/>
        </w:rPr>
        <w:t>picture concepts that accessibility is embedded into.</w:t>
      </w:r>
    </w:p>
    <w:p w14:paraId="4A65EB0C" w14:textId="77777777" w:rsidR="004D2D34" w:rsidRPr="008F0187" w:rsidRDefault="004D2D34">
      <w:pPr>
        <w:spacing w:line="240" w:lineRule="auto"/>
        <w:rPr>
          <w:sz w:val="24"/>
          <w:szCs w:val="24"/>
        </w:rPr>
      </w:pPr>
    </w:p>
    <w:p w14:paraId="42F6FB75" w14:textId="77777777" w:rsidR="00864BF8" w:rsidRPr="008F0187" w:rsidRDefault="00FD454F" w:rsidP="6166E7E3">
      <w:pPr>
        <w:spacing w:line="240" w:lineRule="auto"/>
        <w:rPr>
          <w:sz w:val="24"/>
          <w:szCs w:val="24"/>
        </w:rPr>
      </w:pPr>
      <w:r w:rsidRPr="6166E7E3">
        <w:rPr>
          <w:sz w:val="24"/>
          <w:szCs w:val="24"/>
        </w:rPr>
        <w:t xml:space="preserve">Simply put, </w:t>
      </w:r>
      <w:r w:rsidRPr="6166E7E3">
        <w:rPr>
          <w:b/>
          <w:bCs/>
          <w:sz w:val="24"/>
          <w:szCs w:val="24"/>
        </w:rPr>
        <w:t xml:space="preserve">accessibility </w:t>
      </w:r>
      <w:r w:rsidR="00F023D0" w:rsidRPr="6166E7E3">
        <w:rPr>
          <w:sz w:val="24"/>
          <w:szCs w:val="24"/>
        </w:rPr>
        <w:t xml:space="preserve">is all about removing </w:t>
      </w:r>
      <w:r w:rsidRPr="6166E7E3">
        <w:rPr>
          <w:sz w:val="24"/>
          <w:szCs w:val="24"/>
        </w:rPr>
        <w:t xml:space="preserve">barriers (whether physical, digital, relating to information and content, or attitudinal) to promote </w:t>
      </w:r>
      <w:r w:rsidR="00931B40" w:rsidRPr="6166E7E3">
        <w:rPr>
          <w:sz w:val="24"/>
          <w:szCs w:val="24"/>
        </w:rPr>
        <w:t xml:space="preserve">positive and equal </w:t>
      </w:r>
      <w:r w:rsidRPr="6166E7E3">
        <w:rPr>
          <w:sz w:val="24"/>
          <w:szCs w:val="24"/>
        </w:rPr>
        <w:t xml:space="preserve">experiences for all. </w:t>
      </w:r>
      <w:r w:rsidR="00E73ADB" w:rsidRPr="6166E7E3">
        <w:rPr>
          <w:sz w:val="24"/>
          <w:szCs w:val="24"/>
        </w:rPr>
        <w:t xml:space="preserve">It is the ‘actionable’ part of ensuring that </w:t>
      </w:r>
      <w:r w:rsidR="00931B40" w:rsidRPr="6166E7E3">
        <w:rPr>
          <w:sz w:val="24"/>
          <w:szCs w:val="24"/>
        </w:rPr>
        <w:t xml:space="preserve">EDI </w:t>
      </w:r>
      <w:r w:rsidR="00E73ADB" w:rsidRPr="6166E7E3">
        <w:rPr>
          <w:sz w:val="24"/>
          <w:szCs w:val="24"/>
        </w:rPr>
        <w:t xml:space="preserve">is on the agenda for disabled people in </w:t>
      </w:r>
      <w:r w:rsidR="004E32F5" w:rsidRPr="6166E7E3">
        <w:rPr>
          <w:sz w:val="24"/>
          <w:szCs w:val="24"/>
        </w:rPr>
        <w:t>particular, but</w:t>
      </w:r>
      <w:r w:rsidR="00E73ADB" w:rsidRPr="6166E7E3">
        <w:rPr>
          <w:sz w:val="24"/>
          <w:szCs w:val="24"/>
        </w:rPr>
        <w:t xml:space="preserve"> can also provide great benefit to customers and colleagues who might identify differently.</w:t>
      </w:r>
    </w:p>
    <w:p w14:paraId="18199804" w14:textId="77777777" w:rsidR="00864BF8" w:rsidRPr="008F0187" w:rsidRDefault="00864BF8">
      <w:pPr>
        <w:spacing w:line="240" w:lineRule="auto"/>
        <w:rPr>
          <w:sz w:val="24"/>
          <w:szCs w:val="24"/>
        </w:rPr>
      </w:pPr>
    </w:p>
    <w:p w14:paraId="28E98322" w14:textId="078CD152" w:rsidR="005938D3" w:rsidRPr="008F0187" w:rsidRDefault="004E32F5" w:rsidP="6166E7E3">
      <w:pPr>
        <w:spacing w:line="240" w:lineRule="auto"/>
        <w:rPr>
          <w:sz w:val="24"/>
          <w:szCs w:val="24"/>
        </w:rPr>
      </w:pPr>
      <w:r w:rsidRPr="6166E7E3">
        <w:rPr>
          <w:sz w:val="24"/>
          <w:szCs w:val="24"/>
        </w:rPr>
        <w:t>For example, p</w:t>
      </w:r>
      <w:r w:rsidR="00FD454F" w:rsidRPr="6166E7E3">
        <w:rPr>
          <w:sz w:val="24"/>
          <w:szCs w:val="24"/>
        </w:rPr>
        <w:t>roviding audio tours and large print versions of exhibit information at museums are a great way of removing content barriers for people who are blind or partially sighted. Ensuring staff are well trained and equipping them with useful resources can really aid the removal of attitudinal barriers for disabled people</w:t>
      </w:r>
      <w:r w:rsidR="004D2D34" w:rsidRPr="6166E7E3">
        <w:rPr>
          <w:sz w:val="24"/>
          <w:szCs w:val="24"/>
        </w:rPr>
        <w:t xml:space="preserve"> as well as </w:t>
      </w:r>
      <w:r w:rsidR="00FD454F" w:rsidRPr="6166E7E3">
        <w:rPr>
          <w:sz w:val="24"/>
          <w:szCs w:val="24"/>
        </w:rPr>
        <w:t>those with other protected characteristics related to age, race, and sexual orientation.</w:t>
      </w:r>
      <w:r w:rsidR="00864BF8" w:rsidRPr="6166E7E3">
        <w:rPr>
          <w:sz w:val="24"/>
          <w:szCs w:val="24"/>
        </w:rPr>
        <w:t xml:space="preserve"> </w:t>
      </w:r>
      <w:r w:rsidR="005938D3" w:rsidRPr="6166E7E3">
        <w:rPr>
          <w:sz w:val="24"/>
          <w:szCs w:val="24"/>
        </w:rPr>
        <w:t xml:space="preserve">Similarly, making an entrance more accessible to a wheelchair user is likely to involve the provision of step-free access and a lowered height section at a welcome desk, which would remove </w:t>
      </w:r>
      <w:r w:rsidR="00A4266E" w:rsidRPr="6166E7E3">
        <w:rPr>
          <w:sz w:val="24"/>
          <w:szCs w:val="24"/>
        </w:rPr>
        <w:t>certain barriers within the built environment.</w:t>
      </w:r>
    </w:p>
    <w:p w14:paraId="2158733D" w14:textId="77777777" w:rsidR="00313482" w:rsidRPr="008F0187" w:rsidRDefault="00313482">
      <w:pPr>
        <w:spacing w:line="240" w:lineRule="auto"/>
        <w:rPr>
          <w:sz w:val="24"/>
          <w:szCs w:val="24"/>
        </w:rPr>
      </w:pPr>
    </w:p>
    <w:p w14:paraId="5949B45D" w14:textId="27FECB67" w:rsidR="00313482" w:rsidRPr="008F0187" w:rsidRDefault="00DA1918">
      <w:pPr>
        <w:spacing w:line="240" w:lineRule="auto"/>
        <w:rPr>
          <w:sz w:val="24"/>
          <w:szCs w:val="24"/>
        </w:rPr>
      </w:pPr>
      <w:r w:rsidRPr="008F0187">
        <w:rPr>
          <w:sz w:val="24"/>
          <w:szCs w:val="24"/>
        </w:rPr>
        <w:t xml:space="preserve">To truly be effective, </w:t>
      </w:r>
      <w:r w:rsidRPr="008F0187">
        <w:rPr>
          <w:b/>
          <w:bCs/>
          <w:sz w:val="24"/>
          <w:szCs w:val="24"/>
        </w:rPr>
        <w:t xml:space="preserve">accessible tourism </w:t>
      </w:r>
      <w:r w:rsidRPr="008F0187">
        <w:rPr>
          <w:sz w:val="24"/>
          <w:szCs w:val="24"/>
        </w:rPr>
        <w:t xml:space="preserve">should involve the delivery of accessible products, services and environments and enable people with impairments and accessibility requirements to have </w:t>
      </w:r>
      <w:r w:rsidR="00E8589C" w:rsidRPr="008F0187">
        <w:rPr>
          <w:sz w:val="24"/>
          <w:szCs w:val="24"/>
        </w:rPr>
        <w:t>independence</w:t>
      </w:r>
      <w:r w:rsidRPr="008F0187">
        <w:rPr>
          <w:sz w:val="24"/>
          <w:szCs w:val="24"/>
        </w:rPr>
        <w:t xml:space="preserve"> and autonomy over their experience. </w:t>
      </w:r>
    </w:p>
    <w:p w14:paraId="7B993F61" w14:textId="77777777" w:rsidR="00313482" w:rsidRPr="008F0187" w:rsidRDefault="00313482">
      <w:pPr>
        <w:spacing w:line="240" w:lineRule="auto"/>
        <w:rPr>
          <w:sz w:val="24"/>
          <w:szCs w:val="24"/>
        </w:rPr>
      </w:pPr>
    </w:p>
    <w:p w14:paraId="41216626" w14:textId="44CBFCA1" w:rsidR="00313482" w:rsidRDefault="00FD454F">
      <w:pPr>
        <w:spacing w:line="240" w:lineRule="auto"/>
        <w:rPr>
          <w:sz w:val="24"/>
          <w:szCs w:val="24"/>
        </w:rPr>
      </w:pPr>
      <w:r w:rsidRPr="008F0187">
        <w:rPr>
          <w:sz w:val="24"/>
          <w:szCs w:val="24"/>
        </w:rPr>
        <w:t>Taking you step by step, this toolkit</w:t>
      </w:r>
      <w:r w:rsidR="00B66AE9" w:rsidRPr="008F0187">
        <w:rPr>
          <w:sz w:val="24"/>
          <w:szCs w:val="24"/>
        </w:rPr>
        <w:t xml:space="preserve"> </w:t>
      </w:r>
      <w:r w:rsidR="004D2D34" w:rsidRPr="008F0187">
        <w:rPr>
          <w:sz w:val="24"/>
          <w:szCs w:val="24"/>
        </w:rPr>
        <w:t>–</w:t>
      </w:r>
      <w:r w:rsidRPr="008F0187">
        <w:rPr>
          <w:sz w:val="24"/>
          <w:szCs w:val="24"/>
        </w:rPr>
        <w:t xml:space="preserve"> and the</w:t>
      </w:r>
      <w:r w:rsidR="00FD7331" w:rsidRPr="008F0187">
        <w:rPr>
          <w:sz w:val="24"/>
          <w:szCs w:val="24"/>
        </w:rPr>
        <w:t xml:space="preserve"> </w:t>
      </w:r>
      <w:bookmarkStart w:id="16" w:name="_Hlk140641691"/>
      <w:r w:rsidR="00FD7331" w:rsidRPr="008F0187">
        <w:rPr>
          <w:b/>
          <w:bCs/>
          <w:sz w:val="24"/>
          <w:szCs w:val="24"/>
        </w:rPr>
        <w:t>actionable checklists,</w:t>
      </w:r>
      <w:r w:rsidR="00056C5A" w:rsidRPr="008F0187">
        <w:rPr>
          <w:b/>
          <w:bCs/>
          <w:sz w:val="24"/>
          <w:szCs w:val="24"/>
        </w:rPr>
        <w:t xml:space="preserve"> built environment</w:t>
      </w:r>
      <w:r w:rsidRPr="008F0187">
        <w:rPr>
          <w:sz w:val="24"/>
          <w:szCs w:val="24"/>
        </w:rPr>
        <w:t xml:space="preserve"> </w:t>
      </w:r>
      <w:r w:rsidRPr="008F0187">
        <w:rPr>
          <w:b/>
          <w:sz w:val="24"/>
          <w:szCs w:val="24"/>
        </w:rPr>
        <w:t xml:space="preserve">technical design </w:t>
      </w:r>
      <w:r w:rsidR="00056C5A" w:rsidRPr="008F0187">
        <w:rPr>
          <w:b/>
          <w:sz w:val="24"/>
          <w:szCs w:val="24"/>
        </w:rPr>
        <w:t>guidance</w:t>
      </w:r>
      <w:r w:rsidRPr="008F0187">
        <w:rPr>
          <w:b/>
          <w:sz w:val="24"/>
          <w:szCs w:val="24"/>
        </w:rPr>
        <w:t xml:space="preserve"> </w:t>
      </w:r>
      <w:r w:rsidRPr="008F0187">
        <w:rPr>
          <w:sz w:val="24"/>
          <w:szCs w:val="24"/>
        </w:rPr>
        <w:t xml:space="preserve">and </w:t>
      </w:r>
      <w:r w:rsidRPr="008F0187">
        <w:rPr>
          <w:b/>
          <w:sz w:val="24"/>
          <w:szCs w:val="24"/>
        </w:rPr>
        <w:t>persona deck</w:t>
      </w:r>
      <w:r w:rsidRPr="008F0187">
        <w:rPr>
          <w:sz w:val="24"/>
          <w:szCs w:val="24"/>
        </w:rPr>
        <w:t xml:space="preserve"> </w:t>
      </w:r>
      <w:bookmarkEnd w:id="16"/>
      <w:r w:rsidR="004D2D34" w:rsidRPr="008F0187">
        <w:rPr>
          <w:sz w:val="24"/>
          <w:szCs w:val="24"/>
        </w:rPr>
        <w:t>–</w:t>
      </w:r>
      <w:r w:rsidR="00B66AE9" w:rsidRPr="008F0187">
        <w:rPr>
          <w:sz w:val="24"/>
          <w:szCs w:val="24"/>
        </w:rPr>
        <w:t xml:space="preserve"> </w:t>
      </w:r>
      <w:r w:rsidRPr="008F0187">
        <w:rPr>
          <w:sz w:val="24"/>
          <w:szCs w:val="24"/>
        </w:rPr>
        <w:t xml:space="preserve">will show you how to </w:t>
      </w:r>
      <w:r w:rsidR="00257E81" w:rsidRPr="008F0187">
        <w:rPr>
          <w:sz w:val="24"/>
          <w:szCs w:val="24"/>
        </w:rPr>
        <w:t xml:space="preserve">improve your accessibility offering for </w:t>
      </w:r>
      <w:r w:rsidR="004E32F5" w:rsidRPr="008F0187">
        <w:rPr>
          <w:sz w:val="24"/>
          <w:szCs w:val="24"/>
        </w:rPr>
        <w:t xml:space="preserve">both </w:t>
      </w:r>
      <w:r w:rsidR="00257E81" w:rsidRPr="008F0187">
        <w:rPr>
          <w:sz w:val="24"/>
          <w:szCs w:val="24"/>
        </w:rPr>
        <w:t xml:space="preserve">your customers and </w:t>
      </w:r>
      <w:r w:rsidR="004E32F5" w:rsidRPr="008F0187">
        <w:rPr>
          <w:sz w:val="24"/>
          <w:szCs w:val="24"/>
        </w:rPr>
        <w:t>staff</w:t>
      </w:r>
      <w:r w:rsidR="00257E81" w:rsidRPr="008F0187">
        <w:rPr>
          <w:sz w:val="24"/>
          <w:szCs w:val="24"/>
        </w:rPr>
        <w:t xml:space="preserve"> and ensure that a great tourism experience is available to all.</w:t>
      </w:r>
    </w:p>
    <w:p w14:paraId="0DFC578F" w14:textId="77777777" w:rsidR="00BA429D" w:rsidRDefault="00BA429D">
      <w:pPr>
        <w:spacing w:line="240" w:lineRule="auto"/>
        <w:rPr>
          <w:sz w:val="24"/>
          <w:szCs w:val="24"/>
        </w:rPr>
      </w:pPr>
    </w:p>
    <w:p w14:paraId="032B8672" w14:textId="77777777" w:rsidR="00BA429D" w:rsidRPr="008F0187" w:rsidRDefault="00BA429D" w:rsidP="00BA429D">
      <w:pPr>
        <w:spacing w:line="240" w:lineRule="auto"/>
        <w:rPr>
          <w:rStyle w:val="Hyperlink"/>
          <w:color w:val="FF0000"/>
          <w:sz w:val="24"/>
          <w:szCs w:val="24"/>
        </w:rPr>
      </w:pPr>
      <w:r>
        <w:rPr>
          <w:sz w:val="24"/>
          <w:szCs w:val="24"/>
        </w:rPr>
        <w:lastRenderedPageBreak/>
        <w:t>Did you know?</w:t>
      </w:r>
      <w:r>
        <w:rPr>
          <w:sz w:val="24"/>
          <w:szCs w:val="24"/>
        </w:rPr>
        <w:br/>
        <w:t xml:space="preserve">The Sensory Trust has created the </w:t>
      </w:r>
      <w:hyperlink r:id="rId54" w:history="1">
        <w:r w:rsidRPr="00B64986">
          <w:rPr>
            <w:rStyle w:val="Hyperlink"/>
            <w:sz w:val="24"/>
            <w:szCs w:val="24"/>
          </w:rPr>
          <w:t>Access Chain</w:t>
        </w:r>
      </w:hyperlink>
      <w:r>
        <w:rPr>
          <w:sz w:val="24"/>
          <w:szCs w:val="24"/>
        </w:rPr>
        <w:t xml:space="preserve">, a tool to help organisations better understand and action an inclusive end-to-end visitor experience – from a decision to visit, to journey and arrival, to the onsite experience, and returning home. </w:t>
      </w:r>
    </w:p>
    <w:p w14:paraId="3CD7C35F" w14:textId="77777777" w:rsidR="00BA429D" w:rsidRPr="008F0187" w:rsidRDefault="00BA429D">
      <w:pPr>
        <w:spacing w:line="240" w:lineRule="auto"/>
        <w:rPr>
          <w:sz w:val="24"/>
          <w:szCs w:val="24"/>
        </w:rPr>
      </w:pPr>
    </w:p>
    <w:p w14:paraId="13A373A5" w14:textId="77777777" w:rsidR="00881AD7" w:rsidRPr="008F0187" w:rsidRDefault="00881AD7">
      <w:pPr>
        <w:spacing w:line="240" w:lineRule="auto"/>
        <w:rPr>
          <w:sz w:val="24"/>
          <w:szCs w:val="24"/>
        </w:rPr>
      </w:pPr>
    </w:p>
    <w:p w14:paraId="13771BFC" w14:textId="77777777" w:rsidR="00881AD7" w:rsidRPr="008F0187" w:rsidRDefault="00881AD7" w:rsidP="00881AD7">
      <w:pPr>
        <w:pStyle w:val="Heading3"/>
      </w:pPr>
      <w:bookmarkStart w:id="17" w:name="_Toc216966346"/>
      <w:r w:rsidRPr="008F0187">
        <w:t>Busting myths!</w:t>
      </w:r>
      <w:bookmarkEnd w:id="17"/>
    </w:p>
    <w:p w14:paraId="5B7960FF" w14:textId="77777777" w:rsidR="00881AD7" w:rsidRPr="008F0187" w:rsidRDefault="00881AD7" w:rsidP="00881AD7"/>
    <w:p w14:paraId="5A8AF74B" w14:textId="7B25F8F9" w:rsidR="00881AD7" w:rsidRPr="008F0187" w:rsidRDefault="00881AD7" w:rsidP="00881AD7">
      <w:pPr>
        <w:rPr>
          <w:rFonts w:eastAsia="Calibri"/>
          <w:b/>
          <w:kern w:val="2"/>
          <w:sz w:val="24"/>
          <w:szCs w:val="24"/>
          <w:lang w:eastAsia="en-US"/>
        </w:rPr>
      </w:pPr>
      <w:r w:rsidRPr="008F0187">
        <w:rPr>
          <w:sz w:val="24"/>
          <w:szCs w:val="24"/>
        </w:rPr>
        <w:t>There are a lot of misconceptions that surround accessibility</w:t>
      </w:r>
      <w:r w:rsidR="007C2D3F" w:rsidRPr="008F0187">
        <w:rPr>
          <w:sz w:val="24"/>
          <w:szCs w:val="24"/>
        </w:rPr>
        <w:t>.</w:t>
      </w:r>
      <w:r w:rsidRPr="008F0187">
        <w:rPr>
          <w:sz w:val="24"/>
          <w:szCs w:val="24"/>
        </w:rPr>
        <w:t xml:space="preserve"> Before we get any further into the toolkit, we want to address these here:</w:t>
      </w:r>
      <w:r w:rsidRPr="008F0187">
        <w:rPr>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6023"/>
      </w:tblGrid>
      <w:tr w:rsidR="00881AD7" w:rsidRPr="008F0187" w14:paraId="09F046E2" w14:textId="77777777" w:rsidTr="6166E7E3">
        <w:trPr>
          <w:tblHeader/>
        </w:trPr>
        <w:tc>
          <w:tcPr>
            <w:tcW w:w="3327" w:type="dxa"/>
            <w:tcBorders>
              <w:bottom w:val="single" w:sz="4" w:space="0" w:color="auto"/>
            </w:tcBorders>
            <w:shd w:val="clear" w:color="auto" w:fill="C00000"/>
          </w:tcPr>
          <w:p w14:paraId="203DDE3A" w14:textId="77777777" w:rsidR="00881AD7" w:rsidRPr="00BC52A4" w:rsidRDefault="00881AD7">
            <w:pPr>
              <w:spacing w:line="240" w:lineRule="auto"/>
              <w:rPr>
                <w:rFonts w:eastAsia="Calibri"/>
                <w:b/>
                <w:color w:val="FFFFFF" w:themeColor="background1"/>
                <w:kern w:val="2"/>
                <w:sz w:val="24"/>
                <w:szCs w:val="24"/>
                <w:lang w:eastAsia="en-US"/>
              </w:rPr>
            </w:pPr>
            <w:r w:rsidRPr="00BC52A4">
              <w:rPr>
                <w:rFonts w:eastAsia="Calibri"/>
                <w:b/>
                <w:color w:val="FFFFFF" w:themeColor="background1"/>
                <w:kern w:val="2"/>
                <w:sz w:val="24"/>
                <w:szCs w:val="24"/>
                <w:lang w:eastAsia="en-US"/>
              </w:rPr>
              <w:t>Perception</w:t>
            </w:r>
          </w:p>
        </w:tc>
        <w:tc>
          <w:tcPr>
            <w:tcW w:w="6023" w:type="dxa"/>
            <w:tcBorders>
              <w:bottom w:val="single" w:sz="4" w:space="0" w:color="auto"/>
            </w:tcBorders>
            <w:shd w:val="clear" w:color="auto" w:fill="C00000"/>
          </w:tcPr>
          <w:p w14:paraId="008312B8" w14:textId="77777777" w:rsidR="00881AD7" w:rsidRPr="00BC52A4" w:rsidRDefault="00881AD7">
            <w:pPr>
              <w:spacing w:line="240" w:lineRule="auto"/>
              <w:rPr>
                <w:rFonts w:eastAsia="Calibri"/>
                <w:b/>
                <w:color w:val="FFFFFF" w:themeColor="background1"/>
                <w:kern w:val="2"/>
                <w:sz w:val="24"/>
                <w:szCs w:val="24"/>
                <w:lang w:eastAsia="en-US"/>
              </w:rPr>
            </w:pPr>
            <w:r w:rsidRPr="00BC52A4">
              <w:rPr>
                <w:rFonts w:eastAsia="Calibri"/>
                <w:b/>
                <w:color w:val="FFFFFF" w:themeColor="background1"/>
                <w:kern w:val="2"/>
                <w:sz w:val="24"/>
                <w:szCs w:val="24"/>
                <w:lang w:eastAsia="en-US"/>
              </w:rPr>
              <w:t>Response</w:t>
            </w:r>
          </w:p>
          <w:p w14:paraId="3F71C06F" w14:textId="77777777" w:rsidR="00881AD7" w:rsidRPr="00BC52A4" w:rsidRDefault="00881AD7">
            <w:pPr>
              <w:spacing w:line="240" w:lineRule="auto"/>
              <w:rPr>
                <w:rFonts w:eastAsia="Calibri"/>
                <w:b/>
                <w:color w:val="FFFFFF" w:themeColor="background1"/>
                <w:kern w:val="2"/>
                <w:sz w:val="24"/>
                <w:szCs w:val="24"/>
                <w:lang w:eastAsia="en-US"/>
              </w:rPr>
            </w:pPr>
          </w:p>
        </w:tc>
      </w:tr>
      <w:tr w:rsidR="00881AD7" w:rsidRPr="008F0187" w14:paraId="41059E20" w14:textId="77777777" w:rsidTr="6166E7E3">
        <w:tc>
          <w:tcPr>
            <w:tcW w:w="3327" w:type="dxa"/>
            <w:shd w:val="clear" w:color="auto" w:fill="E7E6E6"/>
          </w:tcPr>
          <w:p w14:paraId="61DC01E6" w14:textId="36617294" w:rsidR="00881AD7" w:rsidRPr="008F0187" w:rsidRDefault="00881AD7">
            <w:pPr>
              <w:spacing w:after="160" w:line="259" w:lineRule="auto"/>
              <w:ind w:left="31"/>
              <w:rPr>
                <w:rFonts w:eastAsia="Calibri"/>
                <w:kern w:val="2"/>
                <w:sz w:val="24"/>
                <w:szCs w:val="24"/>
                <w:lang w:eastAsia="en-US"/>
              </w:rPr>
            </w:pPr>
            <w:r w:rsidRPr="008F0187">
              <w:rPr>
                <w:rFonts w:eastAsia="Calibri"/>
                <w:kern w:val="2"/>
                <w:sz w:val="24"/>
                <w:szCs w:val="24"/>
                <w:lang w:eastAsia="en-US"/>
              </w:rPr>
              <w:t>“We are already accessible - we are just off the motorway!”</w:t>
            </w:r>
          </w:p>
          <w:p w14:paraId="5041BE6D" w14:textId="77777777" w:rsidR="00881AD7" w:rsidRPr="008F0187" w:rsidRDefault="00881AD7">
            <w:pPr>
              <w:spacing w:after="160" w:line="259" w:lineRule="auto"/>
              <w:ind w:left="31"/>
              <w:rPr>
                <w:rFonts w:eastAsia="Calibri"/>
                <w:kern w:val="2"/>
                <w:sz w:val="24"/>
                <w:szCs w:val="24"/>
                <w:lang w:eastAsia="en-US"/>
              </w:rPr>
            </w:pPr>
          </w:p>
        </w:tc>
        <w:tc>
          <w:tcPr>
            <w:tcW w:w="6023" w:type="dxa"/>
            <w:shd w:val="clear" w:color="auto" w:fill="E7E6E6"/>
          </w:tcPr>
          <w:p w14:paraId="05334EB1" w14:textId="43FB1AE3" w:rsidR="00881AD7" w:rsidRPr="008F0187" w:rsidRDefault="0077655D" w:rsidP="6166E7E3">
            <w:pPr>
              <w:spacing w:line="240" w:lineRule="auto"/>
              <w:rPr>
                <w:rFonts w:eastAsia="Calibri"/>
                <w:kern w:val="2"/>
                <w:sz w:val="24"/>
                <w:szCs w:val="24"/>
                <w:lang w:eastAsia="en-US"/>
              </w:rPr>
            </w:pPr>
            <w:r w:rsidRPr="6166E7E3">
              <w:rPr>
                <w:rFonts w:eastAsia="Calibri"/>
                <w:kern w:val="2"/>
                <w:sz w:val="24"/>
                <w:szCs w:val="24"/>
                <w:lang w:eastAsia="en-US"/>
              </w:rPr>
              <w:t xml:space="preserve">Whilst </w:t>
            </w:r>
            <w:r w:rsidR="0077620D" w:rsidRPr="6166E7E3">
              <w:rPr>
                <w:rFonts w:eastAsia="Calibri"/>
                <w:kern w:val="2"/>
                <w:sz w:val="24"/>
                <w:szCs w:val="24"/>
                <w:lang w:eastAsia="en-US"/>
              </w:rPr>
              <w:t xml:space="preserve">‘accessibility’ is sometimes used to mean the ease with which somewhere can be reached, it has a much broader definition. </w:t>
            </w:r>
            <w:r w:rsidR="00881AD7" w:rsidRPr="6166E7E3">
              <w:rPr>
                <w:rFonts w:eastAsia="Calibri"/>
                <w:kern w:val="2"/>
                <w:sz w:val="24"/>
                <w:szCs w:val="24"/>
                <w:lang w:eastAsia="en-US"/>
              </w:rPr>
              <w:t>Accessibility is about offering everybody a warm</w:t>
            </w:r>
            <w:r w:rsidR="00B8746C" w:rsidRPr="6166E7E3">
              <w:rPr>
                <w:rFonts w:eastAsia="Calibri"/>
                <w:kern w:val="2"/>
                <w:sz w:val="24"/>
                <w:szCs w:val="24"/>
                <w:lang w:eastAsia="en-US"/>
              </w:rPr>
              <w:t xml:space="preserve"> welcome</w:t>
            </w:r>
            <w:r w:rsidR="00881AD7" w:rsidRPr="6166E7E3">
              <w:rPr>
                <w:rFonts w:eastAsia="Calibri"/>
                <w:kern w:val="2"/>
                <w:sz w:val="24"/>
                <w:szCs w:val="24"/>
                <w:lang w:eastAsia="en-US"/>
              </w:rPr>
              <w:t xml:space="preserve"> and equitable </w:t>
            </w:r>
            <w:r w:rsidR="00B8746C" w:rsidRPr="6166E7E3">
              <w:rPr>
                <w:rFonts w:eastAsia="Calibri"/>
                <w:kern w:val="2"/>
                <w:sz w:val="24"/>
                <w:szCs w:val="24"/>
                <w:lang w:eastAsia="en-US"/>
              </w:rPr>
              <w:t>experiences</w:t>
            </w:r>
            <w:r w:rsidR="00881AD7" w:rsidRPr="6166E7E3">
              <w:rPr>
                <w:rFonts w:eastAsia="Calibri"/>
                <w:kern w:val="2"/>
                <w:sz w:val="24"/>
                <w:szCs w:val="24"/>
                <w:lang w:eastAsia="en-US"/>
              </w:rPr>
              <w:t>. It’s about</w:t>
            </w:r>
            <w:r w:rsidR="00B8746C" w:rsidRPr="6166E7E3">
              <w:rPr>
                <w:rFonts w:eastAsia="Calibri"/>
                <w:kern w:val="2"/>
                <w:sz w:val="24"/>
                <w:szCs w:val="24"/>
                <w:lang w:eastAsia="en-US"/>
              </w:rPr>
              <w:t xml:space="preserve"> enabling people by</w:t>
            </w:r>
            <w:r w:rsidR="00881AD7" w:rsidRPr="6166E7E3">
              <w:rPr>
                <w:rFonts w:eastAsia="Calibri"/>
                <w:kern w:val="2"/>
                <w:sz w:val="24"/>
                <w:szCs w:val="24"/>
                <w:lang w:eastAsia="en-US"/>
              </w:rPr>
              <w:t>:</w:t>
            </w:r>
          </w:p>
          <w:p w14:paraId="1C5E8FC7" w14:textId="77777777" w:rsidR="00881AD7" w:rsidRPr="008F0187" w:rsidRDefault="00881AD7" w:rsidP="00B45A82">
            <w:pPr>
              <w:numPr>
                <w:ilvl w:val="0"/>
                <w:numId w:val="74"/>
              </w:numPr>
              <w:spacing w:line="240" w:lineRule="auto"/>
              <w:contextualSpacing/>
              <w:rPr>
                <w:rFonts w:eastAsia="Calibri"/>
                <w:bCs/>
                <w:kern w:val="2"/>
                <w:sz w:val="24"/>
                <w:szCs w:val="24"/>
                <w:lang w:eastAsia="en-US"/>
              </w:rPr>
            </w:pPr>
            <w:r w:rsidRPr="008F0187">
              <w:rPr>
                <w:rFonts w:eastAsia="Calibri"/>
                <w:bCs/>
                <w:kern w:val="2"/>
                <w:sz w:val="24"/>
                <w:szCs w:val="24"/>
                <w:lang w:eastAsia="en-US"/>
              </w:rPr>
              <w:t>removing physical barriers where possible;</w:t>
            </w:r>
          </w:p>
          <w:p w14:paraId="72BE96F6" w14:textId="77777777" w:rsidR="00881AD7" w:rsidRPr="008F0187" w:rsidRDefault="00881AD7" w:rsidP="00B45A82">
            <w:pPr>
              <w:numPr>
                <w:ilvl w:val="0"/>
                <w:numId w:val="74"/>
              </w:numPr>
              <w:spacing w:line="240" w:lineRule="auto"/>
              <w:contextualSpacing/>
              <w:rPr>
                <w:rFonts w:eastAsia="Calibri"/>
                <w:bCs/>
                <w:kern w:val="2"/>
                <w:sz w:val="24"/>
                <w:szCs w:val="24"/>
                <w:lang w:eastAsia="en-US"/>
              </w:rPr>
            </w:pPr>
            <w:r w:rsidRPr="008F0187">
              <w:rPr>
                <w:rFonts w:eastAsia="Calibri"/>
                <w:bCs/>
                <w:kern w:val="2"/>
                <w:sz w:val="24"/>
                <w:szCs w:val="24"/>
                <w:lang w:eastAsia="en-US"/>
              </w:rPr>
              <w:t>making service adjustments to allow a wider range of people enjoy their experience.</w:t>
            </w:r>
          </w:p>
          <w:p w14:paraId="14B25B1F" w14:textId="77777777" w:rsidR="00881AD7" w:rsidRPr="008F0187" w:rsidRDefault="00881AD7">
            <w:pPr>
              <w:spacing w:line="240" w:lineRule="auto"/>
              <w:ind w:left="360"/>
              <w:contextualSpacing/>
              <w:rPr>
                <w:rFonts w:eastAsia="Calibri"/>
                <w:bCs/>
                <w:kern w:val="2"/>
                <w:sz w:val="24"/>
                <w:szCs w:val="24"/>
                <w:lang w:eastAsia="en-US"/>
              </w:rPr>
            </w:pPr>
          </w:p>
          <w:p w14:paraId="195E8291" w14:textId="77777777"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The main beneficiaries of an accessible environment or experience are disabled people, older people and families.</w:t>
            </w:r>
          </w:p>
          <w:p w14:paraId="59C3A108" w14:textId="77777777" w:rsidR="00881AD7" w:rsidRPr="008F0187" w:rsidRDefault="00881AD7">
            <w:pPr>
              <w:spacing w:line="240" w:lineRule="auto"/>
              <w:rPr>
                <w:rFonts w:eastAsia="Calibri"/>
                <w:bCs/>
                <w:kern w:val="2"/>
                <w:sz w:val="24"/>
                <w:szCs w:val="24"/>
                <w:lang w:eastAsia="en-US"/>
              </w:rPr>
            </w:pPr>
          </w:p>
        </w:tc>
      </w:tr>
      <w:tr w:rsidR="00881AD7" w:rsidRPr="008F0187" w14:paraId="45986250" w14:textId="77777777" w:rsidTr="6166E7E3">
        <w:tc>
          <w:tcPr>
            <w:tcW w:w="3327" w:type="dxa"/>
            <w:tcBorders>
              <w:bottom w:val="single" w:sz="4" w:space="0" w:color="auto"/>
            </w:tcBorders>
          </w:tcPr>
          <w:p w14:paraId="0F9012E3" w14:textId="77777777" w:rsidR="00881AD7" w:rsidRPr="008F0187" w:rsidRDefault="00881AD7">
            <w:pPr>
              <w:spacing w:after="160" w:line="259" w:lineRule="auto"/>
              <w:ind w:left="31"/>
              <w:rPr>
                <w:rFonts w:eastAsia="Calibri"/>
                <w:kern w:val="2"/>
                <w:sz w:val="24"/>
                <w:szCs w:val="24"/>
                <w:lang w:eastAsia="en-US"/>
              </w:rPr>
            </w:pPr>
            <w:r w:rsidRPr="008F0187">
              <w:rPr>
                <w:rFonts w:eastAsia="Calibri"/>
                <w:kern w:val="2"/>
                <w:sz w:val="24"/>
                <w:szCs w:val="24"/>
                <w:lang w:eastAsia="en-US"/>
              </w:rPr>
              <w:t>“Accessibility feels complex and can be complicated.”</w:t>
            </w:r>
          </w:p>
          <w:p w14:paraId="2531391A" w14:textId="77777777" w:rsidR="00881AD7" w:rsidRPr="008F0187" w:rsidRDefault="00881AD7">
            <w:pPr>
              <w:spacing w:line="240" w:lineRule="auto"/>
              <w:contextualSpacing/>
              <w:rPr>
                <w:rFonts w:eastAsia="Calibri"/>
                <w:iCs/>
                <w:sz w:val="24"/>
                <w:szCs w:val="24"/>
                <w:lang w:eastAsia="en-US"/>
              </w:rPr>
            </w:pPr>
          </w:p>
        </w:tc>
        <w:tc>
          <w:tcPr>
            <w:tcW w:w="6023" w:type="dxa"/>
            <w:tcBorders>
              <w:bottom w:val="single" w:sz="4" w:space="0" w:color="auto"/>
            </w:tcBorders>
          </w:tcPr>
          <w:p w14:paraId="6C685B7B" w14:textId="77777777"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 xml:space="preserve">It can feel complex. However, as a tourism business you probably know more than you realise and already doing lots, but not recognising it.  </w:t>
            </w:r>
          </w:p>
          <w:p w14:paraId="7A8A70FF" w14:textId="77777777" w:rsidR="00881AD7" w:rsidRPr="008F0187" w:rsidRDefault="00881AD7">
            <w:pPr>
              <w:spacing w:line="240" w:lineRule="auto"/>
              <w:rPr>
                <w:rFonts w:eastAsia="Calibri"/>
                <w:bCs/>
                <w:kern w:val="2"/>
                <w:sz w:val="24"/>
                <w:szCs w:val="24"/>
                <w:lang w:eastAsia="en-US"/>
              </w:rPr>
            </w:pPr>
          </w:p>
          <w:p w14:paraId="2C1DD575" w14:textId="34F8D9AD"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 xml:space="preserve">The key is offering a warm welcome and great customer service to deliver memorable visitor experiences.  At its simplest, think about </w:t>
            </w:r>
            <w:r w:rsidR="008F181E" w:rsidRPr="6166E7E3">
              <w:rPr>
                <w:rFonts w:eastAsia="Calibri"/>
                <w:kern w:val="2"/>
                <w:sz w:val="24"/>
                <w:szCs w:val="24"/>
                <w:lang w:eastAsia="en-US"/>
              </w:rPr>
              <w:t>four</w:t>
            </w:r>
            <w:r w:rsidRPr="6166E7E3">
              <w:rPr>
                <w:rFonts w:eastAsia="Calibri"/>
                <w:kern w:val="2"/>
                <w:sz w:val="24"/>
                <w:szCs w:val="24"/>
                <w:lang w:eastAsia="en-US"/>
              </w:rPr>
              <w:t xml:space="preserve"> key things:</w:t>
            </w:r>
          </w:p>
          <w:p w14:paraId="0F92B5DC" w14:textId="77777777" w:rsidR="00881AD7" w:rsidRPr="008F0187" w:rsidRDefault="00881AD7">
            <w:pPr>
              <w:spacing w:line="240" w:lineRule="auto"/>
              <w:rPr>
                <w:rFonts w:eastAsia="Calibri"/>
                <w:bCs/>
                <w:kern w:val="2"/>
                <w:sz w:val="24"/>
                <w:szCs w:val="24"/>
                <w:lang w:eastAsia="en-US"/>
              </w:rPr>
            </w:pPr>
            <w:r w:rsidRPr="008F0187">
              <w:rPr>
                <w:rFonts w:eastAsia="Calibri"/>
                <w:bCs/>
                <w:kern w:val="2"/>
                <w:sz w:val="24"/>
                <w:szCs w:val="24"/>
                <w:lang w:eastAsia="en-US"/>
              </w:rPr>
              <w:t>1. Information – ensure you provide accessibility information on your website</w:t>
            </w:r>
          </w:p>
          <w:p w14:paraId="0A576FEC" w14:textId="4982B465" w:rsidR="00881AD7" w:rsidRPr="008F0187" w:rsidRDefault="00881AD7">
            <w:pPr>
              <w:spacing w:line="240" w:lineRule="auto"/>
              <w:rPr>
                <w:rFonts w:eastAsia="Calibri"/>
                <w:bCs/>
                <w:kern w:val="2"/>
                <w:sz w:val="24"/>
                <w:szCs w:val="24"/>
                <w:lang w:eastAsia="en-US"/>
              </w:rPr>
            </w:pPr>
            <w:r w:rsidRPr="008F0187">
              <w:rPr>
                <w:rFonts w:eastAsia="Calibri"/>
                <w:bCs/>
                <w:kern w:val="2"/>
                <w:sz w:val="24"/>
                <w:szCs w:val="24"/>
                <w:lang w:eastAsia="en-US"/>
              </w:rPr>
              <w:t>2. Customer – ensure that staff have relevant training to serve your customers with understanding and confidence</w:t>
            </w:r>
          </w:p>
          <w:p w14:paraId="576D70A6" w14:textId="55A6D812"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 xml:space="preserve">3. </w:t>
            </w:r>
            <w:r w:rsidR="00E71174" w:rsidRPr="6166E7E3">
              <w:rPr>
                <w:rFonts w:eastAsia="Calibri"/>
                <w:kern w:val="2"/>
                <w:sz w:val="24"/>
                <w:szCs w:val="24"/>
                <w:lang w:eastAsia="en-US"/>
              </w:rPr>
              <w:t>Place</w:t>
            </w:r>
            <w:r w:rsidRPr="6166E7E3">
              <w:rPr>
                <w:rFonts w:eastAsia="Calibri"/>
                <w:kern w:val="2"/>
                <w:sz w:val="24"/>
                <w:szCs w:val="24"/>
                <w:lang w:eastAsia="en-US"/>
              </w:rPr>
              <w:t xml:space="preserve"> – </w:t>
            </w:r>
            <w:r w:rsidR="00E71174" w:rsidRPr="6166E7E3">
              <w:rPr>
                <w:rFonts w:eastAsia="Calibri"/>
                <w:kern w:val="2"/>
                <w:sz w:val="24"/>
                <w:szCs w:val="24"/>
                <w:lang w:eastAsia="en-US"/>
              </w:rPr>
              <w:t>make</w:t>
            </w:r>
            <w:r w:rsidRPr="6166E7E3">
              <w:rPr>
                <w:rFonts w:eastAsia="Calibri"/>
                <w:kern w:val="2"/>
                <w:sz w:val="24"/>
                <w:szCs w:val="24"/>
                <w:lang w:eastAsia="en-US"/>
              </w:rPr>
              <w:t xml:space="preserve"> low cost / no cost</w:t>
            </w:r>
            <w:r w:rsidR="00E71174" w:rsidRPr="6166E7E3">
              <w:rPr>
                <w:rFonts w:eastAsia="Calibri"/>
                <w:kern w:val="2"/>
                <w:sz w:val="24"/>
                <w:szCs w:val="24"/>
                <w:lang w:eastAsia="en-US"/>
              </w:rPr>
              <w:t xml:space="preserve"> improvements to the</w:t>
            </w:r>
            <w:r w:rsidRPr="6166E7E3">
              <w:rPr>
                <w:rFonts w:eastAsia="Calibri"/>
                <w:kern w:val="2"/>
                <w:sz w:val="24"/>
                <w:szCs w:val="24"/>
                <w:lang w:eastAsia="en-US"/>
              </w:rPr>
              <w:t xml:space="preserve"> </w:t>
            </w:r>
            <w:r w:rsidR="00E71174" w:rsidRPr="6166E7E3">
              <w:rPr>
                <w:rFonts w:eastAsia="Calibri"/>
                <w:kern w:val="2"/>
                <w:sz w:val="24"/>
                <w:szCs w:val="24"/>
                <w:lang w:eastAsia="en-US"/>
              </w:rPr>
              <w:t>built environment, amenities and services you offer</w:t>
            </w:r>
            <w:r w:rsidRPr="6166E7E3">
              <w:rPr>
                <w:rFonts w:eastAsia="Calibri"/>
                <w:kern w:val="2"/>
                <w:sz w:val="24"/>
                <w:szCs w:val="24"/>
                <w:lang w:eastAsia="en-US"/>
              </w:rPr>
              <w:t>.</w:t>
            </w:r>
          </w:p>
          <w:p w14:paraId="118F51F5" w14:textId="3847C3B8" w:rsidR="00E71174" w:rsidRPr="008F0187" w:rsidRDefault="00E71174">
            <w:pPr>
              <w:spacing w:line="240" w:lineRule="auto"/>
              <w:rPr>
                <w:rFonts w:eastAsia="Calibri"/>
                <w:bCs/>
                <w:kern w:val="2"/>
                <w:sz w:val="24"/>
                <w:szCs w:val="24"/>
                <w:lang w:eastAsia="en-US"/>
              </w:rPr>
            </w:pPr>
            <w:r w:rsidRPr="008F0187">
              <w:rPr>
                <w:rFonts w:eastAsia="Calibri"/>
                <w:bCs/>
                <w:kern w:val="2"/>
                <w:sz w:val="24"/>
                <w:szCs w:val="24"/>
                <w:lang w:eastAsia="en-US"/>
              </w:rPr>
              <w:t>4. Employment – become a more inclusive employer</w:t>
            </w:r>
          </w:p>
          <w:p w14:paraId="1C8767D3" w14:textId="77777777" w:rsidR="00881AD7" w:rsidRPr="008F0187" w:rsidRDefault="00881AD7">
            <w:pPr>
              <w:spacing w:line="240" w:lineRule="auto"/>
              <w:rPr>
                <w:rFonts w:eastAsia="Calibri"/>
                <w:bCs/>
                <w:kern w:val="2"/>
                <w:sz w:val="24"/>
                <w:szCs w:val="24"/>
                <w:lang w:eastAsia="en-US"/>
              </w:rPr>
            </w:pPr>
          </w:p>
          <w:p w14:paraId="11A6C320" w14:textId="77777777"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lastRenderedPageBreak/>
              <w:t>We’ll go into these key areas in much more detail later in the toolkit.</w:t>
            </w:r>
            <w:r w:rsidRPr="008F0187">
              <w:rPr>
                <w:rFonts w:eastAsia="Calibri"/>
                <w:bCs/>
                <w:kern w:val="2"/>
                <w:sz w:val="24"/>
                <w:szCs w:val="24"/>
                <w:lang w:eastAsia="en-US"/>
              </w:rPr>
              <w:br/>
            </w:r>
          </w:p>
        </w:tc>
      </w:tr>
      <w:tr w:rsidR="00881AD7" w:rsidRPr="008F0187" w14:paraId="0E170D28" w14:textId="77777777" w:rsidTr="6166E7E3">
        <w:tc>
          <w:tcPr>
            <w:tcW w:w="3327" w:type="dxa"/>
            <w:shd w:val="clear" w:color="auto" w:fill="E7E6E6"/>
          </w:tcPr>
          <w:p w14:paraId="0200800B" w14:textId="77777777" w:rsidR="00881AD7" w:rsidRPr="008F0187" w:rsidRDefault="00881AD7">
            <w:pPr>
              <w:spacing w:line="240" w:lineRule="auto"/>
              <w:contextualSpacing/>
              <w:rPr>
                <w:rFonts w:eastAsia="Calibri"/>
                <w:iCs/>
                <w:sz w:val="24"/>
                <w:szCs w:val="24"/>
                <w:lang w:eastAsia="en-US"/>
              </w:rPr>
            </w:pPr>
            <w:r w:rsidRPr="008F0187">
              <w:rPr>
                <w:rFonts w:eastAsia="Calibri"/>
                <w:iCs/>
                <w:sz w:val="24"/>
                <w:szCs w:val="24"/>
                <w:lang w:eastAsia="en-US"/>
              </w:rPr>
              <w:lastRenderedPageBreak/>
              <w:t>“Accessibility is something that is very expensive to develop, it’s all about wheelchair users and it is costly to fit lifts, ramps and handrails.”</w:t>
            </w:r>
          </w:p>
          <w:p w14:paraId="683CC577" w14:textId="77777777" w:rsidR="00881AD7" w:rsidRPr="008F0187" w:rsidRDefault="00881AD7">
            <w:pPr>
              <w:spacing w:line="240" w:lineRule="auto"/>
              <w:contextualSpacing/>
              <w:rPr>
                <w:rFonts w:eastAsia="Calibri" w:cs="Times New Roman"/>
                <w:iCs/>
                <w:kern w:val="2"/>
                <w:sz w:val="24"/>
                <w:szCs w:val="24"/>
                <w:lang w:eastAsia="en-US"/>
              </w:rPr>
            </w:pPr>
          </w:p>
        </w:tc>
        <w:tc>
          <w:tcPr>
            <w:tcW w:w="6023" w:type="dxa"/>
            <w:shd w:val="clear" w:color="auto" w:fill="E7E6E6"/>
          </w:tcPr>
          <w:p w14:paraId="7E704B28" w14:textId="77777777" w:rsidR="00881AD7" w:rsidRPr="008F0187" w:rsidRDefault="00881AD7">
            <w:pPr>
              <w:spacing w:line="240" w:lineRule="auto"/>
              <w:rPr>
                <w:rFonts w:eastAsia="Calibri"/>
                <w:bCs/>
                <w:kern w:val="2"/>
                <w:sz w:val="24"/>
                <w:szCs w:val="24"/>
                <w:lang w:eastAsia="en-US"/>
              </w:rPr>
            </w:pPr>
            <w:r w:rsidRPr="008F0187">
              <w:rPr>
                <w:rFonts w:eastAsia="Calibri"/>
                <w:bCs/>
                <w:kern w:val="2"/>
                <w:sz w:val="24"/>
                <w:szCs w:val="24"/>
                <w:lang w:eastAsia="en-US"/>
              </w:rPr>
              <w:t>Improving accessibility need not be expensive at all. For example, you can:</w:t>
            </w:r>
          </w:p>
          <w:p w14:paraId="66D9D532" w14:textId="61BCBFAE" w:rsidR="00881AD7" w:rsidRPr="008F0187" w:rsidRDefault="00881AD7" w:rsidP="00B45A82">
            <w:pPr>
              <w:numPr>
                <w:ilvl w:val="0"/>
                <w:numId w:val="76"/>
              </w:numPr>
              <w:spacing w:line="240" w:lineRule="auto"/>
              <w:contextualSpacing/>
              <w:rPr>
                <w:rFonts w:eastAsia="Calibri"/>
                <w:kern w:val="2"/>
                <w:sz w:val="24"/>
                <w:szCs w:val="24"/>
                <w:lang w:eastAsia="en-US"/>
              </w:rPr>
            </w:pPr>
            <w:r w:rsidRPr="6166E7E3">
              <w:rPr>
                <w:rFonts w:eastAsia="Calibri"/>
                <w:kern w:val="2"/>
                <w:sz w:val="24"/>
                <w:szCs w:val="24"/>
                <w:lang w:eastAsia="en-US"/>
              </w:rPr>
              <w:t xml:space="preserve">offer relevant accessibility information by providing this on your website, ideally </w:t>
            </w:r>
            <w:r w:rsidR="00E71174" w:rsidRPr="6166E7E3">
              <w:rPr>
                <w:rFonts w:eastAsia="Calibri"/>
                <w:kern w:val="2"/>
                <w:sz w:val="24"/>
                <w:szCs w:val="24"/>
                <w:lang w:eastAsia="en-US"/>
              </w:rPr>
              <w:t>including</w:t>
            </w:r>
            <w:r w:rsidRPr="6166E7E3">
              <w:rPr>
                <w:rFonts w:eastAsia="Calibri"/>
                <w:kern w:val="2"/>
                <w:sz w:val="24"/>
                <w:szCs w:val="24"/>
                <w:lang w:eastAsia="en-US"/>
              </w:rPr>
              <w:t xml:space="preserve"> an AccessAble Detailed Access Guide</w:t>
            </w:r>
            <w:r w:rsidR="007C2D3F" w:rsidRPr="6166E7E3">
              <w:rPr>
                <w:rFonts w:eastAsia="Calibri"/>
                <w:kern w:val="2"/>
                <w:sz w:val="24"/>
                <w:szCs w:val="24"/>
                <w:lang w:eastAsia="en-US"/>
              </w:rPr>
              <w:t>;</w:t>
            </w:r>
          </w:p>
          <w:p w14:paraId="4DD4C644" w14:textId="12406A7A" w:rsidR="00881AD7" w:rsidRPr="008F0187" w:rsidRDefault="00881AD7" w:rsidP="00B45A82">
            <w:pPr>
              <w:numPr>
                <w:ilvl w:val="0"/>
                <w:numId w:val="76"/>
              </w:numPr>
              <w:spacing w:line="240" w:lineRule="auto"/>
              <w:contextualSpacing/>
              <w:rPr>
                <w:rFonts w:eastAsia="Calibri"/>
                <w:bCs/>
                <w:kern w:val="2"/>
                <w:sz w:val="24"/>
                <w:szCs w:val="24"/>
                <w:lang w:eastAsia="en-US"/>
              </w:rPr>
            </w:pPr>
            <w:r w:rsidRPr="008F0187">
              <w:rPr>
                <w:rFonts w:eastAsia="Calibri"/>
                <w:bCs/>
                <w:kern w:val="2"/>
                <w:sz w:val="24"/>
                <w:szCs w:val="24"/>
                <w:lang w:eastAsia="en-US"/>
              </w:rPr>
              <w:t xml:space="preserve">offer service adjustments, such as late check-outs or implementing a ‘fast-track’ queueing policy. </w:t>
            </w:r>
          </w:p>
          <w:p w14:paraId="76C6F624" w14:textId="7C103342" w:rsidR="00881AD7" w:rsidRPr="008F0187" w:rsidRDefault="00881AD7" w:rsidP="00B45A82">
            <w:pPr>
              <w:numPr>
                <w:ilvl w:val="0"/>
                <w:numId w:val="75"/>
              </w:numPr>
              <w:spacing w:line="240" w:lineRule="auto"/>
              <w:contextualSpacing/>
              <w:rPr>
                <w:rFonts w:eastAsia="Calibri"/>
                <w:bCs/>
                <w:kern w:val="2"/>
                <w:sz w:val="24"/>
                <w:szCs w:val="24"/>
                <w:lang w:eastAsia="en-US"/>
              </w:rPr>
            </w:pPr>
            <w:r w:rsidRPr="008F0187">
              <w:rPr>
                <w:rFonts w:eastAsia="Calibri"/>
                <w:bCs/>
                <w:kern w:val="2"/>
                <w:sz w:val="24"/>
                <w:szCs w:val="24"/>
                <w:lang w:eastAsia="en-US"/>
              </w:rPr>
              <w:t>provide low-cost facilities such as a hearing loop or portable ramp</w:t>
            </w:r>
            <w:r w:rsidR="007C2D3F" w:rsidRPr="008F0187">
              <w:rPr>
                <w:rFonts w:eastAsia="Calibri"/>
                <w:bCs/>
                <w:kern w:val="2"/>
                <w:sz w:val="24"/>
                <w:szCs w:val="24"/>
                <w:lang w:eastAsia="en-US"/>
              </w:rPr>
              <w:t>.</w:t>
            </w:r>
            <w:r w:rsidRPr="008F0187">
              <w:rPr>
                <w:rFonts w:eastAsia="Calibri"/>
                <w:bCs/>
                <w:kern w:val="2"/>
                <w:sz w:val="24"/>
                <w:szCs w:val="24"/>
                <w:lang w:eastAsia="en-US"/>
              </w:rPr>
              <w:t xml:space="preserve"> </w:t>
            </w:r>
          </w:p>
          <w:p w14:paraId="49DDC24E" w14:textId="77777777" w:rsidR="00881AD7" w:rsidRPr="008F0187" w:rsidRDefault="00881AD7">
            <w:pPr>
              <w:spacing w:line="240" w:lineRule="auto"/>
              <w:rPr>
                <w:rFonts w:eastAsia="Calibri"/>
                <w:bCs/>
                <w:kern w:val="2"/>
                <w:sz w:val="24"/>
                <w:szCs w:val="24"/>
                <w:lang w:eastAsia="en-US"/>
              </w:rPr>
            </w:pPr>
          </w:p>
          <w:p w14:paraId="5B7414A8" w14:textId="787EBCE1"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 xml:space="preserve">A good time to think about </w:t>
            </w:r>
            <w:r w:rsidR="000373BA" w:rsidRPr="6166E7E3">
              <w:rPr>
                <w:rFonts w:eastAsia="Calibri"/>
                <w:kern w:val="2"/>
                <w:sz w:val="24"/>
                <w:szCs w:val="24"/>
                <w:lang w:eastAsia="en-US"/>
              </w:rPr>
              <w:t xml:space="preserve">physical </w:t>
            </w:r>
            <w:r w:rsidRPr="6166E7E3">
              <w:rPr>
                <w:rFonts w:eastAsia="Calibri"/>
                <w:kern w:val="2"/>
                <w:sz w:val="24"/>
                <w:szCs w:val="24"/>
                <w:lang w:eastAsia="en-US"/>
              </w:rPr>
              <w:t xml:space="preserve">accessibility is at the time of a new build or refurbishment: it is cheaper to build </w:t>
            </w:r>
            <w:r w:rsidR="007C2D3F" w:rsidRPr="6166E7E3">
              <w:rPr>
                <w:rFonts w:eastAsia="Calibri"/>
                <w:kern w:val="2"/>
                <w:sz w:val="24"/>
                <w:szCs w:val="24"/>
                <w:lang w:eastAsia="en-US"/>
              </w:rPr>
              <w:t>inclusive</w:t>
            </w:r>
            <w:r w:rsidRPr="6166E7E3">
              <w:rPr>
                <w:rFonts w:eastAsia="Calibri"/>
                <w:kern w:val="2"/>
                <w:sz w:val="24"/>
                <w:szCs w:val="24"/>
                <w:lang w:eastAsia="en-US"/>
              </w:rPr>
              <w:t xml:space="preserve"> features into a design rather than retro-fit them.  </w:t>
            </w:r>
          </w:p>
          <w:p w14:paraId="0F496792" w14:textId="77777777" w:rsidR="00881AD7" w:rsidRPr="008F0187" w:rsidRDefault="00881AD7">
            <w:pPr>
              <w:spacing w:line="240" w:lineRule="auto"/>
              <w:rPr>
                <w:rFonts w:eastAsia="Calibri"/>
                <w:bCs/>
                <w:color w:val="FF0000"/>
                <w:kern w:val="2"/>
                <w:sz w:val="24"/>
                <w:szCs w:val="24"/>
                <w:lang w:eastAsia="en-US"/>
              </w:rPr>
            </w:pPr>
          </w:p>
        </w:tc>
      </w:tr>
      <w:tr w:rsidR="00881AD7" w:rsidRPr="008F0187" w14:paraId="337DDF4F" w14:textId="77777777" w:rsidTr="6166E7E3">
        <w:tc>
          <w:tcPr>
            <w:tcW w:w="3327" w:type="dxa"/>
            <w:tcBorders>
              <w:bottom w:val="single" w:sz="4" w:space="0" w:color="auto"/>
            </w:tcBorders>
          </w:tcPr>
          <w:p w14:paraId="25606517" w14:textId="77777777" w:rsidR="00881AD7" w:rsidRPr="008F0187" w:rsidRDefault="00881AD7">
            <w:pPr>
              <w:spacing w:after="160" w:line="259" w:lineRule="auto"/>
              <w:rPr>
                <w:rFonts w:eastAsia="Calibri"/>
                <w:kern w:val="2"/>
                <w:sz w:val="24"/>
                <w:szCs w:val="24"/>
                <w:lang w:eastAsia="en-US"/>
              </w:rPr>
            </w:pPr>
            <w:r w:rsidRPr="008F0187">
              <w:rPr>
                <w:rFonts w:eastAsia="Calibri"/>
                <w:kern w:val="2"/>
                <w:sz w:val="24"/>
                <w:szCs w:val="24"/>
                <w:lang w:eastAsia="en-US"/>
              </w:rPr>
              <w:t>“I’m not sure what to do, or where to start to be more accessible.”</w:t>
            </w:r>
          </w:p>
          <w:p w14:paraId="7E12E79D" w14:textId="77777777" w:rsidR="00881AD7" w:rsidRPr="008F0187" w:rsidRDefault="00881AD7">
            <w:pPr>
              <w:spacing w:line="240" w:lineRule="auto"/>
              <w:contextualSpacing/>
              <w:rPr>
                <w:rFonts w:eastAsia="Calibri"/>
                <w:iCs/>
                <w:sz w:val="24"/>
                <w:szCs w:val="24"/>
                <w:lang w:eastAsia="en-US"/>
              </w:rPr>
            </w:pPr>
          </w:p>
        </w:tc>
        <w:tc>
          <w:tcPr>
            <w:tcW w:w="6023" w:type="dxa"/>
            <w:tcBorders>
              <w:bottom w:val="single" w:sz="4" w:space="0" w:color="auto"/>
            </w:tcBorders>
          </w:tcPr>
          <w:p w14:paraId="74BCC2EB" w14:textId="239543AD" w:rsidR="00881AD7" w:rsidRPr="008F0187" w:rsidRDefault="0038462D">
            <w:pPr>
              <w:spacing w:line="240" w:lineRule="auto"/>
              <w:rPr>
                <w:rFonts w:eastAsia="Calibri"/>
                <w:bCs/>
                <w:kern w:val="2"/>
                <w:sz w:val="24"/>
                <w:szCs w:val="24"/>
                <w:lang w:eastAsia="en-US"/>
              </w:rPr>
            </w:pPr>
            <w:r w:rsidRPr="008F0187">
              <w:rPr>
                <w:rFonts w:eastAsia="Calibri"/>
                <w:bCs/>
                <w:kern w:val="2"/>
                <w:sz w:val="24"/>
                <w:szCs w:val="24"/>
                <w:lang w:eastAsia="en-US"/>
              </w:rPr>
              <w:t>Start with the Top 20 Tips, particularly</w:t>
            </w:r>
            <w:r w:rsidR="00881AD7" w:rsidRPr="008F0187">
              <w:rPr>
                <w:rFonts w:eastAsia="Calibri"/>
                <w:bCs/>
                <w:kern w:val="2"/>
                <w:sz w:val="24"/>
                <w:szCs w:val="24"/>
                <w:lang w:eastAsia="en-US"/>
              </w:rPr>
              <w:t>:</w:t>
            </w:r>
          </w:p>
          <w:p w14:paraId="646A6FB8" w14:textId="354F4B36" w:rsidR="00881AD7" w:rsidRPr="008F0187" w:rsidRDefault="00881AD7" w:rsidP="00B45A82">
            <w:pPr>
              <w:numPr>
                <w:ilvl w:val="0"/>
                <w:numId w:val="73"/>
              </w:numPr>
              <w:spacing w:line="240" w:lineRule="auto"/>
              <w:contextualSpacing/>
              <w:rPr>
                <w:rFonts w:eastAsia="Calibri"/>
                <w:bCs/>
                <w:kern w:val="2"/>
                <w:sz w:val="24"/>
                <w:szCs w:val="24"/>
                <w:lang w:eastAsia="en-US"/>
              </w:rPr>
            </w:pPr>
            <w:r w:rsidRPr="008F0187">
              <w:rPr>
                <w:rFonts w:eastAsia="Calibri"/>
                <w:bCs/>
                <w:kern w:val="2"/>
                <w:sz w:val="24"/>
                <w:szCs w:val="24"/>
                <w:lang w:eastAsia="en-US"/>
              </w:rPr>
              <w:t>having a Detailed Access Guide</w:t>
            </w:r>
            <w:r w:rsidR="007C2D3F" w:rsidRPr="008F0187">
              <w:rPr>
                <w:rFonts w:eastAsia="Calibri"/>
                <w:bCs/>
                <w:kern w:val="2"/>
                <w:sz w:val="24"/>
                <w:szCs w:val="24"/>
                <w:lang w:eastAsia="en-US"/>
              </w:rPr>
              <w:t xml:space="preserve"> and </w:t>
            </w:r>
            <w:r w:rsidRPr="008F0187">
              <w:rPr>
                <w:rFonts w:eastAsia="Calibri"/>
                <w:bCs/>
                <w:kern w:val="2"/>
                <w:sz w:val="24"/>
                <w:szCs w:val="24"/>
                <w:lang w:eastAsia="en-US"/>
              </w:rPr>
              <w:t>ensuring this can be found easily on</w:t>
            </w:r>
            <w:r w:rsidR="007C2D3F" w:rsidRPr="008F0187">
              <w:rPr>
                <w:rFonts w:eastAsia="Calibri"/>
                <w:bCs/>
                <w:kern w:val="2"/>
                <w:sz w:val="24"/>
                <w:szCs w:val="24"/>
                <w:lang w:eastAsia="en-US"/>
              </w:rPr>
              <w:t xml:space="preserve"> your</w:t>
            </w:r>
            <w:r w:rsidRPr="008F0187">
              <w:rPr>
                <w:rFonts w:eastAsia="Calibri"/>
                <w:bCs/>
                <w:kern w:val="2"/>
                <w:sz w:val="24"/>
                <w:szCs w:val="24"/>
                <w:lang w:eastAsia="en-US"/>
              </w:rPr>
              <w:t xml:space="preserve"> website</w:t>
            </w:r>
            <w:r w:rsidR="007C2D3F" w:rsidRPr="008F0187">
              <w:rPr>
                <w:rFonts w:eastAsia="Calibri"/>
                <w:bCs/>
                <w:kern w:val="2"/>
                <w:sz w:val="24"/>
                <w:szCs w:val="24"/>
                <w:lang w:eastAsia="en-US"/>
              </w:rPr>
              <w:t>;</w:t>
            </w:r>
          </w:p>
          <w:p w14:paraId="2AE1F9E2" w14:textId="77777777" w:rsidR="007C2D3F" w:rsidRPr="008F0187" w:rsidRDefault="00881AD7" w:rsidP="00B45A82">
            <w:pPr>
              <w:numPr>
                <w:ilvl w:val="0"/>
                <w:numId w:val="73"/>
              </w:numPr>
              <w:spacing w:line="240" w:lineRule="auto"/>
              <w:contextualSpacing/>
              <w:rPr>
                <w:rFonts w:eastAsia="Calibri"/>
                <w:bCs/>
                <w:kern w:val="2"/>
                <w:sz w:val="24"/>
                <w:szCs w:val="24"/>
                <w:lang w:eastAsia="en-US"/>
              </w:rPr>
            </w:pPr>
            <w:r w:rsidRPr="008F0187">
              <w:rPr>
                <w:rFonts w:eastAsia="Calibri"/>
                <w:bCs/>
                <w:kern w:val="2"/>
                <w:sz w:val="24"/>
                <w:szCs w:val="24"/>
                <w:lang w:eastAsia="en-US"/>
              </w:rPr>
              <w:t xml:space="preserve">ensuring </w:t>
            </w:r>
            <w:r w:rsidR="007C2D3F" w:rsidRPr="008F0187">
              <w:rPr>
                <w:rFonts w:eastAsia="Calibri"/>
                <w:bCs/>
                <w:kern w:val="2"/>
                <w:sz w:val="24"/>
                <w:szCs w:val="24"/>
                <w:lang w:eastAsia="en-US"/>
              </w:rPr>
              <w:t>your</w:t>
            </w:r>
            <w:r w:rsidRPr="008F0187">
              <w:rPr>
                <w:rFonts w:eastAsia="Calibri"/>
                <w:bCs/>
                <w:kern w:val="2"/>
                <w:sz w:val="24"/>
                <w:szCs w:val="24"/>
                <w:lang w:eastAsia="en-US"/>
              </w:rPr>
              <w:t xml:space="preserve"> website is accessible</w:t>
            </w:r>
            <w:r w:rsidR="007C2D3F" w:rsidRPr="008F0187">
              <w:rPr>
                <w:rFonts w:eastAsia="Calibri"/>
                <w:bCs/>
                <w:kern w:val="2"/>
                <w:sz w:val="24"/>
                <w:szCs w:val="24"/>
                <w:lang w:eastAsia="en-US"/>
              </w:rPr>
              <w:t>;</w:t>
            </w:r>
          </w:p>
          <w:p w14:paraId="31D9CE63" w14:textId="3C040C92" w:rsidR="00881AD7" w:rsidRPr="008F0187" w:rsidRDefault="00881AD7" w:rsidP="00B45A82">
            <w:pPr>
              <w:numPr>
                <w:ilvl w:val="0"/>
                <w:numId w:val="73"/>
              </w:numPr>
              <w:spacing w:line="240" w:lineRule="auto"/>
              <w:contextualSpacing/>
              <w:rPr>
                <w:rFonts w:eastAsia="Calibri"/>
                <w:bCs/>
                <w:kern w:val="2"/>
                <w:sz w:val="24"/>
                <w:szCs w:val="24"/>
                <w:lang w:eastAsia="en-US"/>
              </w:rPr>
            </w:pPr>
            <w:r w:rsidRPr="008F0187">
              <w:rPr>
                <w:rFonts w:eastAsia="Calibri"/>
                <w:bCs/>
                <w:kern w:val="2"/>
                <w:sz w:val="24"/>
                <w:szCs w:val="24"/>
                <w:lang w:eastAsia="en-US"/>
              </w:rPr>
              <w:t>providing training for all staff</w:t>
            </w:r>
            <w:r w:rsidR="007C2D3F" w:rsidRPr="008F0187">
              <w:rPr>
                <w:rFonts w:eastAsia="Calibri"/>
                <w:bCs/>
                <w:kern w:val="2"/>
                <w:sz w:val="24"/>
                <w:szCs w:val="24"/>
                <w:lang w:eastAsia="en-US"/>
              </w:rPr>
              <w:t>,</w:t>
            </w:r>
            <w:r w:rsidRPr="008F0187">
              <w:rPr>
                <w:rFonts w:eastAsia="Calibri"/>
                <w:bCs/>
                <w:kern w:val="2"/>
                <w:sz w:val="24"/>
                <w:szCs w:val="24"/>
                <w:lang w:eastAsia="en-US"/>
              </w:rPr>
              <w:t xml:space="preserve"> to</w:t>
            </w:r>
            <w:r w:rsidR="007C2D3F" w:rsidRPr="008F0187">
              <w:rPr>
                <w:rFonts w:eastAsia="Calibri"/>
                <w:bCs/>
                <w:kern w:val="2"/>
                <w:sz w:val="24"/>
                <w:szCs w:val="24"/>
                <w:lang w:eastAsia="en-US"/>
              </w:rPr>
              <w:t xml:space="preserve"> </w:t>
            </w:r>
            <w:r w:rsidRPr="008F0187">
              <w:rPr>
                <w:rFonts w:eastAsia="Calibri"/>
                <w:bCs/>
                <w:kern w:val="2"/>
                <w:sz w:val="24"/>
                <w:szCs w:val="24"/>
                <w:lang w:eastAsia="en-US"/>
              </w:rPr>
              <w:t>help them understand the market</w:t>
            </w:r>
            <w:r w:rsidR="007C2D3F" w:rsidRPr="008F0187">
              <w:rPr>
                <w:rFonts w:eastAsia="Calibri"/>
                <w:bCs/>
                <w:kern w:val="2"/>
                <w:sz w:val="24"/>
                <w:szCs w:val="24"/>
                <w:lang w:eastAsia="en-US"/>
              </w:rPr>
              <w:t xml:space="preserve"> and have</w:t>
            </w:r>
            <w:r w:rsidRPr="008F0187">
              <w:rPr>
                <w:rFonts w:eastAsia="Calibri"/>
                <w:bCs/>
                <w:kern w:val="2"/>
                <w:sz w:val="24"/>
                <w:szCs w:val="24"/>
                <w:lang w:eastAsia="en-US"/>
              </w:rPr>
              <w:t xml:space="preserve"> confidence in serving </w:t>
            </w:r>
            <w:r w:rsidR="007C2D3F" w:rsidRPr="008F0187">
              <w:rPr>
                <w:rFonts w:eastAsia="Calibri"/>
                <w:bCs/>
                <w:kern w:val="2"/>
                <w:sz w:val="24"/>
                <w:szCs w:val="24"/>
                <w:lang w:eastAsia="en-US"/>
              </w:rPr>
              <w:t>customers</w:t>
            </w:r>
            <w:r w:rsidRPr="008F0187">
              <w:rPr>
                <w:rFonts w:eastAsia="Calibri"/>
                <w:bCs/>
                <w:kern w:val="2"/>
                <w:sz w:val="24"/>
                <w:szCs w:val="24"/>
                <w:lang w:eastAsia="en-US"/>
              </w:rPr>
              <w:t xml:space="preserve"> with accessibility requirements. </w:t>
            </w:r>
          </w:p>
          <w:p w14:paraId="0BCF8715" w14:textId="77777777" w:rsidR="00881AD7" w:rsidRPr="008F0187" w:rsidRDefault="00881AD7">
            <w:pPr>
              <w:spacing w:line="240" w:lineRule="auto"/>
              <w:rPr>
                <w:rFonts w:eastAsia="Calibri"/>
                <w:bCs/>
                <w:kern w:val="2"/>
                <w:sz w:val="24"/>
                <w:szCs w:val="24"/>
                <w:lang w:eastAsia="en-US"/>
              </w:rPr>
            </w:pPr>
          </w:p>
        </w:tc>
      </w:tr>
      <w:tr w:rsidR="00881AD7" w:rsidRPr="008F0187" w14:paraId="7A915F96" w14:textId="77777777" w:rsidTr="6166E7E3">
        <w:tc>
          <w:tcPr>
            <w:tcW w:w="3327" w:type="dxa"/>
            <w:shd w:val="clear" w:color="auto" w:fill="E7E6E6"/>
          </w:tcPr>
          <w:p w14:paraId="7EECB9C1" w14:textId="77777777" w:rsidR="00881AD7" w:rsidRPr="008F0187" w:rsidRDefault="00881AD7">
            <w:pPr>
              <w:spacing w:after="160" w:line="259" w:lineRule="auto"/>
              <w:ind w:left="31"/>
              <w:rPr>
                <w:rFonts w:eastAsia="Calibri"/>
                <w:kern w:val="2"/>
                <w:sz w:val="24"/>
                <w:szCs w:val="24"/>
                <w:lang w:eastAsia="en-US"/>
              </w:rPr>
            </w:pPr>
            <w:r w:rsidRPr="008F0187">
              <w:rPr>
                <w:rFonts w:eastAsia="Calibri"/>
                <w:kern w:val="2"/>
                <w:sz w:val="24"/>
                <w:szCs w:val="24"/>
                <w:lang w:eastAsia="en-US"/>
              </w:rPr>
              <w:t>“We don’t have any disabled guests and there is no demand for accessible services and facilities, so why change?”</w:t>
            </w:r>
          </w:p>
          <w:p w14:paraId="5A9F1C12" w14:textId="77777777" w:rsidR="00881AD7" w:rsidRPr="008F0187" w:rsidRDefault="00881AD7">
            <w:pPr>
              <w:spacing w:after="160" w:line="259" w:lineRule="auto"/>
              <w:ind w:left="31"/>
              <w:rPr>
                <w:rFonts w:eastAsia="Calibri"/>
                <w:kern w:val="2"/>
                <w:sz w:val="24"/>
                <w:szCs w:val="24"/>
                <w:lang w:eastAsia="en-US"/>
              </w:rPr>
            </w:pPr>
          </w:p>
        </w:tc>
        <w:tc>
          <w:tcPr>
            <w:tcW w:w="6023" w:type="dxa"/>
            <w:shd w:val="clear" w:color="auto" w:fill="E7E6E6"/>
          </w:tcPr>
          <w:p w14:paraId="2504BB3A" w14:textId="77777777" w:rsidR="00881AD7" w:rsidRPr="008F0187" w:rsidRDefault="00881AD7">
            <w:pPr>
              <w:spacing w:line="240" w:lineRule="auto"/>
              <w:rPr>
                <w:rFonts w:eastAsia="Calibri"/>
                <w:bCs/>
                <w:kern w:val="2"/>
                <w:sz w:val="24"/>
                <w:szCs w:val="24"/>
                <w:lang w:eastAsia="en-US"/>
              </w:rPr>
            </w:pPr>
            <w:r w:rsidRPr="008F0187">
              <w:rPr>
                <w:rFonts w:eastAsia="Calibri"/>
                <w:bCs/>
                <w:kern w:val="2"/>
                <w:sz w:val="24"/>
                <w:szCs w:val="24"/>
                <w:lang w:eastAsia="en-US"/>
              </w:rPr>
              <w:t xml:space="preserve">How do you know you have not had visitors or guests with accessibility requirements? </w:t>
            </w:r>
          </w:p>
          <w:p w14:paraId="418F6DFF" w14:textId="77777777" w:rsidR="00881AD7" w:rsidRPr="008F0187" w:rsidRDefault="00881AD7">
            <w:pPr>
              <w:spacing w:line="240" w:lineRule="auto"/>
              <w:rPr>
                <w:rFonts w:eastAsia="Calibri"/>
                <w:bCs/>
                <w:kern w:val="2"/>
                <w:sz w:val="24"/>
                <w:szCs w:val="24"/>
                <w:lang w:eastAsia="en-US"/>
              </w:rPr>
            </w:pPr>
          </w:p>
          <w:p w14:paraId="367BA5E1" w14:textId="74F07B49" w:rsidR="00881AD7" w:rsidRPr="008F0187" w:rsidRDefault="67A9FA45" w:rsidP="00B45A82">
            <w:pPr>
              <w:numPr>
                <w:ilvl w:val="0"/>
                <w:numId w:val="77"/>
              </w:numPr>
              <w:spacing w:line="240" w:lineRule="auto"/>
              <w:contextualSpacing/>
              <w:rPr>
                <w:rFonts w:eastAsia="Calibri"/>
                <w:kern w:val="2"/>
                <w:sz w:val="24"/>
                <w:szCs w:val="24"/>
                <w:lang w:eastAsia="en-US"/>
              </w:rPr>
            </w:pPr>
            <w:r w:rsidRPr="6166E7E3">
              <w:rPr>
                <w:rFonts w:eastAsia="Calibri"/>
                <w:kern w:val="2"/>
                <w:sz w:val="24"/>
                <w:szCs w:val="24"/>
                <w:lang w:eastAsia="en-US"/>
              </w:rPr>
              <w:t xml:space="preserve">Around </w:t>
            </w:r>
            <w:r w:rsidR="00881AD7" w:rsidRPr="6166E7E3">
              <w:rPr>
                <w:rFonts w:eastAsia="Calibri"/>
                <w:kern w:val="2"/>
                <w:sz w:val="24"/>
                <w:szCs w:val="24"/>
                <w:lang w:eastAsia="en-US"/>
              </w:rPr>
              <w:t>70</w:t>
            </w:r>
            <w:r w:rsidR="50ED1943" w:rsidRPr="6166E7E3">
              <w:rPr>
                <w:rFonts w:eastAsia="Calibri"/>
                <w:sz w:val="24"/>
                <w:szCs w:val="24"/>
                <w:lang w:eastAsia="en-US"/>
              </w:rPr>
              <w:t xml:space="preserve"> to 80</w:t>
            </w:r>
            <w:r w:rsidR="00881AD7" w:rsidRPr="6166E7E3">
              <w:rPr>
                <w:rFonts w:eastAsia="Calibri"/>
                <w:kern w:val="2"/>
                <w:sz w:val="24"/>
                <w:szCs w:val="24"/>
                <w:lang w:eastAsia="en-US"/>
              </w:rPr>
              <w:t xml:space="preserve">% of disabled people have </w:t>
            </w:r>
            <w:r w:rsidRPr="6166E7E3">
              <w:rPr>
                <w:rFonts w:eastAsia="Calibri"/>
                <w:kern w:val="2"/>
                <w:sz w:val="24"/>
                <w:szCs w:val="24"/>
                <w:lang w:eastAsia="en-US"/>
              </w:rPr>
              <w:t xml:space="preserve">non-visible </w:t>
            </w:r>
            <w:r w:rsidR="00881AD7" w:rsidRPr="6166E7E3">
              <w:rPr>
                <w:rFonts w:eastAsia="Calibri"/>
                <w:kern w:val="2"/>
                <w:sz w:val="24"/>
                <w:szCs w:val="24"/>
                <w:lang w:eastAsia="en-US"/>
              </w:rPr>
              <w:t xml:space="preserve">impairments: they may, for example, have a hearing or visual impairment, or be living with dementia.  Many people are also likely to have more than one impairment.  </w:t>
            </w:r>
          </w:p>
          <w:p w14:paraId="40978533" w14:textId="77777777" w:rsidR="00881AD7" w:rsidRPr="008F0187" w:rsidRDefault="00881AD7" w:rsidP="00B45A82">
            <w:pPr>
              <w:numPr>
                <w:ilvl w:val="0"/>
                <w:numId w:val="77"/>
              </w:numPr>
              <w:spacing w:line="240" w:lineRule="auto"/>
              <w:contextualSpacing/>
              <w:rPr>
                <w:rFonts w:eastAsia="Calibri"/>
                <w:bCs/>
                <w:kern w:val="2"/>
                <w:sz w:val="24"/>
                <w:szCs w:val="24"/>
                <w:lang w:eastAsia="en-US"/>
              </w:rPr>
            </w:pPr>
            <w:r w:rsidRPr="008F0187">
              <w:rPr>
                <w:rFonts w:eastAsia="Calibri"/>
                <w:bCs/>
                <w:kern w:val="2"/>
                <w:sz w:val="24"/>
                <w:szCs w:val="24"/>
                <w:lang w:eastAsia="en-US"/>
              </w:rPr>
              <w:t xml:space="preserve">They may not have said anything to the business or complained, but what has their experience been like, have they struggled or ‘made do’?  </w:t>
            </w:r>
            <w:r w:rsidRPr="008F0187">
              <w:rPr>
                <w:rFonts w:eastAsia="Calibri"/>
                <w:bCs/>
                <w:kern w:val="2"/>
                <w:sz w:val="24"/>
                <w:szCs w:val="24"/>
                <w:lang w:eastAsia="en-US"/>
              </w:rPr>
              <w:br/>
            </w:r>
          </w:p>
          <w:p w14:paraId="0FDDD4EA" w14:textId="77777777" w:rsidR="00881AD7" w:rsidRPr="008F0187" w:rsidRDefault="00881AD7">
            <w:pPr>
              <w:spacing w:line="240" w:lineRule="auto"/>
              <w:rPr>
                <w:rFonts w:eastAsia="Calibri"/>
                <w:bCs/>
                <w:kern w:val="2"/>
                <w:sz w:val="24"/>
                <w:szCs w:val="24"/>
                <w:lang w:eastAsia="en-US"/>
              </w:rPr>
            </w:pPr>
            <w:r w:rsidRPr="008F0187">
              <w:rPr>
                <w:rFonts w:eastAsia="Calibri"/>
                <w:bCs/>
                <w:kern w:val="2"/>
                <w:sz w:val="24"/>
                <w:szCs w:val="24"/>
                <w:lang w:eastAsia="en-US"/>
              </w:rPr>
              <w:t xml:space="preserve">If you aim to improve accessibility in your business you can help to enhance the quality of the customer service you offer for many existing customers, as well as helping to attract new ones. </w:t>
            </w:r>
          </w:p>
          <w:p w14:paraId="4C3DD140" w14:textId="77777777" w:rsidR="00881AD7" w:rsidRPr="008F0187" w:rsidRDefault="00881AD7">
            <w:pPr>
              <w:spacing w:line="240" w:lineRule="auto"/>
              <w:rPr>
                <w:rFonts w:eastAsia="Calibri"/>
                <w:bCs/>
                <w:kern w:val="2"/>
                <w:sz w:val="24"/>
                <w:szCs w:val="24"/>
                <w:lang w:eastAsia="en-US"/>
              </w:rPr>
            </w:pPr>
          </w:p>
        </w:tc>
      </w:tr>
      <w:tr w:rsidR="00881AD7" w:rsidRPr="008F0187" w14:paraId="0744CD29" w14:textId="77777777" w:rsidTr="6166E7E3">
        <w:tc>
          <w:tcPr>
            <w:tcW w:w="3327" w:type="dxa"/>
            <w:tcBorders>
              <w:bottom w:val="single" w:sz="4" w:space="0" w:color="auto"/>
            </w:tcBorders>
          </w:tcPr>
          <w:p w14:paraId="360CE771" w14:textId="77777777" w:rsidR="00881AD7" w:rsidRPr="008F0187" w:rsidRDefault="00881AD7">
            <w:pPr>
              <w:spacing w:after="160" w:line="259" w:lineRule="auto"/>
              <w:ind w:left="31"/>
              <w:rPr>
                <w:rFonts w:eastAsia="Calibri"/>
                <w:kern w:val="2"/>
                <w:sz w:val="24"/>
                <w:szCs w:val="24"/>
                <w:lang w:eastAsia="en-US"/>
              </w:rPr>
            </w:pPr>
            <w:r w:rsidRPr="008F0187">
              <w:rPr>
                <w:rFonts w:eastAsia="Calibri"/>
                <w:kern w:val="2"/>
                <w:sz w:val="24"/>
                <w:szCs w:val="24"/>
                <w:lang w:eastAsia="en-US"/>
              </w:rPr>
              <w:lastRenderedPageBreak/>
              <w:t xml:space="preserve">“We have made changes to improve our accessible services and facilities and already offer these, but there is no demand for them.” </w:t>
            </w:r>
          </w:p>
          <w:p w14:paraId="2817ADE6" w14:textId="77777777" w:rsidR="00881AD7" w:rsidRPr="008F0187" w:rsidRDefault="00881AD7">
            <w:pPr>
              <w:spacing w:line="240" w:lineRule="auto"/>
              <w:contextualSpacing/>
              <w:rPr>
                <w:rFonts w:eastAsia="Calibri"/>
                <w:iCs/>
                <w:sz w:val="24"/>
                <w:szCs w:val="24"/>
                <w:lang w:eastAsia="en-US"/>
              </w:rPr>
            </w:pPr>
          </w:p>
        </w:tc>
        <w:tc>
          <w:tcPr>
            <w:tcW w:w="6023" w:type="dxa"/>
            <w:tcBorders>
              <w:bottom w:val="single" w:sz="4" w:space="0" w:color="auto"/>
            </w:tcBorders>
          </w:tcPr>
          <w:p w14:paraId="2F770DD9" w14:textId="77777777" w:rsidR="00881AD7" w:rsidRPr="008F0187" w:rsidRDefault="00881AD7">
            <w:pPr>
              <w:spacing w:line="240" w:lineRule="auto"/>
              <w:rPr>
                <w:rFonts w:eastAsia="Calibri"/>
                <w:bCs/>
                <w:kern w:val="2"/>
                <w:sz w:val="24"/>
                <w:szCs w:val="24"/>
                <w:lang w:eastAsia="en-US"/>
              </w:rPr>
            </w:pPr>
            <w:r w:rsidRPr="008F0187">
              <w:rPr>
                <w:rFonts w:eastAsia="Calibri"/>
                <w:bCs/>
                <w:kern w:val="2"/>
                <w:sz w:val="24"/>
                <w:szCs w:val="24"/>
                <w:lang w:eastAsia="en-US"/>
              </w:rPr>
              <w:t>How are you currently marketing and promoting your accessible services and facilities? You can:</w:t>
            </w:r>
          </w:p>
          <w:p w14:paraId="055B07A4" w14:textId="02631875" w:rsidR="00881AD7" w:rsidRPr="008F0187" w:rsidRDefault="00881AD7" w:rsidP="00B45A82">
            <w:pPr>
              <w:numPr>
                <w:ilvl w:val="0"/>
                <w:numId w:val="72"/>
              </w:numPr>
              <w:spacing w:line="240" w:lineRule="auto"/>
              <w:contextualSpacing/>
              <w:rPr>
                <w:rFonts w:eastAsia="Calibri"/>
                <w:bCs/>
                <w:kern w:val="2"/>
                <w:sz w:val="24"/>
                <w:szCs w:val="24"/>
                <w:lang w:eastAsia="en-US"/>
              </w:rPr>
            </w:pPr>
            <w:r w:rsidRPr="008F0187">
              <w:rPr>
                <w:rFonts w:eastAsia="Calibri"/>
                <w:bCs/>
                <w:kern w:val="2"/>
                <w:sz w:val="24"/>
                <w:szCs w:val="24"/>
                <w:lang w:eastAsia="en-US"/>
              </w:rPr>
              <w:t>have a clear link on the homepage of your website to information you are providing about accessibility</w:t>
            </w:r>
            <w:r w:rsidR="007C2D3F" w:rsidRPr="008F0187">
              <w:rPr>
                <w:rFonts w:eastAsia="Calibri"/>
                <w:bCs/>
                <w:kern w:val="2"/>
                <w:sz w:val="24"/>
                <w:szCs w:val="24"/>
                <w:lang w:eastAsia="en-US"/>
              </w:rPr>
              <w:t>;</w:t>
            </w:r>
            <w:r w:rsidRPr="008F0187">
              <w:rPr>
                <w:rFonts w:eastAsia="Calibri"/>
                <w:bCs/>
                <w:kern w:val="2"/>
                <w:sz w:val="24"/>
                <w:szCs w:val="24"/>
                <w:lang w:eastAsia="en-US"/>
              </w:rPr>
              <w:t xml:space="preserve"> </w:t>
            </w:r>
          </w:p>
          <w:p w14:paraId="1040CED6" w14:textId="2EADE4B2" w:rsidR="00881AD7" w:rsidRPr="008F0187" w:rsidRDefault="00881AD7" w:rsidP="00B45A82">
            <w:pPr>
              <w:numPr>
                <w:ilvl w:val="0"/>
                <w:numId w:val="72"/>
              </w:numPr>
              <w:spacing w:line="240" w:lineRule="auto"/>
              <w:contextualSpacing/>
              <w:rPr>
                <w:rFonts w:eastAsia="Calibri"/>
                <w:kern w:val="2"/>
                <w:sz w:val="24"/>
                <w:szCs w:val="24"/>
                <w:lang w:eastAsia="en-US"/>
              </w:rPr>
            </w:pPr>
            <w:r w:rsidRPr="6166E7E3">
              <w:rPr>
                <w:rFonts w:eastAsia="Calibri"/>
                <w:kern w:val="2"/>
                <w:sz w:val="24"/>
                <w:szCs w:val="24"/>
                <w:lang w:eastAsia="en-US"/>
              </w:rPr>
              <w:t>get a Detailed Access Guide from AccessAble</w:t>
            </w:r>
            <w:r w:rsidR="007C2D3F" w:rsidRPr="6166E7E3">
              <w:rPr>
                <w:rFonts w:eastAsia="Calibri"/>
                <w:kern w:val="2"/>
                <w:sz w:val="24"/>
                <w:szCs w:val="24"/>
                <w:lang w:eastAsia="en-US"/>
              </w:rPr>
              <w:t>.</w:t>
            </w:r>
          </w:p>
          <w:p w14:paraId="214B9A52" w14:textId="77777777" w:rsidR="00881AD7" w:rsidRPr="008F0187" w:rsidRDefault="00881AD7">
            <w:pPr>
              <w:spacing w:line="240" w:lineRule="auto"/>
              <w:rPr>
                <w:rFonts w:eastAsia="Calibri"/>
                <w:bCs/>
                <w:kern w:val="2"/>
                <w:sz w:val="24"/>
                <w:szCs w:val="24"/>
                <w:lang w:eastAsia="en-US"/>
              </w:rPr>
            </w:pPr>
          </w:p>
          <w:p w14:paraId="6C6C0691" w14:textId="77777777" w:rsidR="00881AD7" w:rsidRPr="008F0187" w:rsidRDefault="00881AD7">
            <w:pPr>
              <w:spacing w:line="240" w:lineRule="auto"/>
              <w:rPr>
                <w:rFonts w:eastAsia="Calibri"/>
                <w:bCs/>
                <w:color w:val="FF0000"/>
                <w:kern w:val="2"/>
                <w:sz w:val="24"/>
                <w:szCs w:val="24"/>
                <w:lang w:eastAsia="en-US"/>
              </w:rPr>
            </w:pPr>
            <w:r w:rsidRPr="008F0187">
              <w:rPr>
                <w:rFonts w:eastAsia="Calibri"/>
                <w:bCs/>
                <w:kern w:val="2"/>
                <w:sz w:val="24"/>
                <w:szCs w:val="24"/>
                <w:lang w:eastAsia="en-US"/>
              </w:rPr>
              <w:t>And many more, which we will cover later in this toolkit.</w:t>
            </w:r>
          </w:p>
        </w:tc>
      </w:tr>
      <w:tr w:rsidR="00881AD7" w:rsidRPr="008F0187" w14:paraId="0AEE5D67" w14:textId="77777777" w:rsidTr="6166E7E3">
        <w:tc>
          <w:tcPr>
            <w:tcW w:w="3327" w:type="dxa"/>
            <w:shd w:val="clear" w:color="auto" w:fill="E7E6E6"/>
          </w:tcPr>
          <w:p w14:paraId="757F4155" w14:textId="77777777" w:rsidR="00881AD7" w:rsidRPr="008F0187" w:rsidRDefault="00881AD7">
            <w:pPr>
              <w:spacing w:line="240" w:lineRule="auto"/>
              <w:contextualSpacing/>
              <w:rPr>
                <w:rFonts w:eastAsia="Calibri"/>
                <w:iCs/>
                <w:sz w:val="24"/>
                <w:szCs w:val="24"/>
                <w:lang w:eastAsia="en-US"/>
              </w:rPr>
            </w:pPr>
            <w:r w:rsidRPr="008F0187">
              <w:rPr>
                <w:rFonts w:eastAsia="Calibri"/>
                <w:iCs/>
                <w:sz w:val="24"/>
                <w:szCs w:val="24"/>
                <w:lang w:eastAsia="en-US"/>
              </w:rPr>
              <w:t>“We operate from an historic and listed property so we can’t make any changes.”</w:t>
            </w:r>
          </w:p>
          <w:p w14:paraId="2DFA56DC" w14:textId="77777777" w:rsidR="00881AD7" w:rsidRPr="008F0187" w:rsidRDefault="00881AD7">
            <w:pPr>
              <w:spacing w:line="240" w:lineRule="auto"/>
              <w:rPr>
                <w:rFonts w:eastAsia="Calibri"/>
                <w:b/>
                <w:kern w:val="2"/>
                <w:sz w:val="24"/>
                <w:szCs w:val="24"/>
                <w:lang w:eastAsia="en-US"/>
              </w:rPr>
            </w:pPr>
          </w:p>
        </w:tc>
        <w:tc>
          <w:tcPr>
            <w:tcW w:w="6023" w:type="dxa"/>
            <w:shd w:val="clear" w:color="auto" w:fill="E7E6E6"/>
          </w:tcPr>
          <w:p w14:paraId="77E30EDC" w14:textId="39E49294" w:rsidR="00881AD7" w:rsidRPr="008F0187" w:rsidRDefault="00881AD7">
            <w:pPr>
              <w:spacing w:line="240" w:lineRule="auto"/>
              <w:rPr>
                <w:rFonts w:eastAsia="Calibri"/>
                <w:color w:val="000000"/>
                <w:sz w:val="24"/>
                <w:szCs w:val="24"/>
                <w:lang w:eastAsia="en-US"/>
              </w:rPr>
            </w:pPr>
            <w:r w:rsidRPr="008F0187">
              <w:rPr>
                <w:rFonts w:eastAsia="Calibri"/>
                <w:color w:val="000000"/>
                <w:sz w:val="24"/>
                <w:szCs w:val="24"/>
                <w:lang w:eastAsia="en-US"/>
              </w:rPr>
              <w:t>Operating from a</w:t>
            </w:r>
            <w:r w:rsidR="003C20AB" w:rsidRPr="008F0187">
              <w:rPr>
                <w:rFonts w:eastAsia="Calibri"/>
                <w:color w:val="000000"/>
                <w:sz w:val="24"/>
                <w:szCs w:val="24"/>
                <w:lang w:eastAsia="en-US"/>
              </w:rPr>
              <w:t>n</w:t>
            </w:r>
            <w:r w:rsidRPr="008F0187">
              <w:rPr>
                <w:rFonts w:eastAsia="Calibri"/>
                <w:color w:val="000000"/>
                <w:sz w:val="24"/>
                <w:szCs w:val="24"/>
                <w:lang w:eastAsia="en-US"/>
              </w:rPr>
              <w:t xml:space="preserve"> historic or listed property does not necessarily prevent you from making changes to the building. </w:t>
            </w:r>
          </w:p>
          <w:p w14:paraId="5CBDFF10" w14:textId="77777777" w:rsidR="00881AD7" w:rsidRPr="008F0187" w:rsidRDefault="00881AD7">
            <w:pPr>
              <w:spacing w:line="240" w:lineRule="auto"/>
              <w:rPr>
                <w:rFonts w:eastAsia="Calibri"/>
                <w:color w:val="000000"/>
                <w:sz w:val="24"/>
                <w:szCs w:val="24"/>
                <w:lang w:eastAsia="en-US"/>
              </w:rPr>
            </w:pPr>
          </w:p>
          <w:p w14:paraId="7FEEED70" w14:textId="77777777" w:rsidR="00881AD7" w:rsidRPr="008F0187" w:rsidRDefault="00881AD7">
            <w:pPr>
              <w:spacing w:line="240" w:lineRule="auto"/>
              <w:rPr>
                <w:rFonts w:eastAsia="Calibri"/>
                <w:bCs/>
                <w:kern w:val="2"/>
                <w:sz w:val="24"/>
                <w:szCs w:val="24"/>
                <w:lang w:eastAsia="en-US"/>
              </w:rPr>
            </w:pPr>
            <w:r w:rsidRPr="008F0187">
              <w:rPr>
                <w:rFonts w:eastAsia="Calibri"/>
                <w:color w:val="000000"/>
                <w:sz w:val="24"/>
                <w:szCs w:val="24"/>
                <w:lang w:eastAsia="en-US"/>
              </w:rPr>
              <w:t xml:space="preserve">Historic England’s ‘Easy Access’ guides are a good place to start! </w:t>
            </w:r>
          </w:p>
          <w:p w14:paraId="0C17DFB8" w14:textId="77777777" w:rsidR="00881AD7" w:rsidRPr="008F0187" w:rsidRDefault="00881AD7">
            <w:pPr>
              <w:spacing w:line="240" w:lineRule="auto"/>
              <w:rPr>
                <w:rFonts w:eastAsia="Calibri"/>
                <w:bCs/>
                <w:kern w:val="2"/>
                <w:sz w:val="24"/>
                <w:szCs w:val="24"/>
                <w:lang w:eastAsia="en-US"/>
              </w:rPr>
            </w:pPr>
          </w:p>
        </w:tc>
      </w:tr>
      <w:tr w:rsidR="00881AD7" w:rsidRPr="008F0187" w14:paraId="6B35A147" w14:textId="77777777" w:rsidTr="6166E7E3">
        <w:tc>
          <w:tcPr>
            <w:tcW w:w="3327" w:type="dxa"/>
            <w:tcBorders>
              <w:bottom w:val="single" w:sz="4" w:space="0" w:color="auto"/>
            </w:tcBorders>
          </w:tcPr>
          <w:p w14:paraId="7581FDCC" w14:textId="77777777" w:rsidR="00881AD7" w:rsidRPr="008F0187" w:rsidRDefault="00881AD7" w:rsidP="6166E7E3">
            <w:pPr>
              <w:spacing w:after="160" w:line="259" w:lineRule="auto"/>
              <w:ind w:left="31"/>
              <w:rPr>
                <w:rFonts w:eastAsia="Calibri"/>
                <w:kern w:val="2"/>
                <w:sz w:val="24"/>
                <w:szCs w:val="24"/>
                <w:lang w:eastAsia="en-US"/>
              </w:rPr>
            </w:pPr>
            <w:r w:rsidRPr="6166E7E3">
              <w:rPr>
                <w:rFonts w:eastAsia="Calibri"/>
                <w:kern w:val="2"/>
                <w:sz w:val="24"/>
                <w:szCs w:val="24"/>
                <w:lang w:eastAsia="en-US"/>
              </w:rPr>
              <w:t>“As a small business with a large number of steps leading to the main door and no space for an accessible toilet we can’t really be fully accessible.”</w:t>
            </w:r>
          </w:p>
        </w:tc>
        <w:tc>
          <w:tcPr>
            <w:tcW w:w="6023" w:type="dxa"/>
            <w:tcBorders>
              <w:bottom w:val="single" w:sz="4" w:space="0" w:color="auto"/>
            </w:tcBorders>
          </w:tcPr>
          <w:p w14:paraId="16F282F5" w14:textId="00F4631E" w:rsidR="00881AD7" w:rsidRPr="008F0187" w:rsidRDefault="0038462D" w:rsidP="6166E7E3">
            <w:pPr>
              <w:spacing w:line="240" w:lineRule="auto"/>
              <w:rPr>
                <w:rFonts w:eastAsia="Calibri"/>
                <w:kern w:val="2"/>
                <w:sz w:val="24"/>
                <w:szCs w:val="24"/>
                <w:lang w:eastAsia="en-US"/>
              </w:rPr>
            </w:pPr>
            <w:r w:rsidRPr="6166E7E3">
              <w:rPr>
                <w:rFonts w:eastAsia="Calibri"/>
                <w:kern w:val="2"/>
                <w:sz w:val="24"/>
                <w:szCs w:val="24"/>
                <w:lang w:eastAsia="en-US"/>
              </w:rPr>
              <w:t>T</w:t>
            </w:r>
            <w:r w:rsidR="00881AD7" w:rsidRPr="6166E7E3">
              <w:rPr>
                <w:rFonts w:eastAsia="Calibri"/>
                <w:kern w:val="2"/>
                <w:sz w:val="24"/>
                <w:szCs w:val="24"/>
                <w:lang w:eastAsia="en-US"/>
              </w:rPr>
              <w:t xml:space="preserve">he term ‘fully accessible’ is a fallacy; it’s just not possible to create such an environment or experience. </w:t>
            </w:r>
          </w:p>
          <w:p w14:paraId="60027F67" w14:textId="77777777" w:rsidR="00881AD7" w:rsidRPr="008F0187" w:rsidRDefault="00881AD7">
            <w:pPr>
              <w:spacing w:line="240" w:lineRule="auto"/>
              <w:rPr>
                <w:rFonts w:eastAsia="Calibri"/>
                <w:bCs/>
                <w:kern w:val="2"/>
                <w:sz w:val="24"/>
                <w:szCs w:val="24"/>
                <w:lang w:eastAsia="en-US"/>
              </w:rPr>
            </w:pPr>
          </w:p>
          <w:p w14:paraId="5ADE82BC" w14:textId="539C96B5" w:rsidR="00881AD7" w:rsidRPr="008F0187" w:rsidRDefault="00881AD7">
            <w:pPr>
              <w:spacing w:line="240" w:lineRule="auto"/>
              <w:rPr>
                <w:rFonts w:eastAsia="Calibri"/>
                <w:bCs/>
                <w:kern w:val="2"/>
                <w:sz w:val="24"/>
                <w:szCs w:val="24"/>
                <w:lang w:eastAsia="en-US"/>
              </w:rPr>
            </w:pPr>
            <w:r w:rsidRPr="008F0187">
              <w:rPr>
                <w:rFonts w:eastAsia="Calibri"/>
                <w:bCs/>
                <w:kern w:val="2"/>
                <w:sz w:val="24"/>
                <w:szCs w:val="24"/>
                <w:lang w:eastAsia="en-US"/>
              </w:rPr>
              <w:t xml:space="preserve">If making structural changes is not possible, this may mean that you are not accessible to some people with limited mobility. However, this does not mean you cannot welcome and serve other people with accessibility requirements. </w:t>
            </w:r>
            <w:r w:rsidR="008A222A" w:rsidRPr="008F0187">
              <w:rPr>
                <w:rFonts w:eastAsia="Calibri"/>
                <w:bCs/>
                <w:kern w:val="2"/>
                <w:sz w:val="24"/>
                <w:szCs w:val="24"/>
                <w:lang w:eastAsia="en-US"/>
              </w:rPr>
              <w:t>Every business can be accessible to somebody – consider people with hearing impairments, for example.</w:t>
            </w:r>
          </w:p>
          <w:p w14:paraId="254A4ADA" w14:textId="77777777" w:rsidR="00881AD7" w:rsidRPr="008F0187" w:rsidRDefault="00881AD7">
            <w:pPr>
              <w:spacing w:line="240" w:lineRule="auto"/>
              <w:rPr>
                <w:rFonts w:eastAsia="Calibri"/>
                <w:bCs/>
                <w:kern w:val="2"/>
                <w:sz w:val="24"/>
                <w:szCs w:val="24"/>
                <w:lang w:eastAsia="en-US"/>
              </w:rPr>
            </w:pPr>
          </w:p>
          <w:p w14:paraId="2E265DE5" w14:textId="77777777" w:rsidR="00881AD7" w:rsidRPr="008F0187" w:rsidRDefault="00881AD7">
            <w:pPr>
              <w:spacing w:line="240" w:lineRule="auto"/>
              <w:rPr>
                <w:rFonts w:eastAsia="Calibri"/>
                <w:bCs/>
                <w:kern w:val="2"/>
                <w:sz w:val="24"/>
                <w:szCs w:val="24"/>
                <w:lang w:eastAsia="en-US"/>
              </w:rPr>
            </w:pPr>
            <w:r w:rsidRPr="008F0187">
              <w:rPr>
                <w:rFonts w:eastAsia="Calibri"/>
                <w:color w:val="000000"/>
                <w:sz w:val="24"/>
                <w:szCs w:val="24"/>
                <w:lang w:eastAsia="en-US"/>
              </w:rPr>
              <w:t>Read on for more hints and tips!</w:t>
            </w:r>
          </w:p>
          <w:p w14:paraId="10ECE5B9" w14:textId="77777777" w:rsidR="00881AD7" w:rsidRPr="008F0187" w:rsidRDefault="00881AD7">
            <w:pPr>
              <w:spacing w:line="240" w:lineRule="auto"/>
              <w:rPr>
                <w:rFonts w:eastAsia="Calibri"/>
                <w:bCs/>
                <w:kern w:val="2"/>
                <w:sz w:val="24"/>
                <w:szCs w:val="24"/>
                <w:lang w:eastAsia="en-US"/>
              </w:rPr>
            </w:pPr>
          </w:p>
        </w:tc>
      </w:tr>
      <w:tr w:rsidR="00881AD7" w:rsidRPr="008F0187" w14:paraId="2D06EBCB" w14:textId="77777777" w:rsidTr="6166E7E3">
        <w:tc>
          <w:tcPr>
            <w:tcW w:w="3327" w:type="dxa"/>
            <w:shd w:val="clear" w:color="auto" w:fill="E7E6E6"/>
          </w:tcPr>
          <w:p w14:paraId="03790E0B" w14:textId="77777777" w:rsidR="00881AD7" w:rsidRPr="008F0187" w:rsidRDefault="00881AD7">
            <w:pPr>
              <w:spacing w:line="240" w:lineRule="auto"/>
              <w:ind w:left="30"/>
              <w:contextualSpacing/>
              <w:rPr>
                <w:rFonts w:eastAsia="Calibri"/>
                <w:iCs/>
                <w:sz w:val="24"/>
                <w:szCs w:val="24"/>
                <w:lang w:eastAsia="en-US"/>
              </w:rPr>
            </w:pPr>
            <w:r w:rsidRPr="008F0187">
              <w:rPr>
                <w:rFonts w:eastAsia="Calibri"/>
                <w:iCs/>
                <w:sz w:val="24"/>
                <w:szCs w:val="24"/>
                <w:lang w:eastAsia="en-US"/>
              </w:rPr>
              <w:t>“My business is doing well, with regular and repeat customers, so why should I change anything?”</w:t>
            </w:r>
          </w:p>
          <w:p w14:paraId="561C692D" w14:textId="77777777" w:rsidR="00881AD7" w:rsidRPr="008F0187" w:rsidRDefault="00881AD7">
            <w:pPr>
              <w:spacing w:line="240" w:lineRule="auto"/>
              <w:ind w:left="30"/>
              <w:contextualSpacing/>
              <w:rPr>
                <w:rFonts w:eastAsia="Calibri"/>
                <w:iCs/>
                <w:sz w:val="24"/>
                <w:szCs w:val="24"/>
                <w:lang w:eastAsia="en-US"/>
              </w:rPr>
            </w:pPr>
          </w:p>
        </w:tc>
        <w:tc>
          <w:tcPr>
            <w:tcW w:w="6023" w:type="dxa"/>
            <w:shd w:val="clear" w:color="auto" w:fill="E7E6E6"/>
          </w:tcPr>
          <w:p w14:paraId="1AFBD17F" w14:textId="77777777"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 xml:space="preserve">Accessibility isn’t just about increasing customer numbers.  Businesses which have regular and repeat customers need to ‘grow with them’: as these visitors grow older and their accessibility needs increase, the business will need to adapt to meet these needs. </w:t>
            </w:r>
          </w:p>
          <w:p w14:paraId="49A0A910" w14:textId="77777777" w:rsidR="00881AD7" w:rsidRPr="008F0187" w:rsidRDefault="00881AD7">
            <w:pPr>
              <w:spacing w:line="240" w:lineRule="auto"/>
              <w:rPr>
                <w:rFonts w:eastAsia="Calibri"/>
                <w:bCs/>
                <w:kern w:val="2"/>
                <w:sz w:val="24"/>
                <w:szCs w:val="24"/>
                <w:lang w:eastAsia="en-US"/>
              </w:rPr>
            </w:pPr>
          </w:p>
          <w:p w14:paraId="33829FEF" w14:textId="77777777"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 xml:space="preserve">However, this does not mean you should wait to make accessibility improvements. Many existing customers may well already have accessibility requirements and meeting these can help to improve the quality of their experience with a business.  </w:t>
            </w:r>
          </w:p>
          <w:p w14:paraId="353E547D" w14:textId="77777777" w:rsidR="00881AD7" w:rsidRPr="008F0187" w:rsidRDefault="00881AD7">
            <w:pPr>
              <w:spacing w:line="240" w:lineRule="auto"/>
              <w:rPr>
                <w:rFonts w:eastAsia="Calibri"/>
                <w:bCs/>
                <w:kern w:val="2"/>
                <w:sz w:val="24"/>
                <w:szCs w:val="24"/>
                <w:lang w:eastAsia="en-US"/>
              </w:rPr>
            </w:pPr>
          </w:p>
          <w:p w14:paraId="333C0FE2" w14:textId="77777777"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We’ll discuss changes that you can start to make now in this toolkit.</w:t>
            </w:r>
          </w:p>
          <w:p w14:paraId="223A2E17" w14:textId="77777777" w:rsidR="00881AD7" w:rsidRPr="008F0187" w:rsidRDefault="00881AD7">
            <w:pPr>
              <w:spacing w:line="240" w:lineRule="auto"/>
              <w:rPr>
                <w:rFonts w:eastAsia="Calibri"/>
                <w:bCs/>
                <w:kern w:val="2"/>
                <w:sz w:val="24"/>
                <w:szCs w:val="24"/>
                <w:lang w:eastAsia="en-US"/>
              </w:rPr>
            </w:pPr>
          </w:p>
        </w:tc>
      </w:tr>
      <w:tr w:rsidR="00881AD7" w:rsidRPr="008F0187" w14:paraId="317F30CD" w14:textId="77777777" w:rsidTr="6166E7E3">
        <w:tc>
          <w:tcPr>
            <w:tcW w:w="3327" w:type="dxa"/>
          </w:tcPr>
          <w:p w14:paraId="653B922A" w14:textId="77777777" w:rsidR="00881AD7" w:rsidRPr="008F0187" w:rsidRDefault="00881AD7" w:rsidP="6166E7E3">
            <w:pPr>
              <w:spacing w:line="240" w:lineRule="auto"/>
              <w:contextualSpacing/>
              <w:rPr>
                <w:rFonts w:eastAsia="Calibri"/>
                <w:sz w:val="24"/>
                <w:szCs w:val="24"/>
                <w:lang w:eastAsia="en-US"/>
              </w:rPr>
            </w:pPr>
            <w:r w:rsidRPr="6166E7E3">
              <w:rPr>
                <w:rFonts w:eastAsia="Calibri"/>
                <w:sz w:val="24"/>
                <w:szCs w:val="24"/>
                <w:lang w:eastAsia="en-US"/>
              </w:rPr>
              <w:lastRenderedPageBreak/>
              <w:t>“For areas of natural beauty, we would destroy the ‘sense of place’, the beauty of what people come to see, if we make adaptations”.</w:t>
            </w:r>
          </w:p>
        </w:tc>
        <w:tc>
          <w:tcPr>
            <w:tcW w:w="6023" w:type="dxa"/>
          </w:tcPr>
          <w:p w14:paraId="39634C9F" w14:textId="77777777" w:rsidR="00881AD7" w:rsidRPr="008F0187" w:rsidRDefault="00881AD7" w:rsidP="6166E7E3">
            <w:pPr>
              <w:spacing w:line="240" w:lineRule="auto"/>
              <w:rPr>
                <w:rFonts w:eastAsia="Calibri"/>
                <w:kern w:val="2"/>
                <w:sz w:val="24"/>
                <w:szCs w:val="24"/>
                <w:lang w:eastAsia="en-US"/>
              </w:rPr>
            </w:pPr>
            <w:r w:rsidRPr="6166E7E3">
              <w:rPr>
                <w:rFonts w:eastAsia="Calibri"/>
                <w:kern w:val="2"/>
                <w:sz w:val="24"/>
                <w:szCs w:val="24"/>
                <w:lang w:eastAsia="en-US"/>
              </w:rPr>
              <w:t>There is a lot of guidance which exists to support the management of areas of natural beauty. Making these areas welcoming and inclusive does not have to mean damaging the ‘spirit of place’.</w:t>
            </w:r>
          </w:p>
        </w:tc>
      </w:tr>
    </w:tbl>
    <w:p w14:paraId="777FF56C" w14:textId="77777777" w:rsidR="00881AD7" w:rsidRPr="008F0187" w:rsidRDefault="00881AD7" w:rsidP="00881AD7">
      <w:pPr>
        <w:spacing w:line="240" w:lineRule="auto"/>
        <w:rPr>
          <w:sz w:val="24"/>
          <w:szCs w:val="24"/>
        </w:rPr>
      </w:pPr>
    </w:p>
    <w:p w14:paraId="395887A9" w14:textId="77777777" w:rsidR="00313482" w:rsidRPr="008F0187" w:rsidRDefault="00313482">
      <w:pPr>
        <w:spacing w:line="240" w:lineRule="auto"/>
        <w:rPr>
          <w:sz w:val="24"/>
          <w:szCs w:val="24"/>
        </w:rPr>
      </w:pPr>
    </w:p>
    <w:p w14:paraId="14593FA8" w14:textId="77777777" w:rsidR="00313482" w:rsidRPr="008F0187" w:rsidRDefault="00FD454F">
      <w:pPr>
        <w:spacing w:line="240" w:lineRule="auto"/>
        <w:rPr>
          <w:iCs/>
          <w:sz w:val="24"/>
          <w:szCs w:val="24"/>
        </w:rPr>
      </w:pPr>
      <w:r w:rsidRPr="008F0187">
        <w:rPr>
          <w:iCs/>
          <w:sz w:val="24"/>
          <w:szCs w:val="24"/>
        </w:rPr>
        <w:t>A Moment for Reflection</w:t>
      </w:r>
    </w:p>
    <w:p w14:paraId="7464F328" w14:textId="77777777" w:rsidR="000138F5" w:rsidRPr="008F0187" w:rsidRDefault="00FD454F">
      <w:pPr>
        <w:spacing w:line="240" w:lineRule="auto"/>
        <w:rPr>
          <w:iCs/>
          <w:sz w:val="24"/>
          <w:szCs w:val="24"/>
        </w:rPr>
      </w:pPr>
      <w:r w:rsidRPr="008F0187">
        <w:rPr>
          <w:iCs/>
          <w:sz w:val="24"/>
          <w:szCs w:val="24"/>
        </w:rPr>
        <w:t>How have you previously defined accessibility? Has this definition changed?</w:t>
      </w:r>
    </w:p>
    <w:p w14:paraId="41999DBA" w14:textId="77777777" w:rsidR="00881AD7" w:rsidRPr="008F0187" w:rsidRDefault="00881AD7">
      <w:pPr>
        <w:spacing w:line="240" w:lineRule="auto"/>
        <w:rPr>
          <w:color w:val="B45F06"/>
          <w:sz w:val="24"/>
          <w:szCs w:val="24"/>
        </w:rPr>
      </w:pPr>
    </w:p>
    <w:p w14:paraId="21904B4C" w14:textId="13D0F057" w:rsidR="00313482" w:rsidRPr="008F0187" w:rsidRDefault="00FD454F" w:rsidP="00677489">
      <w:pPr>
        <w:pStyle w:val="Heading2"/>
      </w:pPr>
      <w:bookmarkStart w:id="18" w:name="_Toc216966347"/>
      <w:r w:rsidRPr="008F0187">
        <w:t xml:space="preserve">Section </w:t>
      </w:r>
      <w:r w:rsidR="00923634" w:rsidRPr="008F0187">
        <w:t>2</w:t>
      </w:r>
      <w:r w:rsidRPr="008F0187">
        <w:t xml:space="preserve">: The </w:t>
      </w:r>
      <w:r w:rsidR="00294032" w:rsidRPr="008F0187">
        <w:t>b</w:t>
      </w:r>
      <w:r w:rsidR="000138F5" w:rsidRPr="008F0187">
        <w:t xml:space="preserve">enefits of </w:t>
      </w:r>
      <w:r w:rsidR="00294032" w:rsidRPr="008F0187">
        <w:t>p</w:t>
      </w:r>
      <w:r w:rsidR="00C6710B" w:rsidRPr="008F0187">
        <w:t>roviding</w:t>
      </w:r>
      <w:r w:rsidR="000138F5" w:rsidRPr="008F0187">
        <w:t xml:space="preserve"> an </w:t>
      </w:r>
      <w:r w:rsidR="00294032" w:rsidRPr="008F0187">
        <w:t>i</w:t>
      </w:r>
      <w:r w:rsidR="000138F5" w:rsidRPr="008F0187">
        <w:t xml:space="preserve">nclusive </w:t>
      </w:r>
      <w:r w:rsidR="00294032" w:rsidRPr="008F0187">
        <w:t>e</w:t>
      </w:r>
      <w:r w:rsidR="000138F5" w:rsidRPr="008F0187">
        <w:t>xperience</w:t>
      </w:r>
      <w:bookmarkEnd w:id="18"/>
      <w:r w:rsidRPr="008F0187">
        <w:t xml:space="preserve"> </w:t>
      </w:r>
    </w:p>
    <w:p w14:paraId="37A5605A" w14:textId="77777777" w:rsidR="00313482" w:rsidRPr="008F0187" w:rsidRDefault="00313482">
      <w:pPr>
        <w:spacing w:line="240" w:lineRule="auto"/>
        <w:rPr>
          <w:b/>
          <w:sz w:val="24"/>
          <w:szCs w:val="24"/>
        </w:rPr>
      </w:pPr>
    </w:p>
    <w:p w14:paraId="434C0D2B" w14:textId="77777777" w:rsidR="00313482" w:rsidRPr="008F0187" w:rsidRDefault="00FD454F">
      <w:pPr>
        <w:spacing w:line="240" w:lineRule="auto"/>
        <w:rPr>
          <w:b/>
          <w:sz w:val="24"/>
          <w:szCs w:val="24"/>
        </w:rPr>
      </w:pPr>
      <w:r w:rsidRPr="008F0187">
        <w:rPr>
          <w:b/>
          <w:sz w:val="24"/>
          <w:szCs w:val="24"/>
        </w:rPr>
        <w:t>Three Top Tips for this section:</w:t>
      </w:r>
    </w:p>
    <w:p w14:paraId="57A205CF" w14:textId="77777777" w:rsidR="00313482" w:rsidRPr="008F0187" w:rsidRDefault="00313482">
      <w:pPr>
        <w:spacing w:line="240" w:lineRule="auto"/>
        <w:rPr>
          <w:b/>
          <w:sz w:val="24"/>
          <w:szCs w:val="24"/>
        </w:rPr>
      </w:pPr>
    </w:p>
    <w:p w14:paraId="7DC5B235" w14:textId="3B34AAD5" w:rsidR="00F023D0" w:rsidRPr="008F0187" w:rsidRDefault="00FD454F" w:rsidP="00B45A82">
      <w:pPr>
        <w:pStyle w:val="ListParagraph"/>
        <w:numPr>
          <w:ilvl w:val="0"/>
          <w:numId w:val="59"/>
        </w:numPr>
        <w:spacing w:line="240" w:lineRule="auto"/>
        <w:rPr>
          <w:b/>
          <w:sz w:val="24"/>
          <w:szCs w:val="24"/>
        </w:rPr>
      </w:pPr>
      <w:r w:rsidRPr="008F0187">
        <w:rPr>
          <w:b/>
          <w:sz w:val="24"/>
          <w:szCs w:val="24"/>
        </w:rPr>
        <w:t xml:space="preserve">The spending power of disabled people and their households is called the Purple Pound. The </w:t>
      </w:r>
      <w:r w:rsidR="00F63E3E" w:rsidRPr="008F0187">
        <w:rPr>
          <w:b/>
          <w:sz w:val="24"/>
          <w:szCs w:val="24"/>
        </w:rPr>
        <w:t>annual</w:t>
      </w:r>
      <w:r w:rsidRPr="008F0187">
        <w:rPr>
          <w:b/>
          <w:sz w:val="24"/>
          <w:szCs w:val="24"/>
        </w:rPr>
        <w:t xml:space="preserve"> tourism Purple Pound in England alone is </w:t>
      </w:r>
      <w:r w:rsidR="00504599" w:rsidRPr="008F0187">
        <w:rPr>
          <w:b/>
          <w:sz w:val="24"/>
          <w:szCs w:val="24"/>
        </w:rPr>
        <w:t>estimated to be worth £14.6</w:t>
      </w:r>
      <w:r w:rsidRPr="008F0187">
        <w:rPr>
          <w:b/>
          <w:sz w:val="24"/>
          <w:szCs w:val="24"/>
        </w:rPr>
        <w:t xml:space="preserve"> billion</w:t>
      </w:r>
      <w:r w:rsidR="00F023D0" w:rsidRPr="008F0187">
        <w:rPr>
          <w:b/>
          <w:sz w:val="24"/>
          <w:szCs w:val="24"/>
        </w:rPr>
        <w:t>.</w:t>
      </w:r>
    </w:p>
    <w:p w14:paraId="24529D8E" w14:textId="77777777" w:rsidR="00F023D0" w:rsidRPr="008F0187" w:rsidRDefault="00F023D0">
      <w:pPr>
        <w:spacing w:line="240" w:lineRule="auto"/>
        <w:ind w:left="720"/>
        <w:rPr>
          <w:b/>
          <w:sz w:val="24"/>
          <w:szCs w:val="24"/>
        </w:rPr>
      </w:pPr>
    </w:p>
    <w:p w14:paraId="107325A2" w14:textId="77777777" w:rsidR="00313482" w:rsidRPr="008F0187" w:rsidRDefault="00F023D0" w:rsidP="00B45A82">
      <w:pPr>
        <w:pStyle w:val="ListParagraph"/>
        <w:numPr>
          <w:ilvl w:val="0"/>
          <w:numId w:val="59"/>
        </w:numPr>
        <w:spacing w:line="240" w:lineRule="auto"/>
        <w:rPr>
          <w:b/>
          <w:sz w:val="24"/>
          <w:szCs w:val="24"/>
        </w:rPr>
      </w:pPr>
      <w:r w:rsidRPr="008F0187">
        <w:rPr>
          <w:b/>
          <w:sz w:val="24"/>
          <w:szCs w:val="24"/>
        </w:rPr>
        <w:t>There is a collective responsibility to remove disabling barriers in society. Aim for continuous progress</w:t>
      </w:r>
      <w:r w:rsidR="00B042D4" w:rsidRPr="008F0187">
        <w:rPr>
          <w:b/>
          <w:sz w:val="24"/>
          <w:szCs w:val="24"/>
        </w:rPr>
        <w:t xml:space="preserve"> rather than perfection.</w:t>
      </w:r>
    </w:p>
    <w:p w14:paraId="2C77718C" w14:textId="77777777" w:rsidR="00F023D0" w:rsidRPr="008F0187" w:rsidRDefault="00F023D0">
      <w:pPr>
        <w:spacing w:line="240" w:lineRule="auto"/>
        <w:rPr>
          <w:b/>
          <w:sz w:val="24"/>
          <w:szCs w:val="24"/>
        </w:rPr>
      </w:pPr>
    </w:p>
    <w:p w14:paraId="7D4BDC73" w14:textId="77777777" w:rsidR="00313482" w:rsidRPr="008F0187" w:rsidRDefault="00FD454F" w:rsidP="00B45A82">
      <w:pPr>
        <w:pStyle w:val="ListParagraph"/>
        <w:numPr>
          <w:ilvl w:val="0"/>
          <w:numId w:val="59"/>
        </w:numPr>
        <w:spacing w:line="240" w:lineRule="auto"/>
        <w:rPr>
          <w:b/>
          <w:bCs/>
          <w:sz w:val="24"/>
          <w:szCs w:val="24"/>
        </w:rPr>
      </w:pPr>
      <w:r w:rsidRPr="6166E7E3">
        <w:rPr>
          <w:b/>
          <w:bCs/>
          <w:sz w:val="24"/>
          <w:szCs w:val="24"/>
        </w:rPr>
        <w:t>All businesses have a legal duty to not discriminate against disabled people</w:t>
      </w:r>
      <w:r w:rsidR="00B042D4" w:rsidRPr="6166E7E3">
        <w:rPr>
          <w:b/>
          <w:bCs/>
          <w:sz w:val="24"/>
          <w:szCs w:val="24"/>
        </w:rPr>
        <w:t xml:space="preserve"> under</w:t>
      </w:r>
      <w:r w:rsidRPr="6166E7E3">
        <w:rPr>
          <w:b/>
          <w:bCs/>
          <w:sz w:val="24"/>
          <w:szCs w:val="24"/>
        </w:rPr>
        <w:t xml:space="preserve"> the Equality Act 2010. </w:t>
      </w:r>
      <w:r w:rsidR="00B042D4" w:rsidRPr="6166E7E3">
        <w:rPr>
          <w:b/>
          <w:bCs/>
          <w:sz w:val="24"/>
          <w:szCs w:val="24"/>
        </w:rPr>
        <w:t>Information</w:t>
      </w:r>
      <w:r w:rsidR="004B7C4F" w:rsidRPr="6166E7E3">
        <w:rPr>
          <w:b/>
          <w:bCs/>
          <w:sz w:val="24"/>
          <w:szCs w:val="24"/>
        </w:rPr>
        <w:t xml:space="preserve"> and links to additional guidance in this section </w:t>
      </w:r>
      <w:r w:rsidRPr="6166E7E3">
        <w:rPr>
          <w:b/>
          <w:bCs/>
          <w:sz w:val="24"/>
          <w:szCs w:val="24"/>
        </w:rPr>
        <w:t>will help ensure you are getting it right.</w:t>
      </w:r>
    </w:p>
    <w:p w14:paraId="62552AC0" w14:textId="77777777" w:rsidR="00313482" w:rsidRPr="008F0187" w:rsidRDefault="00313482">
      <w:pPr>
        <w:spacing w:line="240" w:lineRule="auto"/>
        <w:rPr>
          <w:b/>
          <w:sz w:val="24"/>
          <w:szCs w:val="24"/>
        </w:rPr>
      </w:pPr>
    </w:p>
    <w:p w14:paraId="7AFBB327" w14:textId="609CCB92" w:rsidR="00313482" w:rsidRPr="008F0187" w:rsidRDefault="00FD454F" w:rsidP="00056C5A">
      <w:pPr>
        <w:pStyle w:val="Heading3"/>
      </w:pPr>
      <w:bookmarkStart w:id="19" w:name="_Toc216966348"/>
      <w:r w:rsidRPr="008F0187">
        <w:t xml:space="preserve">Why </w:t>
      </w:r>
      <w:r w:rsidR="00294032" w:rsidRPr="008F0187">
        <w:t>a</w:t>
      </w:r>
      <w:r w:rsidRPr="008F0187">
        <w:t xml:space="preserve">ccessibility </w:t>
      </w:r>
      <w:r w:rsidR="00294032" w:rsidRPr="008F0187">
        <w:t>m</w:t>
      </w:r>
      <w:r w:rsidRPr="008F0187">
        <w:t>atters</w:t>
      </w:r>
      <w:bookmarkEnd w:id="19"/>
    </w:p>
    <w:p w14:paraId="59F4FEEF" w14:textId="77777777" w:rsidR="00056C5A" w:rsidRPr="008F0187" w:rsidRDefault="00056C5A" w:rsidP="00056C5A"/>
    <w:p w14:paraId="2514D003" w14:textId="77777777" w:rsidR="00313482" w:rsidRPr="008F0187" w:rsidRDefault="00FD454F" w:rsidP="6166E7E3">
      <w:pPr>
        <w:spacing w:after="240" w:line="240" w:lineRule="auto"/>
        <w:rPr>
          <w:sz w:val="24"/>
          <w:szCs w:val="24"/>
        </w:rPr>
      </w:pPr>
      <w:r w:rsidRPr="6166E7E3">
        <w:rPr>
          <w:sz w:val="24"/>
          <w:szCs w:val="24"/>
        </w:rPr>
        <w:t>Ethically and morally, providing an accessible and inclusive experience is the right thing to do for any business. But it can also be financially savvy, support legal compliance and encourage positivity, ensuring you reach and engage with a diverse, interesting audience.</w:t>
      </w:r>
    </w:p>
    <w:p w14:paraId="25D56AAC" w14:textId="65FB8BD2" w:rsidR="004D2D34" w:rsidRPr="008F0187" w:rsidRDefault="0003077F" w:rsidP="6166E7E3">
      <w:pPr>
        <w:shd w:val="clear" w:color="auto" w:fill="FFFFFF" w:themeFill="background1"/>
        <w:spacing w:before="240" w:after="240" w:line="240" w:lineRule="auto"/>
        <w:rPr>
          <w:sz w:val="24"/>
          <w:szCs w:val="24"/>
        </w:rPr>
      </w:pPr>
      <w:bookmarkStart w:id="20" w:name="_Hlk146814438"/>
      <w:bookmarkStart w:id="21" w:name="_Hlk143082159"/>
      <w:r w:rsidRPr="6166E7E3">
        <w:rPr>
          <w:sz w:val="24"/>
          <w:szCs w:val="24"/>
        </w:rPr>
        <w:t xml:space="preserve">In this country </w:t>
      </w:r>
      <w:r w:rsidR="00E13FDD" w:rsidRPr="6166E7E3">
        <w:rPr>
          <w:sz w:val="24"/>
          <w:szCs w:val="24"/>
        </w:rPr>
        <w:t xml:space="preserve">almost </w:t>
      </w:r>
      <w:r w:rsidRPr="6166E7E3">
        <w:rPr>
          <w:sz w:val="24"/>
          <w:szCs w:val="24"/>
        </w:rPr>
        <w:t xml:space="preserve">one in </w:t>
      </w:r>
      <w:r w:rsidR="00E13FDD" w:rsidRPr="6166E7E3">
        <w:rPr>
          <w:sz w:val="24"/>
          <w:szCs w:val="24"/>
        </w:rPr>
        <w:t>four</w:t>
      </w:r>
      <w:r w:rsidRPr="6166E7E3">
        <w:rPr>
          <w:sz w:val="24"/>
          <w:szCs w:val="24"/>
        </w:rPr>
        <w:t xml:space="preserve"> people are disabled (</w:t>
      </w:r>
      <w:hyperlink r:id="rId55" w:anchor="disability-1]">
        <w:r w:rsidRPr="6166E7E3">
          <w:rPr>
            <w:rStyle w:val="Hyperlink"/>
            <w:sz w:val="24"/>
            <w:szCs w:val="24"/>
          </w:rPr>
          <w:t>Department for Work and Pensions</w:t>
        </w:r>
      </w:hyperlink>
      <w:bookmarkEnd w:id="20"/>
      <w:r w:rsidRPr="6166E7E3">
        <w:rPr>
          <w:sz w:val="24"/>
          <w:szCs w:val="24"/>
        </w:rPr>
        <w:t>).</w:t>
      </w:r>
      <w:r w:rsidR="00056C5A" w:rsidRPr="6166E7E3">
        <w:rPr>
          <w:sz w:val="24"/>
          <w:szCs w:val="24"/>
        </w:rPr>
        <w:t xml:space="preserve"> </w:t>
      </w:r>
      <w:r w:rsidRPr="6166E7E3">
        <w:rPr>
          <w:sz w:val="24"/>
          <w:szCs w:val="24"/>
        </w:rPr>
        <w:t>Many of your existing customers are likely to be in that group but you may not realise this. Impairments such as hearing loss, arthritis, epilepsy and autism are not visible and some customers won’t disclose these</w:t>
      </w:r>
      <w:r w:rsidR="003C1B86" w:rsidRPr="6166E7E3">
        <w:rPr>
          <w:sz w:val="24"/>
          <w:szCs w:val="24"/>
        </w:rPr>
        <w:t>.</w:t>
      </w:r>
      <w:bookmarkEnd w:id="21"/>
    </w:p>
    <w:p w14:paraId="076A0E06" w14:textId="77777777" w:rsidR="0003077F" w:rsidRPr="008F0187" w:rsidRDefault="0003077F" w:rsidP="0003077F">
      <w:pPr>
        <w:shd w:val="clear" w:color="auto" w:fill="FFFFFF"/>
        <w:spacing w:before="240" w:after="240" w:line="240" w:lineRule="auto"/>
        <w:rPr>
          <w:sz w:val="24"/>
          <w:szCs w:val="24"/>
        </w:rPr>
      </w:pPr>
      <w:r w:rsidRPr="008F0187">
        <w:rPr>
          <w:sz w:val="24"/>
          <w:szCs w:val="24"/>
        </w:rPr>
        <w:t xml:space="preserve">Did you know? </w:t>
      </w:r>
    </w:p>
    <w:p w14:paraId="0AA89EE0" w14:textId="34144E96" w:rsidR="0003077F" w:rsidRPr="008F0187" w:rsidRDefault="0003077F" w:rsidP="6166E7E3">
      <w:pPr>
        <w:shd w:val="clear" w:color="auto" w:fill="FFFFFF" w:themeFill="background1"/>
        <w:spacing w:before="240" w:after="240" w:line="240" w:lineRule="auto"/>
        <w:rPr>
          <w:sz w:val="24"/>
          <w:szCs w:val="24"/>
        </w:rPr>
      </w:pPr>
      <w:r w:rsidRPr="6166E7E3">
        <w:rPr>
          <w:sz w:val="24"/>
          <w:szCs w:val="24"/>
        </w:rPr>
        <w:t xml:space="preserve">Your customer base is also getting older and with age comes the increasing </w:t>
      </w:r>
      <w:r w:rsidR="001520E7" w:rsidRPr="6166E7E3">
        <w:rPr>
          <w:sz w:val="24"/>
          <w:szCs w:val="24"/>
        </w:rPr>
        <w:t>likelihood</w:t>
      </w:r>
      <w:r w:rsidRPr="6166E7E3">
        <w:rPr>
          <w:sz w:val="24"/>
          <w:szCs w:val="24"/>
        </w:rPr>
        <w:t xml:space="preserve"> of health conditions such as poorer eyesight and back </w:t>
      </w:r>
      <w:r w:rsidR="001520E7" w:rsidRPr="6166E7E3">
        <w:rPr>
          <w:sz w:val="24"/>
          <w:szCs w:val="24"/>
        </w:rPr>
        <w:t>issues</w:t>
      </w:r>
      <w:r w:rsidRPr="6166E7E3">
        <w:rPr>
          <w:sz w:val="24"/>
          <w:szCs w:val="24"/>
        </w:rPr>
        <w:t>. As of 2021, the average age in the UK is 40.7 years, and by 2040, nearly one in seven people are projected to be aged over 75</w:t>
      </w:r>
      <w:r w:rsidR="00056C5A" w:rsidRPr="6166E7E3">
        <w:rPr>
          <w:sz w:val="24"/>
          <w:szCs w:val="24"/>
        </w:rPr>
        <w:t>.</w:t>
      </w:r>
      <w:r w:rsidR="004D2D34" w:rsidRPr="6166E7E3">
        <w:rPr>
          <w:sz w:val="24"/>
          <w:szCs w:val="24"/>
        </w:rPr>
        <w:t xml:space="preserve"> </w:t>
      </w:r>
    </w:p>
    <w:p w14:paraId="1E567456" w14:textId="77777777" w:rsidR="00FD45C4" w:rsidRPr="008F0187" w:rsidRDefault="00FD45C4" w:rsidP="00056C5A">
      <w:pPr>
        <w:pStyle w:val="Heading3"/>
      </w:pPr>
    </w:p>
    <w:p w14:paraId="7142C67D" w14:textId="77777777" w:rsidR="00FD45C4" w:rsidRPr="008F0187" w:rsidRDefault="00FD45C4" w:rsidP="00FD45C4">
      <w:pPr>
        <w:spacing w:line="240" w:lineRule="auto"/>
        <w:rPr>
          <w:b/>
          <w:sz w:val="24"/>
          <w:szCs w:val="24"/>
        </w:rPr>
      </w:pPr>
      <w:bookmarkStart w:id="22" w:name="_Hlk132137743"/>
      <w:r w:rsidRPr="008F0187">
        <w:rPr>
          <w:b/>
          <w:sz w:val="24"/>
          <w:szCs w:val="24"/>
        </w:rPr>
        <w:t xml:space="preserve">Case Study: </w:t>
      </w:r>
      <w:hyperlink r:id="rId56" w:history="1">
        <w:r w:rsidRPr="008F0187">
          <w:rPr>
            <w:rStyle w:val="Hyperlink"/>
            <w:b/>
            <w:sz w:val="24"/>
            <w:szCs w:val="24"/>
          </w:rPr>
          <w:t>Broadgate Farm Cottages</w:t>
        </w:r>
      </w:hyperlink>
    </w:p>
    <w:bookmarkEnd w:id="22"/>
    <w:p w14:paraId="29C5935C" w14:textId="77777777" w:rsidR="00FD45C4" w:rsidRPr="008F0187" w:rsidRDefault="00FD45C4" w:rsidP="6166E7E3">
      <w:pPr>
        <w:spacing w:line="240" w:lineRule="auto"/>
        <w:rPr>
          <w:sz w:val="24"/>
          <w:szCs w:val="24"/>
        </w:rPr>
      </w:pPr>
      <w:r w:rsidRPr="6166E7E3">
        <w:rPr>
          <w:sz w:val="24"/>
          <w:szCs w:val="24"/>
        </w:rPr>
        <w:t>“We have a regular stream of guests who require a more accessible cottage for their holiday. They tend to be loyal guests and return; if they know that the cottages work well for them they will come back for a stress-free stay. Our number of guests with accessibility requirements has almost quadrupled over recent years.”</w:t>
      </w:r>
    </w:p>
    <w:p w14:paraId="73C69949" w14:textId="77777777" w:rsidR="00FD45C4" w:rsidRPr="008F0187" w:rsidRDefault="00FD45C4" w:rsidP="00056C5A">
      <w:pPr>
        <w:pStyle w:val="Heading3"/>
      </w:pPr>
    </w:p>
    <w:p w14:paraId="2BB46F18" w14:textId="77777777" w:rsidR="00FD45C4" w:rsidRPr="008F0187" w:rsidRDefault="00FD45C4" w:rsidP="00056C5A">
      <w:pPr>
        <w:pStyle w:val="Heading3"/>
      </w:pPr>
    </w:p>
    <w:p w14:paraId="16B0D846" w14:textId="24F37AA2" w:rsidR="004D2D34" w:rsidRPr="008F0187" w:rsidRDefault="004D2D34" w:rsidP="00056C5A">
      <w:pPr>
        <w:pStyle w:val="Heading3"/>
      </w:pPr>
      <w:bookmarkStart w:id="23" w:name="_Toc216966349"/>
      <w:r w:rsidRPr="008F0187">
        <w:t>Digital</w:t>
      </w:r>
      <w:r w:rsidR="00520727" w:rsidRPr="008F0187">
        <w:t xml:space="preserve"> and social</w:t>
      </w:r>
      <w:r w:rsidRPr="008F0187">
        <w:t xml:space="preserve"> accessib</w:t>
      </w:r>
      <w:r w:rsidR="00E30E13" w:rsidRPr="008F0187">
        <w:t>i</w:t>
      </w:r>
      <w:r w:rsidRPr="008F0187">
        <w:t>l</w:t>
      </w:r>
      <w:r w:rsidR="00E30E13" w:rsidRPr="008F0187">
        <w:t>ity</w:t>
      </w:r>
      <w:bookmarkEnd w:id="23"/>
      <w:r w:rsidRPr="008F0187">
        <w:t xml:space="preserve"> </w:t>
      </w:r>
    </w:p>
    <w:p w14:paraId="1965BC77" w14:textId="77777777" w:rsidR="00E140C5" w:rsidRPr="008F0187" w:rsidRDefault="00FD454F" w:rsidP="6166E7E3">
      <w:pPr>
        <w:spacing w:before="240" w:after="240" w:line="240" w:lineRule="auto"/>
        <w:rPr>
          <w:sz w:val="24"/>
          <w:szCs w:val="24"/>
        </w:rPr>
      </w:pPr>
      <w:r w:rsidRPr="6166E7E3">
        <w:rPr>
          <w:sz w:val="24"/>
          <w:szCs w:val="24"/>
        </w:rPr>
        <w:t xml:space="preserve">Access and inclusion does not just </w:t>
      </w:r>
      <w:r w:rsidR="00E140C5" w:rsidRPr="6166E7E3">
        <w:rPr>
          <w:sz w:val="24"/>
          <w:szCs w:val="24"/>
        </w:rPr>
        <w:t>refer to the</w:t>
      </w:r>
      <w:r w:rsidRPr="6166E7E3">
        <w:rPr>
          <w:sz w:val="24"/>
          <w:szCs w:val="24"/>
        </w:rPr>
        <w:t xml:space="preserve"> built environment. As first impressions of businesses are increasingly made online, digital accessibility of websites and social media channels is just as valuable. </w:t>
      </w:r>
    </w:p>
    <w:p w14:paraId="6EFBF333" w14:textId="15B0926B" w:rsidR="00313482" w:rsidRPr="008F0187" w:rsidRDefault="00FD454F" w:rsidP="6166E7E3">
      <w:pPr>
        <w:spacing w:before="240" w:after="240" w:line="240" w:lineRule="auto"/>
        <w:rPr>
          <w:strike/>
          <w:sz w:val="24"/>
          <w:szCs w:val="24"/>
        </w:rPr>
      </w:pPr>
      <w:r w:rsidRPr="6166E7E3">
        <w:rPr>
          <w:sz w:val="24"/>
          <w:szCs w:val="24"/>
        </w:rPr>
        <w:t>Whether over the phone, email or in-person, ‘social access’</w:t>
      </w:r>
      <w:r w:rsidR="004D2D34" w:rsidRPr="6166E7E3">
        <w:rPr>
          <w:sz w:val="24"/>
          <w:szCs w:val="24"/>
        </w:rPr>
        <w:t xml:space="preserve">, </w:t>
      </w:r>
      <w:r w:rsidRPr="6166E7E3">
        <w:rPr>
          <w:sz w:val="24"/>
          <w:szCs w:val="24"/>
        </w:rPr>
        <w:t>a positive perception of disability within your business is also essential. For an end-to-end experience to be inclusive</w:t>
      </w:r>
      <w:r w:rsidR="000274B1" w:rsidRPr="6166E7E3">
        <w:rPr>
          <w:sz w:val="24"/>
          <w:szCs w:val="24"/>
        </w:rPr>
        <w:t xml:space="preserve"> your </w:t>
      </w:r>
      <w:r w:rsidRPr="6166E7E3">
        <w:rPr>
          <w:sz w:val="24"/>
          <w:szCs w:val="24"/>
        </w:rPr>
        <w:t xml:space="preserve">physical, social and digital access must be well considered for </w:t>
      </w:r>
      <w:r w:rsidR="004D2D34" w:rsidRPr="6166E7E3">
        <w:rPr>
          <w:b/>
          <w:bCs/>
          <w:sz w:val="24"/>
          <w:szCs w:val="24"/>
        </w:rPr>
        <w:t>every</w:t>
      </w:r>
      <w:r w:rsidR="004D2D34" w:rsidRPr="6166E7E3">
        <w:rPr>
          <w:sz w:val="24"/>
          <w:szCs w:val="24"/>
        </w:rPr>
        <w:t xml:space="preserve"> </w:t>
      </w:r>
      <w:r w:rsidRPr="6166E7E3">
        <w:rPr>
          <w:sz w:val="24"/>
          <w:szCs w:val="24"/>
        </w:rPr>
        <w:t>customer</w:t>
      </w:r>
      <w:r w:rsidR="004D2D34" w:rsidRPr="6166E7E3">
        <w:rPr>
          <w:sz w:val="24"/>
          <w:szCs w:val="24"/>
        </w:rPr>
        <w:t xml:space="preserve">. </w:t>
      </w:r>
    </w:p>
    <w:p w14:paraId="52ADE0CA" w14:textId="6730B7A6" w:rsidR="004D2D34" w:rsidRPr="008F0187" w:rsidRDefault="00FD454F" w:rsidP="6166E7E3">
      <w:pPr>
        <w:spacing w:before="240" w:after="240" w:line="240" w:lineRule="auto"/>
        <w:rPr>
          <w:sz w:val="24"/>
          <w:szCs w:val="24"/>
        </w:rPr>
      </w:pPr>
      <w:r w:rsidRPr="6166E7E3">
        <w:rPr>
          <w:sz w:val="24"/>
          <w:szCs w:val="24"/>
        </w:rPr>
        <w:t>The scope of disability and access requirements is vast and aspirational guidance is constantly improving. Becoming comfortable and confident with accessibility is therefore a continuous learning curve. Fear not, this is not something you need to be an expert in</w:t>
      </w:r>
      <w:r w:rsidR="004D2D34" w:rsidRPr="6166E7E3">
        <w:rPr>
          <w:sz w:val="24"/>
          <w:szCs w:val="24"/>
        </w:rPr>
        <w:t>.</w:t>
      </w:r>
    </w:p>
    <w:p w14:paraId="6F9E9A89" w14:textId="3C97B7F7" w:rsidR="004D2D34" w:rsidRPr="008F0187" w:rsidRDefault="004D2D34" w:rsidP="6166E7E3">
      <w:pPr>
        <w:spacing w:before="240" w:after="240" w:line="240" w:lineRule="auto"/>
        <w:rPr>
          <w:b/>
          <w:bCs/>
          <w:sz w:val="24"/>
          <w:szCs w:val="24"/>
        </w:rPr>
      </w:pPr>
      <w:r w:rsidRPr="6166E7E3">
        <w:rPr>
          <w:b/>
          <w:bCs/>
          <w:sz w:val="24"/>
          <w:szCs w:val="24"/>
        </w:rPr>
        <w:t xml:space="preserve">Don’t worry about being </w:t>
      </w:r>
      <w:r w:rsidR="00247BE1" w:rsidRPr="6166E7E3">
        <w:rPr>
          <w:b/>
          <w:bCs/>
          <w:sz w:val="24"/>
          <w:szCs w:val="24"/>
        </w:rPr>
        <w:t>‘</w:t>
      </w:r>
      <w:r w:rsidRPr="6166E7E3">
        <w:rPr>
          <w:b/>
          <w:bCs/>
          <w:sz w:val="24"/>
          <w:szCs w:val="24"/>
        </w:rPr>
        <w:t>fully accessible</w:t>
      </w:r>
      <w:r w:rsidR="00247BE1" w:rsidRPr="6166E7E3">
        <w:rPr>
          <w:b/>
          <w:bCs/>
          <w:sz w:val="24"/>
          <w:szCs w:val="24"/>
        </w:rPr>
        <w:t>’</w:t>
      </w:r>
      <w:r w:rsidRPr="6166E7E3">
        <w:rPr>
          <w:b/>
          <w:bCs/>
          <w:sz w:val="24"/>
          <w:szCs w:val="24"/>
        </w:rPr>
        <w:t xml:space="preserve"> – it’s not possible. </w:t>
      </w:r>
    </w:p>
    <w:p w14:paraId="329B7BB2" w14:textId="77777777" w:rsidR="00313482" w:rsidRPr="008F0187" w:rsidRDefault="00FD454F" w:rsidP="6166E7E3">
      <w:pPr>
        <w:spacing w:before="240" w:after="240" w:line="240" w:lineRule="auto"/>
        <w:rPr>
          <w:b/>
          <w:bCs/>
          <w:sz w:val="24"/>
          <w:szCs w:val="24"/>
        </w:rPr>
      </w:pPr>
      <w:r w:rsidRPr="6166E7E3">
        <w:rPr>
          <w:sz w:val="24"/>
          <w:szCs w:val="24"/>
        </w:rPr>
        <w:t>Two things are true of access and inclusion. Firstly, no one solution will perfectly cater for every individual’s access requirement</w:t>
      </w:r>
      <w:r w:rsidR="00E62E67" w:rsidRPr="6166E7E3">
        <w:rPr>
          <w:sz w:val="24"/>
          <w:szCs w:val="24"/>
        </w:rPr>
        <w:t>s</w:t>
      </w:r>
      <w:r w:rsidRPr="6166E7E3">
        <w:rPr>
          <w:sz w:val="24"/>
          <w:szCs w:val="24"/>
        </w:rPr>
        <w:t xml:space="preserve">; the term ‘fully accessible’ is misleading as it does not exist and cannot be achieved. Therefore, every business, no matter how big or small, new or mature, should be aiming for </w:t>
      </w:r>
      <w:r w:rsidRPr="6166E7E3">
        <w:rPr>
          <w:b/>
          <w:bCs/>
          <w:sz w:val="24"/>
          <w:szCs w:val="24"/>
        </w:rPr>
        <w:t>continuous progress, rather than perfection.</w:t>
      </w:r>
    </w:p>
    <w:p w14:paraId="11E5344F" w14:textId="77777777" w:rsidR="00313482" w:rsidRPr="008F0187" w:rsidRDefault="00FD454F" w:rsidP="6166E7E3">
      <w:pPr>
        <w:spacing w:before="240" w:after="240" w:line="240" w:lineRule="auto"/>
        <w:rPr>
          <w:sz w:val="24"/>
          <w:szCs w:val="24"/>
        </w:rPr>
      </w:pPr>
      <w:r w:rsidRPr="6166E7E3">
        <w:rPr>
          <w:sz w:val="24"/>
          <w:szCs w:val="24"/>
        </w:rPr>
        <w:t xml:space="preserve">Secondly, we all have a role to play in ensuring the built environment, social interactions and our websites and social media channels are as accessible and inclusive as possible for as many people as possible, be they friends and family members, customers or colleagues. </w:t>
      </w:r>
    </w:p>
    <w:p w14:paraId="32020BE0" w14:textId="77777777" w:rsidR="0003077F" w:rsidRPr="00484D3B" w:rsidRDefault="0003077F" w:rsidP="0003077F">
      <w:pPr>
        <w:spacing w:before="240" w:after="240" w:line="240" w:lineRule="auto"/>
        <w:rPr>
          <w:bCs/>
          <w:sz w:val="24"/>
          <w:szCs w:val="24"/>
        </w:rPr>
      </w:pPr>
      <w:r w:rsidRPr="00484D3B">
        <w:rPr>
          <w:bCs/>
          <w:sz w:val="24"/>
          <w:szCs w:val="24"/>
        </w:rPr>
        <w:t>Did you know?</w:t>
      </w:r>
    </w:p>
    <w:p w14:paraId="63F18704" w14:textId="77777777" w:rsidR="00D178C8" w:rsidRDefault="00D178C8" w:rsidP="6166E7E3">
      <w:pPr>
        <w:shd w:val="clear" w:color="auto" w:fill="FFFFFF" w:themeFill="background1"/>
        <w:spacing w:before="240" w:after="240" w:line="240" w:lineRule="auto"/>
        <w:rPr>
          <w:sz w:val="24"/>
          <w:szCs w:val="24"/>
        </w:rPr>
      </w:pPr>
      <w:r w:rsidRPr="00D178C8">
        <w:rPr>
          <w:sz w:val="24"/>
          <w:szCs w:val="24"/>
        </w:rPr>
        <w:t xml:space="preserve">45% of adults in England who identify as disabled did not take a holiday in England in the last 12 months that involved staying away from home for one night or more (compared to 34% of non-disabled people). (Participation Survey 2024/25) </w:t>
      </w:r>
    </w:p>
    <w:p w14:paraId="4760E5CA" w14:textId="43606438" w:rsidR="002F253E" w:rsidRPr="008F0187" w:rsidRDefault="0003077F" w:rsidP="6166E7E3">
      <w:pPr>
        <w:shd w:val="clear" w:color="auto" w:fill="FFFFFF" w:themeFill="background1"/>
        <w:spacing w:before="240" w:after="240" w:line="240" w:lineRule="auto"/>
        <w:rPr>
          <w:sz w:val="24"/>
          <w:szCs w:val="24"/>
        </w:rPr>
      </w:pPr>
      <w:r w:rsidRPr="6166E7E3">
        <w:rPr>
          <w:sz w:val="24"/>
          <w:szCs w:val="24"/>
        </w:rPr>
        <w:t xml:space="preserve">The good news for businesses wanting to target this market is that demand for accessible accommodation and activities outstrips the current supply. </w:t>
      </w:r>
      <w:r w:rsidR="00AA4594" w:rsidRPr="6166E7E3">
        <w:rPr>
          <w:sz w:val="24"/>
          <w:szCs w:val="24"/>
        </w:rPr>
        <w:t xml:space="preserve">Disabled travellers </w:t>
      </w:r>
      <w:r w:rsidRPr="6166E7E3">
        <w:rPr>
          <w:sz w:val="24"/>
          <w:szCs w:val="24"/>
        </w:rPr>
        <w:t xml:space="preserve">tend to be loyal as - with fewer businesses </w:t>
      </w:r>
      <w:r w:rsidR="00D911AB" w:rsidRPr="6166E7E3">
        <w:rPr>
          <w:sz w:val="24"/>
          <w:szCs w:val="24"/>
        </w:rPr>
        <w:t>providing</w:t>
      </w:r>
      <w:r w:rsidR="00DD1A4D" w:rsidRPr="6166E7E3">
        <w:rPr>
          <w:sz w:val="24"/>
          <w:szCs w:val="24"/>
        </w:rPr>
        <w:t xml:space="preserve"> accessible features and facilities</w:t>
      </w:r>
      <w:r w:rsidRPr="6166E7E3">
        <w:rPr>
          <w:sz w:val="24"/>
          <w:szCs w:val="24"/>
        </w:rPr>
        <w:t xml:space="preserve"> - they often return to places that do. Read on to find out more about how you can encourage </w:t>
      </w:r>
      <w:r w:rsidR="000039CC" w:rsidRPr="6166E7E3">
        <w:rPr>
          <w:sz w:val="24"/>
          <w:szCs w:val="24"/>
        </w:rPr>
        <w:t>these</w:t>
      </w:r>
      <w:r w:rsidRPr="6166E7E3">
        <w:rPr>
          <w:sz w:val="24"/>
          <w:szCs w:val="24"/>
        </w:rPr>
        <w:t xml:space="preserve"> customers to choose you by valuing them and providing a confident, honest and inclusive welcome.</w:t>
      </w:r>
    </w:p>
    <w:p w14:paraId="6D3A865F" w14:textId="0AFADE7E" w:rsidR="00313482" w:rsidRPr="008F0187" w:rsidRDefault="00FD454F" w:rsidP="00056C5A">
      <w:pPr>
        <w:pStyle w:val="Heading3"/>
      </w:pPr>
      <w:bookmarkStart w:id="24" w:name="_Toc216966350"/>
      <w:r w:rsidRPr="008F0187">
        <w:lastRenderedPageBreak/>
        <w:t xml:space="preserve">The </w:t>
      </w:r>
      <w:r w:rsidR="00294032" w:rsidRPr="008F0187">
        <w:t>v</w:t>
      </w:r>
      <w:r w:rsidRPr="008F0187">
        <w:t>alue of the Purple Poun</w:t>
      </w:r>
      <w:r w:rsidR="0003077F" w:rsidRPr="008F0187">
        <w:t>d</w:t>
      </w:r>
      <w:bookmarkEnd w:id="24"/>
    </w:p>
    <w:p w14:paraId="7941CC24" w14:textId="77777777" w:rsidR="00313482" w:rsidRPr="008F0187" w:rsidRDefault="00313482">
      <w:pPr>
        <w:spacing w:line="240" w:lineRule="auto"/>
        <w:rPr>
          <w:b/>
          <w:sz w:val="24"/>
          <w:szCs w:val="24"/>
        </w:rPr>
      </w:pPr>
    </w:p>
    <w:p w14:paraId="6C4174FD" w14:textId="0A01F654" w:rsidR="00313482" w:rsidRPr="008F0187" w:rsidRDefault="00FD454F">
      <w:pPr>
        <w:spacing w:line="240" w:lineRule="auto"/>
        <w:rPr>
          <w:sz w:val="24"/>
          <w:szCs w:val="24"/>
        </w:rPr>
      </w:pPr>
      <w:r w:rsidRPr="008F0187">
        <w:rPr>
          <w:sz w:val="24"/>
          <w:szCs w:val="24"/>
        </w:rPr>
        <w:t xml:space="preserve">There is a common misconception that disabled people are not </w:t>
      </w:r>
      <w:r w:rsidR="00B0514B" w:rsidRPr="008F0187">
        <w:rPr>
          <w:sz w:val="24"/>
          <w:szCs w:val="24"/>
        </w:rPr>
        <w:t xml:space="preserve">commercially </w:t>
      </w:r>
      <w:r w:rsidRPr="008F0187">
        <w:rPr>
          <w:sz w:val="24"/>
          <w:szCs w:val="24"/>
        </w:rPr>
        <w:t>valuable customers. Not only is this false, but it often prevents businesses within the tourism industry from reaching their full potential by engaging with</w:t>
      </w:r>
      <w:r w:rsidR="004D2D34" w:rsidRPr="008F0187">
        <w:rPr>
          <w:sz w:val="24"/>
          <w:szCs w:val="24"/>
        </w:rPr>
        <w:t xml:space="preserve">, </w:t>
      </w:r>
      <w:r w:rsidRPr="008F0187">
        <w:rPr>
          <w:sz w:val="24"/>
          <w:szCs w:val="24"/>
        </w:rPr>
        <w:t>and catering for</w:t>
      </w:r>
      <w:r w:rsidR="004D2D34" w:rsidRPr="008F0187">
        <w:rPr>
          <w:sz w:val="24"/>
          <w:szCs w:val="24"/>
        </w:rPr>
        <w:t xml:space="preserve">, </w:t>
      </w:r>
      <w:r w:rsidR="00AA4594" w:rsidRPr="008F0187">
        <w:rPr>
          <w:sz w:val="24"/>
          <w:szCs w:val="24"/>
        </w:rPr>
        <w:t>a diverse customer base.</w:t>
      </w:r>
    </w:p>
    <w:p w14:paraId="26320E1D" w14:textId="77777777" w:rsidR="00313482" w:rsidRPr="008F0187" w:rsidRDefault="00313482">
      <w:pPr>
        <w:spacing w:line="240" w:lineRule="auto"/>
        <w:rPr>
          <w:sz w:val="24"/>
          <w:szCs w:val="24"/>
        </w:rPr>
      </w:pPr>
    </w:p>
    <w:p w14:paraId="67BAB0C1" w14:textId="2E6D9064" w:rsidR="00313482" w:rsidRPr="008F0187" w:rsidRDefault="0082700A" w:rsidP="6166E7E3">
      <w:pPr>
        <w:spacing w:line="240" w:lineRule="auto"/>
        <w:rPr>
          <w:sz w:val="24"/>
          <w:szCs w:val="24"/>
        </w:rPr>
      </w:pPr>
      <w:r w:rsidRPr="6166E7E3">
        <w:rPr>
          <w:sz w:val="24"/>
          <w:szCs w:val="24"/>
        </w:rPr>
        <w:t xml:space="preserve">The </w:t>
      </w:r>
      <w:hyperlink r:id="rId57">
        <w:r w:rsidRPr="6166E7E3">
          <w:rPr>
            <w:rStyle w:val="Hyperlink"/>
            <w:sz w:val="24"/>
            <w:szCs w:val="24"/>
          </w:rPr>
          <w:t>Purple Pound</w:t>
        </w:r>
      </w:hyperlink>
      <w:r w:rsidRPr="6166E7E3">
        <w:rPr>
          <w:sz w:val="24"/>
          <w:szCs w:val="24"/>
        </w:rPr>
        <w:t xml:space="preserve"> r</w:t>
      </w:r>
      <w:r w:rsidR="00FD454F" w:rsidRPr="6166E7E3">
        <w:rPr>
          <w:sz w:val="24"/>
          <w:szCs w:val="24"/>
        </w:rPr>
        <w:t>epresents the spending power of disabled people</w:t>
      </w:r>
      <w:r w:rsidRPr="6166E7E3">
        <w:rPr>
          <w:sz w:val="24"/>
          <w:szCs w:val="24"/>
        </w:rPr>
        <w:t xml:space="preserve"> and is currently worth an estimated £2</w:t>
      </w:r>
      <w:r w:rsidR="00BE356A" w:rsidRPr="6166E7E3">
        <w:rPr>
          <w:sz w:val="24"/>
          <w:szCs w:val="24"/>
        </w:rPr>
        <w:t>74</w:t>
      </w:r>
      <w:r w:rsidRPr="6166E7E3">
        <w:rPr>
          <w:sz w:val="24"/>
          <w:szCs w:val="24"/>
        </w:rPr>
        <w:t xml:space="preserve"> billion to UK businesses per year</w:t>
      </w:r>
      <w:r w:rsidR="004D2D34" w:rsidRPr="6166E7E3">
        <w:rPr>
          <w:sz w:val="24"/>
          <w:szCs w:val="24"/>
        </w:rPr>
        <w:t>.</w:t>
      </w:r>
      <w:r w:rsidR="00492AB6" w:rsidRPr="6166E7E3">
        <w:rPr>
          <w:sz w:val="24"/>
          <w:szCs w:val="24"/>
        </w:rPr>
        <w:t xml:space="preserve"> </w:t>
      </w:r>
      <w:r w:rsidR="00FD454F" w:rsidRPr="6166E7E3">
        <w:rPr>
          <w:sz w:val="24"/>
          <w:szCs w:val="24"/>
        </w:rPr>
        <w:t xml:space="preserve">Relating to </w:t>
      </w:r>
      <w:r w:rsidR="00E140C5" w:rsidRPr="6166E7E3">
        <w:rPr>
          <w:sz w:val="24"/>
          <w:szCs w:val="24"/>
        </w:rPr>
        <w:t>annual</w:t>
      </w:r>
      <w:r w:rsidR="00FD454F" w:rsidRPr="6166E7E3">
        <w:rPr>
          <w:sz w:val="24"/>
          <w:szCs w:val="24"/>
        </w:rPr>
        <w:t xml:space="preserve"> tourism in England, the total expenditure generated by those with an impairment – travelling independently or within a group </w:t>
      </w:r>
      <w:r w:rsidR="004D2D34" w:rsidRPr="6166E7E3">
        <w:rPr>
          <w:sz w:val="24"/>
          <w:szCs w:val="24"/>
        </w:rPr>
        <w:t>–</w:t>
      </w:r>
      <w:r w:rsidR="00FD454F" w:rsidRPr="6166E7E3">
        <w:rPr>
          <w:sz w:val="24"/>
          <w:szCs w:val="24"/>
        </w:rPr>
        <w:t xml:space="preserve"> is estimated to be £</w:t>
      </w:r>
      <w:r w:rsidR="00504599" w:rsidRPr="6166E7E3">
        <w:rPr>
          <w:sz w:val="24"/>
          <w:szCs w:val="24"/>
        </w:rPr>
        <w:t>14.6</w:t>
      </w:r>
      <w:r w:rsidR="00FD454F" w:rsidRPr="6166E7E3">
        <w:rPr>
          <w:sz w:val="24"/>
          <w:szCs w:val="24"/>
        </w:rPr>
        <w:t xml:space="preserve"> billion</w:t>
      </w:r>
      <w:r w:rsidR="005C6336" w:rsidRPr="6166E7E3">
        <w:rPr>
          <w:sz w:val="24"/>
          <w:szCs w:val="24"/>
        </w:rPr>
        <w:t>.</w:t>
      </w:r>
    </w:p>
    <w:p w14:paraId="001BC1A5" w14:textId="77777777" w:rsidR="00313482" w:rsidRPr="008F0187" w:rsidRDefault="00313482">
      <w:pPr>
        <w:spacing w:line="240" w:lineRule="auto"/>
        <w:rPr>
          <w:sz w:val="24"/>
          <w:szCs w:val="24"/>
        </w:rPr>
      </w:pPr>
    </w:p>
    <w:p w14:paraId="43E08F23" w14:textId="5D95FDF2" w:rsidR="00C27EE9" w:rsidRPr="008F0187" w:rsidRDefault="00E00B6B" w:rsidP="6166E7E3">
      <w:pPr>
        <w:spacing w:line="240" w:lineRule="auto"/>
        <w:rPr>
          <w:sz w:val="24"/>
          <w:szCs w:val="24"/>
        </w:rPr>
      </w:pPr>
      <w:r w:rsidRPr="6166E7E3">
        <w:rPr>
          <w:sz w:val="24"/>
          <w:szCs w:val="24"/>
        </w:rPr>
        <w:t>Whil</w:t>
      </w:r>
      <w:r w:rsidR="004D2D34" w:rsidRPr="6166E7E3">
        <w:rPr>
          <w:sz w:val="24"/>
          <w:szCs w:val="24"/>
        </w:rPr>
        <w:t>e</w:t>
      </w:r>
      <w:r w:rsidR="00FD454F" w:rsidRPr="6166E7E3">
        <w:rPr>
          <w:sz w:val="24"/>
          <w:szCs w:val="24"/>
        </w:rPr>
        <w:t xml:space="preserve"> access and inclusion is </w:t>
      </w:r>
      <w:r w:rsidR="0020513B" w:rsidRPr="6166E7E3">
        <w:rPr>
          <w:sz w:val="24"/>
          <w:szCs w:val="24"/>
        </w:rPr>
        <w:t>a legal responsibility and</w:t>
      </w:r>
      <w:r w:rsidR="00FD454F" w:rsidRPr="6166E7E3">
        <w:rPr>
          <w:sz w:val="24"/>
          <w:szCs w:val="24"/>
        </w:rPr>
        <w:t xml:space="preserve"> </w:t>
      </w:r>
      <w:r w:rsidR="00B0514B" w:rsidRPr="6166E7E3">
        <w:rPr>
          <w:sz w:val="24"/>
          <w:szCs w:val="24"/>
        </w:rPr>
        <w:t>the right</w:t>
      </w:r>
      <w:r w:rsidR="00FD454F" w:rsidRPr="6166E7E3">
        <w:rPr>
          <w:sz w:val="24"/>
          <w:szCs w:val="24"/>
        </w:rPr>
        <w:t xml:space="preserve"> thing to do</w:t>
      </w:r>
      <w:r w:rsidR="00B0514B" w:rsidRPr="6166E7E3">
        <w:rPr>
          <w:sz w:val="24"/>
          <w:szCs w:val="24"/>
        </w:rPr>
        <w:t xml:space="preserve"> ethically</w:t>
      </w:r>
      <w:r w:rsidR="00FD454F" w:rsidRPr="6166E7E3">
        <w:rPr>
          <w:sz w:val="24"/>
          <w:szCs w:val="24"/>
        </w:rPr>
        <w:t xml:space="preserve">; </w:t>
      </w:r>
      <w:r w:rsidRPr="6166E7E3">
        <w:rPr>
          <w:sz w:val="24"/>
          <w:szCs w:val="24"/>
        </w:rPr>
        <w:t>the Purple Pound</w:t>
      </w:r>
      <w:r w:rsidR="00FD454F" w:rsidRPr="6166E7E3">
        <w:rPr>
          <w:sz w:val="24"/>
          <w:szCs w:val="24"/>
        </w:rPr>
        <w:t xml:space="preserve"> m</w:t>
      </w:r>
      <w:r w:rsidRPr="6166E7E3">
        <w:rPr>
          <w:sz w:val="24"/>
          <w:szCs w:val="24"/>
        </w:rPr>
        <w:t>eans that it’s</w:t>
      </w:r>
      <w:r w:rsidR="00FD454F" w:rsidRPr="6166E7E3">
        <w:rPr>
          <w:sz w:val="24"/>
          <w:szCs w:val="24"/>
        </w:rPr>
        <w:t xml:space="preserve"> great</w:t>
      </w:r>
      <w:r w:rsidRPr="6166E7E3">
        <w:rPr>
          <w:sz w:val="24"/>
          <w:szCs w:val="24"/>
        </w:rPr>
        <w:t xml:space="preserve"> for</w:t>
      </w:r>
      <w:r w:rsidR="00FD454F" w:rsidRPr="6166E7E3">
        <w:rPr>
          <w:sz w:val="24"/>
          <w:szCs w:val="24"/>
        </w:rPr>
        <w:t xml:space="preserve"> business.</w:t>
      </w:r>
      <w:r w:rsidR="00C27EE9" w:rsidRPr="6166E7E3">
        <w:rPr>
          <w:sz w:val="24"/>
          <w:szCs w:val="24"/>
        </w:rPr>
        <w:t xml:space="preserve"> People with health conditions and impairments tend to take longer holiday breaks than average and therefore tend to spend more money per trip.</w:t>
      </w:r>
    </w:p>
    <w:p w14:paraId="18E01466" w14:textId="77777777" w:rsidR="00C27EE9" w:rsidRPr="008F0187" w:rsidRDefault="00C27EE9">
      <w:pPr>
        <w:spacing w:line="240" w:lineRule="auto"/>
        <w:rPr>
          <w:sz w:val="24"/>
          <w:szCs w:val="24"/>
        </w:rPr>
      </w:pPr>
    </w:p>
    <w:p w14:paraId="677B5762" w14:textId="1D79EB27" w:rsidR="00A21A68" w:rsidRPr="008F0187" w:rsidRDefault="00C27EE9" w:rsidP="6166E7E3">
      <w:pPr>
        <w:spacing w:line="240" w:lineRule="auto"/>
        <w:rPr>
          <w:sz w:val="24"/>
          <w:szCs w:val="24"/>
        </w:rPr>
      </w:pPr>
      <w:bookmarkStart w:id="25" w:name="_Hlk146814673"/>
      <w:r w:rsidRPr="6166E7E3">
        <w:rPr>
          <w:sz w:val="24"/>
          <w:szCs w:val="24"/>
        </w:rPr>
        <w:t xml:space="preserve">Additionally, </w:t>
      </w:r>
      <w:r w:rsidR="00A21A68" w:rsidRPr="6166E7E3">
        <w:rPr>
          <w:sz w:val="24"/>
          <w:szCs w:val="24"/>
        </w:rPr>
        <w:t>one</w:t>
      </w:r>
      <w:r w:rsidRPr="6166E7E3">
        <w:rPr>
          <w:sz w:val="24"/>
          <w:szCs w:val="24"/>
        </w:rPr>
        <w:t xml:space="preserve"> in </w:t>
      </w:r>
      <w:r w:rsidR="00A21A68" w:rsidRPr="6166E7E3">
        <w:rPr>
          <w:sz w:val="24"/>
          <w:szCs w:val="24"/>
        </w:rPr>
        <w:t>four</w:t>
      </w:r>
      <w:r w:rsidRPr="6166E7E3">
        <w:rPr>
          <w:sz w:val="24"/>
          <w:szCs w:val="24"/>
        </w:rPr>
        <w:t xml:space="preserve"> domestic holiday-makers with access requirements return to accommodation they have visited before, either because it has the specialist facilities </w:t>
      </w:r>
      <w:r w:rsidR="00DD1A4D" w:rsidRPr="6166E7E3">
        <w:rPr>
          <w:sz w:val="24"/>
          <w:szCs w:val="24"/>
        </w:rPr>
        <w:t>required</w:t>
      </w:r>
      <w:r w:rsidRPr="6166E7E3">
        <w:rPr>
          <w:sz w:val="24"/>
          <w:szCs w:val="24"/>
        </w:rPr>
        <w:t xml:space="preserve"> and/or it removes the stress and effort of trying to find somewhere different.</w:t>
      </w:r>
    </w:p>
    <w:bookmarkEnd w:id="25"/>
    <w:p w14:paraId="01D42BA3" w14:textId="77777777" w:rsidR="00A21A68" w:rsidRPr="008F0187" w:rsidRDefault="00A21A68">
      <w:pPr>
        <w:spacing w:line="240" w:lineRule="auto"/>
        <w:rPr>
          <w:sz w:val="24"/>
          <w:szCs w:val="24"/>
        </w:rPr>
      </w:pPr>
    </w:p>
    <w:p w14:paraId="439AC84F" w14:textId="13D9D9AA" w:rsidR="00313482" w:rsidRPr="008F0187" w:rsidRDefault="00FD454F" w:rsidP="6166E7E3">
      <w:pPr>
        <w:spacing w:line="240" w:lineRule="auto"/>
        <w:rPr>
          <w:sz w:val="24"/>
          <w:szCs w:val="24"/>
        </w:rPr>
      </w:pPr>
      <w:r w:rsidRPr="6166E7E3">
        <w:rPr>
          <w:sz w:val="24"/>
          <w:szCs w:val="24"/>
        </w:rPr>
        <w:t>Take a look at th</w:t>
      </w:r>
      <w:r w:rsidR="005C6336" w:rsidRPr="6166E7E3">
        <w:rPr>
          <w:sz w:val="24"/>
          <w:szCs w:val="24"/>
        </w:rPr>
        <w:t>e</w:t>
      </w:r>
      <w:r w:rsidRPr="6166E7E3">
        <w:rPr>
          <w:sz w:val="24"/>
          <w:szCs w:val="24"/>
        </w:rPr>
        <w:t xml:space="preserve"> </w:t>
      </w:r>
      <w:hyperlink r:id="rId58">
        <w:r w:rsidRPr="6166E7E3">
          <w:rPr>
            <w:rStyle w:val="Hyperlink"/>
            <w:sz w:val="24"/>
            <w:szCs w:val="24"/>
          </w:rPr>
          <w:t>tourism data</w:t>
        </w:r>
      </w:hyperlink>
      <w:r w:rsidR="00A21A68" w:rsidRPr="6166E7E3">
        <w:rPr>
          <w:sz w:val="24"/>
          <w:szCs w:val="24"/>
        </w:rPr>
        <w:t xml:space="preserve"> on the Purple Pound</w:t>
      </w:r>
      <w:r w:rsidRPr="6166E7E3">
        <w:rPr>
          <w:sz w:val="24"/>
          <w:szCs w:val="24"/>
        </w:rPr>
        <w:t xml:space="preserve"> for more information.</w:t>
      </w:r>
    </w:p>
    <w:p w14:paraId="61D92893" w14:textId="77777777" w:rsidR="004D2D34" w:rsidRPr="008F0187" w:rsidRDefault="004D2D34" w:rsidP="0059478B">
      <w:pPr>
        <w:spacing w:line="240" w:lineRule="auto"/>
        <w:rPr>
          <w:b/>
          <w:color w:val="C00000"/>
          <w:sz w:val="24"/>
          <w:szCs w:val="24"/>
        </w:rPr>
      </w:pPr>
    </w:p>
    <w:p w14:paraId="234154E9" w14:textId="5F44EF0E" w:rsidR="0059478B" w:rsidRPr="008F0187" w:rsidRDefault="0059478B" w:rsidP="60468521">
      <w:pPr>
        <w:spacing w:line="240" w:lineRule="auto"/>
        <w:rPr>
          <w:b/>
          <w:bCs/>
          <w:sz w:val="24"/>
          <w:szCs w:val="24"/>
          <w:u w:val="single"/>
        </w:rPr>
      </w:pPr>
      <w:r w:rsidRPr="60468521">
        <w:rPr>
          <w:b/>
          <w:bCs/>
          <w:sz w:val="24"/>
          <w:szCs w:val="24"/>
        </w:rPr>
        <w:t>Case Study</w:t>
      </w:r>
      <w:r w:rsidR="00492AB6" w:rsidRPr="60468521">
        <w:rPr>
          <w:b/>
          <w:bCs/>
          <w:sz w:val="24"/>
          <w:szCs w:val="24"/>
        </w:rPr>
        <w:t>:</w:t>
      </w:r>
      <w:r w:rsidR="004B2128">
        <w:rPr>
          <w:b/>
          <w:bCs/>
          <w:sz w:val="24"/>
          <w:szCs w:val="24"/>
        </w:rPr>
        <w:t xml:space="preserve"> </w:t>
      </w:r>
      <w:r w:rsidR="004B2128" w:rsidRPr="004B2128">
        <w:rPr>
          <w:b/>
          <w:bCs/>
          <w:sz w:val="24"/>
          <w:szCs w:val="24"/>
        </w:rPr>
        <w:t>voco® Manchester - City Centre</w:t>
      </w:r>
    </w:p>
    <w:p w14:paraId="26542F4F" w14:textId="77777777" w:rsidR="00492AB6" w:rsidRPr="008F0187" w:rsidRDefault="00492AB6" w:rsidP="0059478B">
      <w:pPr>
        <w:spacing w:line="240" w:lineRule="auto"/>
        <w:rPr>
          <w:b/>
          <w:sz w:val="24"/>
          <w:szCs w:val="24"/>
        </w:rPr>
      </w:pPr>
    </w:p>
    <w:p w14:paraId="1C63402B" w14:textId="399C6D4E" w:rsidR="0059478B" w:rsidRPr="008F0187" w:rsidRDefault="00EB7EA3" w:rsidP="6166E7E3">
      <w:pPr>
        <w:spacing w:line="240" w:lineRule="auto"/>
        <w:rPr>
          <w:sz w:val="24"/>
          <w:szCs w:val="24"/>
        </w:rPr>
      </w:pPr>
      <w:r w:rsidRPr="6166E7E3">
        <w:rPr>
          <w:sz w:val="24"/>
          <w:szCs w:val="24"/>
        </w:rPr>
        <w:t>Based in Manchester</w:t>
      </w:r>
      <w:r w:rsidR="004B2128">
        <w:rPr>
          <w:sz w:val="24"/>
          <w:szCs w:val="24"/>
        </w:rPr>
        <w:t xml:space="preserve"> and previously known as Hotel Brooklyn,</w:t>
      </w:r>
      <w:r w:rsidRPr="6166E7E3">
        <w:rPr>
          <w:sz w:val="24"/>
          <w:szCs w:val="24"/>
        </w:rPr>
        <w:t xml:space="preserve"> investment in </w:t>
      </w:r>
      <w:hyperlink r:id="rId59">
        <w:r w:rsidRPr="6166E7E3">
          <w:rPr>
            <w:rStyle w:val="Hyperlink"/>
            <w:sz w:val="24"/>
            <w:szCs w:val="24"/>
          </w:rPr>
          <w:t>accessible facilities</w:t>
        </w:r>
      </w:hyperlink>
      <w:r w:rsidRPr="6166E7E3">
        <w:rPr>
          <w:sz w:val="24"/>
          <w:szCs w:val="24"/>
        </w:rPr>
        <w:t xml:space="preserve"> delivered additional revenue of £217,000 in 2022, the hotel’s first full trading year. Whilst £132,000 of this came from </w:t>
      </w:r>
      <w:r w:rsidR="00D91C4A" w:rsidRPr="6166E7E3">
        <w:rPr>
          <w:sz w:val="24"/>
          <w:szCs w:val="24"/>
        </w:rPr>
        <w:t>a</w:t>
      </w:r>
      <w:r w:rsidRPr="6166E7E3">
        <w:rPr>
          <w:sz w:val="24"/>
          <w:szCs w:val="24"/>
        </w:rPr>
        <w:t>ccessible overnight accommodation bookings, a further £85,000 was created from accessible events bookings, from charity dinners to weddings.</w:t>
      </w:r>
      <w:r w:rsidR="00F35CA9" w:rsidRPr="6166E7E3">
        <w:rPr>
          <w:sz w:val="24"/>
          <w:szCs w:val="24"/>
        </w:rPr>
        <w:t xml:space="preserve"> </w:t>
      </w:r>
    </w:p>
    <w:p w14:paraId="26A17D13" w14:textId="77777777" w:rsidR="00313482" w:rsidRPr="008F0187" w:rsidRDefault="00313482">
      <w:pPr>
        <w:spacing w:line="240" w:lineRule="auto"/>
        <w:rPr>
          <w:sz w:val="24"/>
          <w:szCs w:val="24"/>
        </w:rPr>
      </w:pPr>
    </w:p>
    <w:p w14:paraId="6A721D2F" w14:textId="77777777" w:rsidR="00313482" w:rsidRPr="008F0187" w:rsidRDefault="00313482">
      <w:pPr>
        <w:spacing w:line="240" w:lineRule="auto"/>
        <w:rPr>
          <w:sz w:val="24"/>
          <w:szCs w:val="24"/>
        </w:rPr>
      </w:pPr>
    </w:p>
    <w:p w14:paraId="5FA7691D" w14:textId="77777777" w:rsidR="00313482" w:rsidRPr="008F0187" w:rsidRDefault="00FD454F">
      <w:pPr>
        <w:spacing w:line="240" w:lineRule="auto"/>
        <w:rPr>
          <w:sz w:val="24"/>
          <w:szCs w:val="24"/>
        </w:rPr>
      </w:pPr>
      <w:r w:rsidRPr="008F0187">
        <w:rPr>
          <w:sz w:val="24"/>
          <w:szCs w:val="24"/>
        </w:rPr>
        <w:t>A Moment for Reflection</w:t>
      </w:r>
    </w:p>
    <w:p w14:paraId="347856DA" w14:textId="77777777" w:rsidR="00BB47AB" w:rsidRPr="008F0187" w:rsidRDefault="00BB47AB">
      <w:pPr>
        <w:spacing w:line="240" w:lineRule="auto"/>
        <w:rPr>
          <w:sz w:val="24"/>
          <w:szCs w:val="24"/>
        </w:rPr>
      </w:pPr>
    </w:p>
    <w:p w14:paraId="07A8B075" w14:textId="77777777" w:rsidR="00313482" w:rsidRPr="008F0187" w:rsidRDefault="004D4A64" w:rsidP="6166E7E3">
      <w:pPr>
        <w:spacing w:line="240" w:lineRule="auto"/>
        <w:rPr>
          <w:sz w:val="24"/>
          <w:szCs w:val="24"/>
        </w:rPr>
      </w:pPr>
      <w:r w:rsidRPr="6166E7E3">
        <w:rPr>
          <w:sz w:val="24"/>
          <w:szCs w:val="24"/>
        </w:rPr>
        <w:t xml:space="preserve">Is the accessible tourism market worth more than you thought? </w:t>
      </w:r>
      <w:r w:rsidR="00CF2595" w:rsidRPr="6166E7E3">
        <w:rPr>
          <w:sz w:val="24"/>
          <w:szCs w:val="24"/>
        </w:rPr>
        <w:t>How might the Purple Pound benefit your business?</w:t>
      </w:r>
    </w:p>
    <w:p w14:paraId="6D862203" w14:textId="77777777" w:rsidR="000138F5" w:rsidRPr="008F0187" w:rsidRDefault="000138F5">
      <w:pPr>
        <w:spacing w:line="240" w:lineRule="auto"/>
        <w:rPr>
          <w:color w:val="333333"/>
          <w:sz w:val="24"/>
          <w:szCs w:val="24"/>
        </w:rPr>
      </w:pPr>
    </w:p>
    <w:p w14:paraId="19666468" w14:textId="37C09129" w:rsidR="00313482" w:rsidRPr="008F0187" w:rsidRDefault="000138F5" w:rsidP="005C6336">
      <w:pPr>
        <w:pStyle w:val="Heading3"/>
      </w:pPr>
      <w:bookmarkStart w:id="26" w:name="_Toc216966351"/>
      <w:r w:rsidRPr="008F0187">
        <w:t xml:space="preserve">Removing </w:t>
      </w:r>
      <w:r w:rsidR="00294032" w:rsidRPr="008F0187">
        <w:t>b</w:t>
      </w:r>
      <w:r w:rsidRPr="008F0187">
        <w:t>arriers</w:t>
      </w:r>
      <w:bookmarkEnd w:id="26"/>
    </w:p>
    <w:p w14:paraId="03E78974" w14:textId="77777777" w:rsidR="005C6336" w:rsidRPr="008F0187" w:rsidRDefault="005C6336" w:rsidP="005C6336"/>
    <w:p w14:paraId="0826B96F" w14:textId="77777777" w:rsidR="00430C2F" w:rsidRPr="008F0187" w:rsidRDefault="00E30D6B" w:rsidP="6166E7E3">
      <w:pPr>
        <w:spacing w:before="40" w:after="240" w:line="240" w:lineRule="auto"/>
        <w:rPr>
          <w:sz w:val="24"/>
          <w:szCs w:val="24"/>
        </w:rPr>
      </w:pPr>
      <w:r w:rsidRPr="6166E7E3">
        <w:rPr>
          <w:sz w:val="24"/>
          <w:szCs w:val="24"/>
        </w:rPr>
        <w:t xml:space="preserve">The physical, digital and social barriers in society can often be more disabling to people than </w:t>
      </w:r>
      <w:r w:rsidR="001520E7" w:rsidRPr="6166E7E3">
        <w:rPr>
          <w:sz w:val="24"/>
          <w:szCs w:val="24"/>
        </w:rPr>
        <w:t xml:space="preserve">their </w:t>
      </w:r>
      <w:r w:rsidRPr="6166E7E3">
        <w:rPr>
          <w:sz w:val="24"/>
          <w:szCs w:val="24"/>
        </w:rPr>
        <w:t xml:space="preserve">impairments and medical conditions. </w:t>
      </w:r>
      <w:r w:rsidR="009E47D7" w:rsidRPr="6166E7E3">
        <w:rPr>
          <w:sz w:val="24"/>
          <w:szCs w:val="24"/>
        </w:rPr>
        <w:t>A barrier can be visible, or relate to the lack of a service or provision. Barriers can also be attitudinal and cause great amounts of exclusion.</w:t>
      </w:r>
    </w:p>
    <w:p w14:paraId="50A48E05" w14:textId="662B820C" w:rsidR="00E30D6B" w:rsidRPr="008F0187" w:rsidRDefault="000E7822" w:rsidP="6166E7E3">
      <w:pPr>
        <w:spacing w:before="40" w:after="240" w:line="240" w:lineRule="auto"/>
        <w:rPr>
          <w:sz w:val="24"/>
          <w:szCs w:val="24"/>
        </w:rPr>
      </w:pPr>
      <w:r w:rsidRPr="6166E7E3">
        <w:rPr>
          <w:sz w:val="24"/>
          <w:szCs w:val="24"/>
        </w:rPr>
        <w:t>For example, m</w:t>
      </w:r>
      <w:r w:rsidR="00E30D6B" w:rsidRPr="6166E7E3">
        <w:rPr>
          <w:sz w:val="24"/>
          <w:szCs w:val="24"/>
        </w:rPr>
        <w:t>any blind people would find online hotel searches much easier and more enjoyable if all websites were accessible to screen</w:t>
      </w:r>
      <w:r w:rsidR="00526AD0" w:rsidRPr="6166E7E3">
        <w:rPr>
          <w:sz w:val="24"/>
          <w:szCs w:val="24"/>
        </w:rPr>
        <w:t>-</w:t>
      </w:r>
      <w:r w:rsidR="00E30D6B" w:rsidRPr="6166E7E3">
        <w:rPr>
          <w:sz w:val="24"/>
          <w:szCs w:val="24"/>
        </w:rPr>
        <w:t xml:space="preserve">reader users. Similarly, if step-free </w:t>
      </w:r>
      <w:r w:rsidR="00E30D6B" w:rsidRPr="6166E7E3">
        <w:rPr>
          <w:sz w:val="24"/>
          <w:szCs w:val="24"/>
        </w:rPr>
        <w:lastRenderedPageBreak/>
        <w:t>access was a given on all public transport networks, many wheelchair users would be able to travel with independence and autonomy. And if hearing loops came as standard at every reception desk</w:t>
      </w:r>
      <w:r w:rsidR="009E47D7" w:rsidRPr="6166E7E3">
        <w:rPr>
          <w:sz w:val="24"/>
          <w:szCs w:val="24"/>
        </w:rPr>
        <w:t xml:space="preserve"> and all staff were trained in deaf awareness</w:t>
      </w:r>
      <w:r w:rsidR="00E30D6B" w:rsidRPr="6166E7E3">
        <w:rPr>
          <w:sz w:val="24"/>
          <w:szCs w:val="24"/>
        </w:rPr>
        <w:t xml:space="preserve">, those with hearing loss </w:t>
      </w:r>
      <w:r w:rsidR="00430C2F" w:rsidRPr="6166E7E3">
        <w:rPr>
          <w:sz w:val="24"/>
          <w:szCs w:val="24"/>
        </w:rPr>
        <w:t xml:space="preserve">would likely find the </w:t>
      </w:r>
      <w:r w:rsidR="003C1B86" w:rsidRPr="6166E7E3">
        <w:rPr>
          <w:sz w:val="24"/>
          <w:szCs w:val="24"/>
        </w:rPr>
        <w:t xml:space="preserve">arrival </w:t>
      </w:r>
      <w:r w:rsidR="00430C2F" w:rsidRPr="6166E7E3">
        <w:rPr>
          <w:sz w:val="24"/>
          <w:szCs w:val="24"/>
        </w:rPr>
        <w:t xml:space="preserve">process at hotels, restaurants and visitor attractions much less frustrating. </w:t>
      </w:r>
    </w:p>
    <w:p w14:paraId="53E94695" w14:textId="2E28FA93" w:rsidR="00876E57" w:rsidRPr="008F0187" w:rsidRDefault="00430C2F" w:rsidP="6166E7E3">
      <w:pPr>
        <w:spacing w:before="40" w:after="240" w:line="240" w:lineRule="auto"/>
        <w:rPr>
          <w:sz w:val="24"/>
          <w:szCs w:val="24"/>
        </w:rPr>
      </w:pPr>
      <w:r w:rsidRPr="6166E7E3">
        <w:rPr>
          <w:sz w:val="24"/>
          <w:szCs w:val="24"/>
        </w:rPr>
        <w:t xml:space="preserve">Note how </w:t>
      </w:r>
      <w:r w:rsidR="000E7822" w:rsidRPr="6166E7E3">
        <w:rPr>
          <w:sz w:val="24"/>
          <w:szCs w:val="24"/>
        </w:rPr>
        <w:t>all</w:t>
      </w:r>
      <w:r w:rsidRPr="6166E7E3">
        <w:rPr>
          <w:sz w:val="24"/>
          <w:szCs w:val="24"/>
        </w:rPr>
        <w:t xml:space="preserve"> </w:t>
      </w:r>
      <w:r w:rsidR="009E47D7" w:rsidRPr="6166E7E3">
        <w:rPr>
          <w:sz w:val="24"/>
          <w:szCs w:val="24"/>
        </w:rPr>
        <w:t>these situations remove barriers and</w:t>
      </w:r>
      <w:r w:rsidRPr="6166E7E3">
        <w:rPr>
          <w:sz w:val="24"/>
          <w:szCs w:val="24"/>
        </w:rPr>
        <w:t xml:space="preserve"> result in positive experience</w:t>
      </w:r>
      <w:r w:rsidR="00526AD0" w:rsidRPr="6166E7E3">
        <w:rPr>
          <w:sz w:val="24"/>
          <w:szCs w:val="24"/>
        </w:rPr>
        <w:t>s</w:t>
      </w:r>
      <w:r w:rsidRPr="6166E7E3">
        <w:rPr>
          <w:sz w:val="24"/>
          <w:szCs w:val="24"/>
        </w:rPr>
        <w:t xml:space="preserve"> for many people – without any aspect of their impairment or medical condition changing. This shows us that we all have a responsibility to </w:t>
      </w:r>
      <w:r w:rsidR="009E47D7" w:rsidRPr="6166E7E3">
        <w:rPr>
          <w:sz w:val="24"/>
          <w:szCs w:val="24"/>
        </w:rPr>
        <w:t xml:space="preserve">look at our surrounding environments, the </w:t>
      </w:r>
      <w:r w:rsidR="00FD454F" w:rsidRPr="6166E7E3">
        <w:rPr>
          <w:sz w:val="24"/>
          <w:szCs w:val="24"/>
        </w:rPr>
        <w:t>service</w:t>
      </w:r>
      <w:r w:rsidR="009E47D7" w:rsidRPr="6166E7E3">
        <w:rPr>
          <w:sz w:val="24"/>
          <w:szCs w:val="24"/>
        </w:rPr>
        <w:t xml:space="preserve">s we </w:t>
      </w:r>
      <w:r w:rsidR="00FD454F" w:rsidRPr="6166E7E3">
        <w:rPr>
          <w:sz w:val="24"/>
          <w:szCs w:val="24"/>
        </w:rPr>
        <w:t>offer</w:t>
      </w:r>
      <w:r w:rsidR="009E47D7" w:rsidRPr="6166E7E3">
        <w:rPr>
          <w:sz w:val="24"/>
          <w:szCs w:val="24"/>
        </w:rPr>
        <w:t>, the ways in which we promote ourselves</w:t>
      </w:r>
      <w:r w:rsidR="001520E7" w:rsidRPr="6166E7E3">
        <w:rPr>
          <w:sz w:val="24"/>
          <w:szCs w:val="24"/>
        </w:rPr>
        <w:t>,</w:t>
      </w:r>
      <w:r w:rsidR="009E47D7" w:rsidRPr="6166E7E3">
        <w:rPr>
          <w:sz w:val="24"/>
          <w:szCs w:val="24"/>
        </w:rPr>
        <w:t xml:space="preserve"> and the language we use</w:t>
      </w:r>
      <w:r w:rsidR="00FD454F" w:rsidRPr="6166E7E3">
        <w:rPr>
          <w:sz w:val="24"/>
          <w:szCs w:val="24"/>
        </w:rPr>
        <w:t xml:space="preserve"> to identify barriers and, if possible, remove them.</w:t>
      </w:r>
    </w:p>
    <w:p w14:paraId="3FA647EE" w14:textId="77777777" w:rsidR="00313482" w:rsidRPr="008F0187" w:rsidRDefault="00FD454F" w:rsidP="005C6336">
      <w:pPr>
        <w:pStyle w:val="Heading3"/>
      </w:pPr>
      <w:bookmarkStart w:id="27" w:name="_Toc216966352"/>
      <w:r w:rsidRPr="008F0187">
        <w:t>The Equality Act 2010 and your legal responsibilities</w:t>
      </w:r>
      <w:bookmarkEnd w:id="27"/>
    </w:p>
    <w:p w14:paraId="69223DC4" w14:textId="77777777" w:rsidR="00313482" w:rsidRPr="008F0187" w:rsidRDefault="00FD454F" w:rsidP="6166E7E3">
      <w:pPr>
        <w:spacing w:before="240" w:after="240" w:line="240" w:lineRule="auto"/>
        <w:rPr>
          <w:sz w:val="24"/>
          <w:szCs w:val="24"/>
        </w:rPr>
      </w:pPr>
      <w:r w:rsidRPr="6166E7E3">
        <w:rPr>
          <w:sz w:val="24"/>
          <w:szCs w:val="24"/>
        </w:rPr>
        <w:t>Applying to all businesses, the Equality Act</w:t>
      </w:r>
      <w:r w:rsidR="00C6583D" w:rsidRPr="6166E7E3">
        <w:rPr>
          <w:sz w:val="24"/>
          <w:szCs w:val="24"/>
        </w:rPr>
        <w:t xml:space="preserve"> 2010</w:t>
      </w:r>
      <w:r w:rsidRPr="6166E7E3">
        <w:rPr>
          <w:sz w:val="24"/>
          <w:szCs w:val="24"/>
        </w:rPr>
        <w:t xml:space="preserve"> protects individuals with one or more of nine protected characteristics, including age, gender, race and disability. By law, customers with these protected characteristics have a right to access accommodation, restaurants and tourist attractions and be treated no less favourably</w:t>
      </w:r>
      <w:r w:rsidR="009E47D7" w:rsidRPr="6166E7E3">
        <w:rPr>
          <w:sz w:val="24"/>
          <w:szCs w:val="24"/>
        </w:rPr>
        <w:t xml:space="preserve"> </w:t>
      </w:r>
      <w:r w:rsidRPr="6166E7E3">
        <w:rPr>
          <w:sz w:val="24"/>
          <w:szCs w:val="24"/>
        </w:rPr>
        <w:t>to those without. In order to provide a</w:t>
      </w:r>
      <w:r w:rsidR="009E47D7" w:rsidRPr="6166E7E3">
        <w:rPr>
          <w:sz w:val="24"/>
          <w:szCs w:val="24"/>
        </w:rPr>
        <w:t xml:space="preserve"> fair and positive </w:t>
      </w:r>
      <w:r w:rsidRPr="6166E7E3">
        <w:rPr>
          <w:sz w:val="24"/>
          <w:szCs w:val="24"/>
        </w:rPr>
        <w:t>experience for all customers, you may have a duty to provide</w:t>
      </w:r>
      <w:hyperlink r:id="rId60">
        <w:r w:rsidRPr="6166E7E3">
          <w:rPr>
            <w:sz w:val="24"/>
            <w:szCs w:val="24"/>
          </w:rPr>
          <w:t xml:space="preserve"> </w:t>
        </w:r>
      </w:hyperlink>
      <w:r w:rsidR="00F35CA9" w:rsidRPr="6166E7E3">
        <w:rPr>
          <w:sz w:val="24"/>
          <w:szCs w:val="24"/>
        </w:rPr>
        <w:t>reasonable adjustments.</w:t>
      </w:r>
    </w:p>
    <w:p w14:paraId="61A86CE8" w14:textId="4C52FFE0" w:rsidR="003C1B86" w:rsidRPr="008F0187" w:rsidRDefault="00FD454F" w:rsidP="6166E7E3">
      <w:pPr>
        <w:spacing w:before="240" w:after="240" w:line="240" w:lineRule="auto"/>
        <w:rPr>
          <w:sz w:val="24"/>
          <w:szCs w:val="24"/>
        </w:rPr>
      </w:pPr>
      <w:r w:rsidRPr="6166E7E3">
        <w:rPr>
          <w:sz w:val="24"/>
          <w:szCs w:val="24"/>
        </w:rPr>
        <w:t>You must not discriminate against disabled customers by refusing access to them, their companions, mobility equipment or assistance dogs as this would be considered unlawful. For more information, please visit</w:t>
      </w:r>
      <w:r w:rsidR="004338CE" w:rsidRPr="6166E7E3">
        <w:rPr>
          <w:sz w:val="24"/>
          <w:szCs w:val="24"/>
        </w:rPr>
        <w:t xml:space="preserve"> our</w:t>
      </w:r>
      <w:hyperlink r:id="rId61">
        <w:r w:rsidRPr="6166E7E3">
          <w:rPr>
            <w:sz w:val="24"/>
            <w:szCs w:val="24"/>
          </w:rPr>
          <w:t xml:space="preserve"> </w:t>
        </w:r>
      </w:hyperlink>
      <w:r w:rsidR="004338CE" w:rsidRPr="6166E7E3">
        <w:rPr>
          <w:sz w:val="24"/>
          <w:szCs w:val="24"/>
        </w:rPr>
        <w:t xml:space="preserve">information in the </w:t>
      </w:r>
      <w:hyperlink r:id="rId62">
        <w:r w:rsidR="004338CE" w:rsidRPr="6166E7E3">
          <w:rPr>
            <w:rStyle w:val="Hyperlink"/>
            <w:sz w:val="24"/>
            <w:szCs w:val="24"/>
          </w:rPr>
          <w:t>Pink Book Online</w:t>
        </w:r>
        <w:r w:rsidR="005C6336" w:rsidRPr="6166E7E3">
          <w:rPr>
            <w:rStyle w:val="Hyperlink"/>
            <w:sz w:val="24"/>
            <w:szCs w:val="24"/>
          </w:rPr>
          <w:t xml:space="preserve"> </w:t>
        </w:r>
      </w:hyperlink>
      <w:r w:rsidR="00CD5BCD" w:rsidRPr="6166E7E3">
        <w:rPr>
          <w:sz w:val="24"/>
          <w:szCs w:val="24"/>
        </w:rPr>
        <w:t xml:space="preserve"> </w:t>
      </w:r>
      <w:r w:rsidRPr="6166E7E3">
        <w:rPr>
          <w:sz w:val="24"/>
          <w:szCs w:val="24"/>
        </w:rPr>
        <w:t>relating specifically to disabled customers.</w:t>
      </w:r>
      <w:r w:rsidR="003C1B86" w:rsidRPr="6166E7E3">
        <w:rPr>
          <w:sz w:val="24"/>
          <w:szCs w:val="24"/>
        </w:rPr>
        <w:t xml:space="preserve"> </w:t>
      </w:r>
    </w:p>
    <w:p w14:paraId="1566DEEB" w14:textId="07D1A4E8" w:rsidR="003C1B86" w:rsidRPr="008F0187" w:rsidRDefault="003C1B86" w:rsidP="003C1B86">
      <w:pPr>
        <w:spacing w:before="240" w:after="240" w:line="240" w:lineRule="auto"/>
        <w:rPr>
          <w:sz w:val="24"/>
          <w:szCs w:val="24"/>
        </w:rPr>
      </w:pPr>
      <w:r w:rsidRPr="008F0187">
        <w:rPr>
          <w:sz w:val="24"/>
          <w:szCs w:val="24"/>
        </w:rPr>
        <w:t xml:space="preserve">Further information and guidance on the </w:t>
      </w:r>
      <w:hyperlink r:id="rId63" w:history="1">
        <w:r w:rsidRPr="008F0187">
          <w:rPr>
            <w:rStyle w:val="Hyperlink"/>
            <w:sz w:val="24"/>
            <w:szCs w:val="24"/>
          </w:rPr>
          <w:t>Equality Act</w:t>
        </w:r>
      </w:hyperlink>
      <w:r w:rsidRPr="008F0187">
        <w:rPr>
          <w:sz w:val="24"/>
          <w:szCs w:val="24"/>
        </w:rPr>
        <w:t xml:space="preserve"> and </w:t>
      </w:r>
      <w:hyperlink r:id="rId64" w:history="1">
        <w:r w:rsidRPr="008F0187">
          <w:rPr>
            <w:rStyle w:val="Hyperlink"/>
            <w:sz w:val="24"/>
            <w:szCs w:val="24"/>
          </w:rPr>
          <w:t>reasonable adjustments</w:t>
        </w:r>
      </w:hyperlink>
      <w:r w:rsidRPr="008F0187">
        <w:rPr>
          <w:sz w:val="24"/>
          <w:szCs w:val="24"/>
        </w:rPr>
        <w:t xml:space="preserve"> can also be found on the Equality and Human Rights Commission website.</w:t>
      </w:r>
    </w:p>
    <w:p w14:paraId="7C5A2B36" w14:textId="77777777" w:rsidR="00B72520" w:rsidRPr="00484D3B" w:rsidRDefault="00B72520" w:rsidP="00B72520">
      <w:pPr>
        <w:spacing w:line="240" w:lineRule="auto"/>
        <w:rPr>
          <w:sz w:val="24"/>
          <w:szCs w:val="24"/>
        </w:rPr>
      </w:pPr>
      <w:r w:rsidRPr="00484D3B">
        <w:rPr>
          <w:sz w:val="24"/>
          <w:szCs w:val="24"/>
        </w:rPr>
        <w:t xml:space="preserve">Did you know? </w:t>
      </w:r>
    </w:p>
    <w:p w14:paraId="2A38C32F" w14:textId="77777777" w:rsidR="00214C27" w:rsidRPr="008F0187" w:rsidRDefault="00214C27" w:rsidP="00B72520">
      <w:pPr>
        <w:spacing w:line="240" w:lineRule="auto"/>
        <w:rPr>
          <w:sz w:val="24"/>
          <w:szCs w:val="24"/>
        </w:rPr>
      </w:pPr>
    </w:p>
    <w:p w14:paraId="5EA4B29F" w14:textId="77777777" w:rsidR="00214C27" w:rsidRPr="008F0187" w:rsidRDefault="00214C27" w:rsidP="6166E7E3">
      <w:pPr>
        <w:spacing w:line="240" w:lineRule="auto"/>
        <w:rPr>
          <w:sz w:val="24"/>
          <w:szCs w:val="24"/>
        </w:rPr>
      </w:pPr>
      <w:r w:rsidRPr="6166E7E3">
        <w:rPr>
          <w:sz w:val="24"/>
          <w:szCs w:val="24"/>
        </w:rPr>
        <w:t>The Equality Act 2010 requires service providers to provide auxiliary aids, which can include special pieces of equipment to provide additional support, at no cost to the disabled customer.  This type of 'reasonable adjustment' is required to avoid putting disabled people at a substantial disadvantage compared with people who are not disabled.</w:t>
      </w:r>
    </w:p>
    <w:p w14:paraId="6F6561B7" w14:textId="77777777" w:rsidR="00214C27" w:rsidRPr="008F0187" w:rsidRDefault="00214C27">
      <w:pPr>
        <w:spacing w:line="240" w:lineRule="auto"/>
        <w:rPr>
          <w:sz w:val="24"/>
          <w:szCs w:val="24"/>
        </w:rPr>
      </w:pPr>
    </w:p>
    <w:p w14:paraId="1F628F29" w14:textId="77777777" w:rsidR="00214C27" w:rsidRPr="008F0187" w:rsidRDefault="00214C27" w:rsidP="6166E7E3">
      <w:pPr>
        <w:spacing w:line="240" w:lineRule="auto"/>
        <w:rPr>
          <w:sz w:val="24"/>
          <w:szCs w:val="24"/>
        </w:rPr>
      </w:pPr>
      <w:r w:rsidRPr="6166E7E3">
        <w:rPr>
          <w:sz w:val="24"/>
          <w:szCs w:val="24"/>
        </w:rPr>
        <w:t xml:space="preserve">Businesses should not state in their communications that they are compliant with the Equality Act 2010 (or the previous Disability Discrimination Act (DDA)) as it </w:t>
      </w:r>
      <w:r w:rsidR="003C1B86" w:rsidRPr="6166E7E3">
        <w:rPr>
          <w:sz w:val="24"/>
          <w:szCs w:val="24"/>
        </w:rPr>
        <w:t>cannot be guaranteed</w:t>
      </w:r>
      <w:r w:rsidRPr="6166E7E3">
        <w:rPr>
          <w:sz w:val="24"/>
          <w:szCs w:val="24"/>
        </w:rPr>
        <w:t xml:space="preserve">. </w:t>
      </w:r>
    </w:p>
    <w:p w14:paraId="231ADE1B" w14:textId="03839564" w:rsidR="00AE1A84" w:rsidRPr="008F0187" w:rsidRDefault="00AE1A84">
      <w:pPr>
        <w:rPr>
          <w:color w:val="0070C0"/>
          <w:sz w:val="24"/>
          <w:szCs w:val="24"/>
        </w:rPr>
      </w:pPr>
      <w:r w:rsidRPr="008F0187">
        <w:rPr>
          <w:color w:val="0070C0"/>
          <w:sz w:val="24"/>
          <w:szCs w:val="24"/>
        </w:rPr>
        <w:br w:type="page"/>
      </w:r>
    </w:p>
    <w:p w14:paraId="6A06C543" w14:textId="77777777" w:rsidR="00CD5BCD" w:rsidRPr="008F0187" w:rsidRDefault="00CD5BCD" w:rsidP="00214C27">
      <w:pPr>
        <w:spacing w:line="240" w:lineRule="auto"/>
        <w:rPr>
          <w:color w:val="0070C0"/>
          <w:sz w:val="24"/>
          <w:szCs w:val="24"/>
        </w:rPr>
      </w:pPr>
    </w:p>
    <w:p w14:paraId="3C23BDDC" w14:textId="28A8471F" w:rsidR="00313482" w:rsidRPr="008F0187" w:rsidRDefault="00FD454F" w:rsidP="00677489">
      <w:pPr>
        <w:pStyle w:val="Heading2"/>
      </w:pPr>
      <w:bookmarkStart w:id="28" w:name="_Toc216966353"/>
      <w:r w:rsidRPr="008F0187">
        <w:t xml:space="preserve">Section </w:t>
      </w:r>
      <w:r w:rsidR="00923634" w:rsidRPr="008F0187">
        <w:t>3</w:t>
      </w:r>
      <w:r w:rsidRPr="008F0187">
        <w:t xml:space="preserve">: Know </w:t>
      </w:r>
      <w:r w:rsidR="00CD5BCD" w:rsidRPr="008F0187">
        <w:t>y</w:t>
      </w:r>
      <w:r w:rsidRPr="008F0187">
        <w:t xml:space="preserve">our </w:t>
      </w:r>
      <w:r w:rsidR="00CD5BCD" w:rsidRPr="008F0187">
        <w:t>c</w:t>
      </w:r>
      <w:r w:rsidRPr="008F0187">
        <w:t>ustomer</w:t>
      </w:r>
      <w:bookmarkEnd w:id="28"/>
    </w:p>
    <w:p w14:paraId="423765DB" w14:textId="77777777" w:rsidR="00313482" w:rsidRPr="008F0187" w:rsidRDefault="00313482">
      <w:pPr>
        <w:spacing w:line="240" w:lineRule="auto"/>
        <w:rPr>
          <w:b/>
          <w:sz w:val="24"/>
          <w:szCs w:val="24"/>
        </w:rPr>
      </w:pPr>
    </w:p>
    <w:p w14:paraId="00C57F7D" w14:textId="77777777" w:rsidR="00F023D0" w:rsidRPr="008F0187" w:rsidRDefault="00FD454F" w:rsidP="00F023D0">
      <w:pPr>
        <w:spacing w:line="240" w:lineRule="auto"/>
        <w:rPr>
          <w:b/>
          <w:sz w:val="24"/>
          <w:szCs w:val="24"/>
        </w:rPr>
      </w:pPr>
      <w:r w:rsidRPr="008F0187">
        <w:rPr>
          <w:b/>
          <w:sz w:val="24"/>
          <w:szCs w:val="24"/>
        </w:rPr>
        <w:t>Three Top Tips for this section:</w:t>
      </w:r>
    </w:p>
    <w:p w14:paraId="33B890D7" w14:textId="77777777" w:rsidR="00F023D0" w:rsidRPr="008F0187" w:rsidRDefault="00F023D0" w:rsidP="00F023D0">
      <w:pPr>
        <w:spacing w:line="240" w:lineRule="auto"/>
        <w:rPr>
          <w:b/>
          <w:sz w:val="24"/>
          <w:szCs w:val="24"/>
        </w:rPr>
      </w:pPr>
    </w:p>
    <w:p w14:paraId="4A9944F3" w14:textId="77777777" w:rsidR="00313482" w:rsidRPr="008F0187" w:rsidRDefault="00F023D0" w:rsidP="00B45A82">
      <w:pPr>
        <w:pStyle w:val="ListParagraph"/>
        <w:numPr>
          <w:ilvl w:val="0"/>
          <w:numId w:val="60"/>
        </w:numPr>
        <w:spacing w:line="240" w:lineRule="auto"/>
        <w:rPr>
          <w:b/>
          <w:sz w:val="24"/>
          <w:szCs w:val="24"/>
        </w:rPr>
      </w:pPr>
      <w:r w:rsidRPr="008F0187">
        <w:rPr>
          <w:b/>
          <w:sz w:val="24"/>
          <w:szCs w:val="24"/>
        </w:rPr>
        <w:t xml:space="preserve">Focus on understanding how you can </w:t>
      </w:r>
      <w:r w:rsidR="00302C9A" w:rsidRPr="008F0187">
        <w:rPr>
          <w:b/>
          <w:sz w:val="24"/>
          <w:szCs w:val="24"/>
        </w:rPr>
        <w:t xml:space="preserve">remove barriers to </w:t>
      </w:r>
      <w:r w:rsidRPr="008F0187">
        <w:rPr>
          <w:b/>
          <w:sz w:val="24"/>
          <w:szCs w:val="24"/>
        </w:rPr>
        <w:t>provide an accessible experience for your customer, rather than their medical condition(s).</w:t>
      </w:r>
    </w:p>
    <w:p w14:paraId="74F6F022" w14:textId="77777777" w:rsidR="00F023D0" w:rsidRPr="008F0187" w:rsidRDefault="00F023D0">
      <w:pPr>
        <w:spacing w:line="240" w:lineRule="auto"/>
        <w:ind w:left="720"/>
        <w:rPr>
          <w:b/>
          <w:sz w:val="24"/>
          <w:szCs w:val="24"/>
        </w:rPr>
      </w:pPr>
    </w:p>
    <w:p w14:paraId="40674662" w14:textId="77777777" w:rsidR="00313482" w:rsidRPr="008F0187" w:rsidRDefault="00FD454F" w:rsidP="00B45A82">
      <w:pPr>
        <w:pStyle w:val="ListParagraph"/>
        <w:numPr>
          <w:ilvl w:val="0"/>
          <w:numId w:val="60"/>
        </w:numPr>
        <w:spacing w:line="240" w:lineRule="auto"/>
        <w:rPr>
          <w:b/>
          <w:bCs/>
          <w:sz w:val="24"/>
          <w:szCs w:val="24"/>
        </w:rPr>
      </w:pPr>
      <w:r w:rsidRPr="6166E7E3">
        <w:rPr>
          <w:b/>
          <w:bCs/>
          <w:sz w:val="24"/>
          <w:szCs w:val="24"/>
        </w:rPr>
        <w:t xml:space="preserve">If ever you’re unsure of how to best assist someone, ask them! </w:t>
      </w:r>
      <w:r w:rsidR="001010C5" w:rsidRPr="6166E7E3">
        <w:rPr>
          <w:b/>
          <w:bCs/>
          <w:sz w:val="24"/>
          <w:szCs w:val="24"/>
        </w:rPr>
        <w:t xml:space="preserve">Disabled people </w:t>
      </w:r>
      <w:r w:rsidRPr="6166E7E3">
        <w:rPr>
          <w:b/>
          <w:bCs/>
          <w:sz w:val="24"/>
          <w:szCs w:val="24"/>
        </w:rPr>
        <w:t>are experts in their own lived experience.</w:t>
      </w:r>
    </w:p>
    <w:p w14:paraId="5503E528" w14:textId="77777777" w:rsidR="00313482" w:rsidRPr="008F0187" w:rsidRDefault="00313482">
      <w:pPr>
        <w:spacing w:line="240" w:lineRule="auto"/>
        <w:ind w:left="720"/>
        <w:rPr>
          <w:b/>
          <w:sz w:val="24"/>
          <w:szCs w:val="24"/>
        </w:rPr>
      </w:pPr>
    </w:p>
    <w:p w14:paraId="117B1B48" w14:textId="77777777" w:rsidR="00313482" w:rsidRPr="008F0187" w:rsidRDefault="00FD454F" w:rsidP="00B45A82">
      <w:pPr>
        <w:pStyle w:val="ListParagraph"/>
        <w:numPr>
          <w:ilvl w:val="0"/>
          <w:numId w:val="60"/>
        </w:numPr>
        <w:spacing w:line="240" w:lineRule="auto"/>
        <w:rPr>
          <w:b/>
          <w:sz w:val="24"/>
          <w:szCs w:val="24"/>
        </w:rPr>
      </w:pPr>
      <w:r w:rsidRPr="008F0187">
        <w:rPr>
          <w:b/>
          <w:sz w:val="24"/>
          <w:szCs w:val="24"/>
        </w:rPr>
        <w:t xml:space="preserve">National charities provide great resources </w:t>
      </w:r>
      <w:r w:rsidR="001010C5" w:rsidRPr="008F0187">
        <w:rPr>
          <w:b/>
          <w:sz w:val="24"/>
          <w:szCs w:val="24"/>
        </w:rPr>
        <w:t>that can help you become more inclusive</w:t>
      </w:r>
      <w:r w:rsidRPr="008F0187">
        <w:rPr>
          <w:b/>
          <w:sz w:val="24"/>
          <w:szCs w:val="24"/>
        </w:rPr>
        <w:t>. Many of them also offer consultancy services</w:t>
      </w:r>
      <w:r w:rsidR="007604AB" w:rsidRPr="008F0187">
        <w:rPr>
          <w:b/>
          <w:sz w:val="24"/>
          <w:szCs w:val="24"/>
        </w:rPr>
        <w:t>.</w:t>
      </w:r>
    </w:p>
    <w:p w14:paraId="3AD25446" w14:textId="77777777" w:rsidR="00313482" w:rsidRPr="008F0187" w:rsidRDefault="00313482">
      <w:pPr>
        <w:spacing w:line="240" w:lineRule="auto"/>
        <w:ind w:left="720"/>
        <w:rPr>
          <w:b/>
          <w:color w:val="9900FF"/>
          <w:sz w:val="24"/>
          <w:szCs w:val="24"/>
        </w:rPr>
      </w:pPr>
    </w:p>
    <w:p w14:paraId="31F7E755" w14:textId="77777777" w:rsidR="00632F7C" w:rsidRPr="008F0187" w:rsidRDefault="00FD454F" w:rsidP="6166E7E3">
      <w:pPr>
        <w:spacing w:line="240" w:lineRule="auto"/>
        <w:rPr>
          <w:sz w:val="24"/>
          <w:szCs w:val="24"/>
        </w:rPr>
      </w:pPr>
      <w:r w:rsidRPr="6166E7E3">
        <w:rPr>
          <w:sz w:val="24"/>
          <w:szCs w:val="24"/>
        </w:rPr>
        <w:t xml:space="preserve">Providing an accessible and inclusive experience is </w:t>
      </w:r>
      <w:r w:rsidR="006761D2" w:rsidRPr="6166E7E3">
        <w:rPr>
          <w:sz w:val="24"/>
          <w:szCs w:val="24"/>
        </w:rPr>
        <w:t>largely</w:t>
      </w:r>
      <w:r w:rsidRPr="6166E7E3">
        <w:rPr>
          <w:sz w:val="24"/>
          <w:szCs w:val="24"/>
        </w:rPr>
        <w:t xml:space="preserve"> based on how you positively welcome and cater for customers with a range of differing impairments</w:t>
      </w:r>
      <w:r w:rsidR="001010C5" w:rsidRPr="6166E7E3">
        <w:rPr>
          <w:sz w:val="24"/>
          <w:szCs w:val="24"/>
        </w:rPr>
        <w:t xml:space="preserve"> and</w:t>
      </w:r>
      <w:r w:rsidRPr="6166E7E3">
        <w:rPr>
          <w:sz w:val="24"/>
          <w:szCs w:val="24"/>
        </w:rPr>
        <w:t xml:space="preserve"> health conditions. </w:t>
      </w:r>
      <w:r w:rsidR="00632F7C" w:rsidRPr="6166E7E3">
        <w:rPr>
          <w:sz w:val="24"/>
          <w:szCs w:val="24"/>
        </w:rPr>
        <w:t>T</w:t>
      </w:r>
      <w:r w:rsidRPr="6166E7E3">
        <w:rPr>
          <w:sz w:val="24"/>
          <w:szCs w:val="24"/>
        </w:rPr>
        <w:t xml:space="preserve">he only way to do that is to understand a little more about what these requirements may be, and </w:t>
      </w:r>
      <w:r w:rsidR="00D82C5C" w:rsidRPr="6166E7E3">
        <w:rPr>
          <w:sz w:val="24"/>
          <w:szCs w:val="24"/>
        </w:rPr>
        <w:t>how they might relate to the facilities, adjustments and support you can provide.</w:t>
      </w:r>
      <w:r w:rsidRPr="6166E7E3">
        <w:rPr>
          <w:sz w:val="24"/>
          <w:szCs w:val="24"/>
        </w:rPr>
        <w:t xml:space="preserve"> </w:t>
      </w:r>
    </w:p>
    <w:p w14:paraId="0E7282EC" w14:textId="77777777" w:rsidR="00632F7C" w:rsidRPr="008F0187" w:rsidRDefault="00632F7C">
      <w:pPr>
        <w:spacing w:line="240" w:lineRule="auto"/>
        <w:rPr>
          <w:sz w:val="24"/>
          <w:szCs w:val="24"/>
        </w:rPr>
      </w:pPr>
    </w:p>
    <w:p w14:paraId="7C2FDC97" w14:textId="77777777" w:rsidR="00632F7C" w:rsidRPr="008F0187" w:rsidRDefault="00632F7C">
      <w:pPr>
        <w:spacing w:line="240" w:lineRule="auto"/>
        <w:rPr>
          <w:iCs/>
          <w:sz w:val="24"/>
          <w:szCs w:val="24"/>
        </w:rPr>
      </w:pPr>
      <w:r w:rsidRPr="008F0187">
        <w:rPr>
          <w:iCs/>
          <w:sz w:val="24"/>
          <w:szCs w:val="24"/>
        </w:rPr>
        <w:t>Did you know?</w:t>
      </w:r>
    </w:p>
    <w:p w14:paraId="532E8770" w14:textId="3B158B5C" w:rsidR="00313482" w:rsidRPr="008F0187" w:rsidRDefault="00A4266E">
      <w:pPr>
        <w:spacing w:line="240" w:lineRule="auto"/>
        <w:rPr>
          <w:rStyle w:val="Hyperlink"/>
          <w:color w:val="auto"/>
          <w:sz w:val="24"/>
          <w:szCs w:val="24"/>
        </w:rPr>
      </w:pPr>
      <w:bookmarkStart w:id="29" w:name="_Hlk146814811"/>
      <w:r w:rsidRPr="008F0187">
        <w:rPr>
          <w:iCs/>
          <w:sz w:val="24"/>
          <w:szCs w:val="24"/>
        </w:rPr>
        <w:t>70% of disabled people will not return to a business after receiving poor customer service</w:t>
      </w:r>
      <w:r w:rsidR="00E03A48" w:rsidRPr="008F0187">
        <w:rPr>
          <w:iCs/>
          <w:sz w:val="24"/>
          <w:szCs w:val="24"/>
        </w:rPr>
        <w:t>.</w:t>
      </w:r>
    </w:p>
    <w:bookmarkEnd w:id="29"/>
    <w:p w14:paraId="210A6975" w14:textId="77777777" w:rsidR="00492AB6" w:rsidRPr="008F0187" w:rsidRDefault="00492AB6">
      <w:pPr>
        <w:spacing w:line="240" w:lineRule="auto"/>
        <w:rPr>
          <w:rStyle w:val="Hyperlink"/>
          <w:color w:val="FF0000"/>
          <w:sz w:val="24"/>
          <w:szCs w:val="24"/>
        </w:rPr>
      </w:pPr>
    </w:p>
    <w:p w14:paraId="544B35AF" w14:textId="77777777" w:rsidR="006761D2" w:rsidRPr="008F0187" w:rsidRDefault="00FD454F">
      <w:pPr>
        <w:spacing w:line="240" w:lineRule="auto"/>
        <w:rPr>
          <w:sz w:val="24"/>
          <w:szCs w:val="24"/>
        </w:rPr>
      </w:pPr>
      <w:r w:rsidRPr="008F0187">
        <w:rPr>
          <w:sz w:val="24"/>
          <w:szCs w:val="24"/>
        </w:rPr>
        <w:t>The first thing to be aware of is that there are</w:t>
      </w:r>
      <w:r w:rsidR="006761D2" w:rsidRPr="008F0187">
        <w:rPr>
          <w:sz w:val="24"/>
          <w:szCs w:val="24"/>
        </w:rPr>
        <w:t>:</w:t>
      </w:r>
    </w:p>
    <w:p w14:paraId="64576844" w14:textId="77777777" w:rsidR="00294032" w:rsidRPr="008F0187" w:rsidRDefault="00294032">
      <w:pPr>
        <w:spacing w:line="240" w:lineRule="auto"/>
        <w:rPr>
          <w:sz w:val="24"/>
          <w:szCs w:val="24"/>
        </w:rPr>
      </w:pPr>
    </w:p>
    <w:p w14:paraId="0847F5E9" w14:textId="74E3C90A" w:rsidR="006761D2" w:rsidRPr="008F0187" w:rsidRDefault="00294032" w:rsidP="00B45A82">
      <w:pPr>
        <w:pStyle w:val="ListParagraph"/>
        <w:numPr>
          <w:ilvl w:val="0"/>
          <w:numId w:val="43"/>
        </w:numPr>
        <w:spacing w:line="240" w:lineRule="auto"/>
        <w:rPr>
          <w:sz w:val="24"/>
          <w:szCs w:val="24"/>
        </w:rPr>
      </w:pPr>
      <w:r w:rsidRPr="008F0187">
        <w:rPr>
          <w:sz w:val="24"/>
          <w:szCs w:val="24"/>
        </w:rPr>
        <w:t>P</w:t>
      </w:r>
      <w:r w:rsidR="00FD454F" w:rsidRPr="008F0187">
        <w:rPr>
          <w:sz w:val="24"/>
          <w:szCs w:val="24"/>
        </w:rPr>
        <w:t>hysical impairments that affect things like movement and reach ranges</w:t>
      </w:r>
      <w:r w:rsidRPr="008F0187">
        <w:rPr>
          <w:sz w:val="24"/>
          <w:szCs w:val="24"/>
        </w:rPr>
        <w:t>;</w:t>
      </w:r>
    </w:p>
    <w:p w14:paraId="4BB1B320" w14:textId="61A482A9" w:rsidR="006761D2" w:rsidRPr="008F0187" w:rsidRDefault="00294032" w:rsidP="00B45A82">
      <w:pPr>
        <w:pStyle w:val="ListParagraph"/>
        <w:numPr>
          <w:ilvl w:val="0"/>
          <w:numId w:val="43"/>
        </w:numPr>
        <w:spacing w:line="240" w:lineRule="auto"/>
        <w:rPr>
          <w:sz w:val="24"/>
          <w:szCs w:val="24"/>
        </w:rPr>
      </w:pPr>
      <w:r w:rsidRPr="6166E7E3">
        <w:rPr>
          <w:sz w:val="24"/>
          <w:szCs w:val="24"/>
        </w:rPr>
        <w:t>S</w:t>
      </w:r>
      <w:r w:rsidR="00FD454F" w:rsidRPr="6166E7E3">
        <w:rPr>
          <w:sz w:val="24"/>
          <w:szCs w:val="24"/>
        </w:rPr>
        <w:t xml:space="preserve">ensory impairments that affect </w:t>
      </w:r>
      <w:r w:rsidR="00632F7C" w:rsidRPr="6166E7E3">
        <w:rPr>
          <w:sz w:val="24"/>
          <w:szCs w:val="24"/>
        </w:rPr>
        <w:t>the</w:t>
      </w:r>
      <w:r w:rsidR="00FD454F" w:rsidRPr="6166E7E3">
        <w:rPr>
          <w:sz w:val="24"/>
          <w:szCs w:val="24"/>
        </w:rPr>
        <w:t xml:space="preserve"> ability to see, hear or communicate in the way that society generally expects</w:t>
      </w:r>
      <w:r w:rsidRPr="6166E7E3">
        <w:rPr>
          <w:sz w:val="24"/>
          <w:szCs w:val="24"/>
        </w:rPr>
        <w:t>;</w:t>
      </w:r>
    </w:p>
    <w:p w14:paraId="7B31B766" w14:textId="7F357B50" w:rsidR="002C14A2" w:rsidRPr="008F0187" w:rsidRDefault="00294032" w:rsidP="00B45A82">
      <w:pPr>
        <w:pStyle w:val="ListParagraph"/>
        <w:numPr>
          <w:ilvl w:val="0"/>
          <w:numId w:val="43"/>
        </w:numPr>
        <w:spacing w:line="240" w:lineRule="auto"/>
        <w:rPr>
          <w:sz w:val="24"/>
          <w:szCs w:val="24"/>
        </w:rPr>
      </w:pPr>
      <w:r w:rsidRPr="6166E7E3">
        <w:rPr>
          <w:sz w:val="24"/>
          <w:szCs w:val="24"/>
        </w:rPr>
        <w:t>C</w:t>
      </w:r>
      <w:r w:rsidR="00FD454F" w:rsidRPr="6166E7E3">
        <w:rPr>
          <w:sz w:val="24"/>
          <w:szCs w:val="24"/>
        </w:rPr>
        <w:t xml:space="preserve">ognitive impairments that might affect behaviours in social situations, or </w:t>
      </w:r>
      <w:r w:rsidR="00632F7C" w:rsidRPr="6166E7E3">
        <w:rPr>
          <w:sz w:val="24"/>
          <w:szCs w:val="24"/>
        </w:rPr>
        <w:t>the</w:t>
      </w:r>
      <w:r w:rsidR="00FD454F" w:rsidRPr="6166E7E3">
        <w:rPr>
          <w:sz w:val="24"/>
          <w:szCs w:val="24"/>
        </w:rPr>
        <w:t xml:space="preserve"> ability to learn and retain information. </w:t>
      </w:r>
    </w:p>
    <w:p w14:paraId="3D55D005" w14:textId="77777777" w:rsidR="006761D2" w:rsidRPr="008F0187" w:rsidRDefault="006761D2" w:rsidP="002A0786">
      <w:pPr>
        <w:spacing w:line="240" w:lineRule="auto"/>
        <w:ind w:left="60"/>
        <w:rPr>
          <w:sz w:val="24"/>
          <w:szCs w:val="24"/>
        </w:rPr>
      </w:pPr>
    </w:p>
    <w:p w14:paraId="201A3559" w14:textId="580A444D" w:rsidR="00632F7C" w:rsidRPr="008F0187" w:rsidRDefault="00FD454F" w:rsidP="6166E7E3">
      <w:pPr>
        <w:spacing w:line="240" w:lineRule="auto"/>
        <w:rPr>
          <w:sz w:val="24"/>
          <w:szCs w:val="24"/>
        </w:rPr>
      </w:pPr>
      <w:bookmarkStart w:id="30" w:name="_Hlk146814845"/>
      <w:r w:rsidRPr="6166E7E3">
        <w:rPr>
          <w:sz w:val="24"/>
          <w:szCs w:val="24"/>
        </w:rPr>
        <w:t>But that’s not all</w:t>
      </w:r>
      <w:r w:rsidR="00294032" w:rsidRPr="6166E7E3">
        <w:rPr>
          <w:sz w:val="24"/>
          <w:szCs w:val="24"/>
        </w:rPr>
        <w:t xml:space="preserve">: </w:t>
      </w:r>
      <w:r w:rsidRPr="6166E7E3">
        <w:rPr>
          <w:sz w:val="24"/>
          <w:szCs w:val="24"/>
        </w:rPr>
        <w:t>impairments can be visible or non-visible</w:t>
      </w:r>
      <w:r w:rsidR="002F253E" w:rsidRPr="6166E7E3">
        <w:rPr>
          <w:sz w:val="24"/>
          <w:szCs w:val="24"/>
        </w:rPr>
        <w:t xml:space="preserve"> (</w:t>
      </w:r>
      <w:r w:rsidR="002B727B" w:rsidRPr="6166E7E3">
        <w:rPr>
          <w:sz w:val="24"/>
          <w:szCs w:val="24"/>
        </w:rPr>
        <w:t>it is estimated that</w:t>
      </w:r>
      <w:r w:rsidR="002F253E" w:rsidRPr="6166E7E3">
        <w:rPr>
          <w:sz w:val="24"/>
          <w:szCs w:val="24"/>
        </w:rPr>
        <w:t xml:space="preserve"> 70</w:t>
      </w:r>
      <w:r w:rsidR="00294032" w:rsidRPr="6166E7E3">
        <w:rPr>
          <w:sz w:val="24"/>
          <w:szCs w:val="24"/>
        </w:rPr>
        <w:t xml:space="preserve"> to </w:t>
      </w:r>
      <w:r w:rsidR="002F253E" w:rsidRPr="6166E7E3">
        <w:rPr>
          <w:sz w:val="24"/>
          <w:szCs w:val="24"/>
        </w:rPr>
        <w:t>80%</w:t>
      </w:r>
      <w:r w:rsidR="002B727B" w:rsidRPr="6166E7E3">
        <w:rPr>
          <w:sz w:val="24"/>
          <w:szCs w:val="24"/>
        </w:rPr>
        <w:t xml:space="preserve"> are non-visible</w:t>
      </w:r>
      <w:r w:rsidR="001F62A2" w:rsidRPr="6166E7E3">
        <w:rPr>
          <w:sz w:val="24"/>
          <w:szCs w:val="24"/>
        </w:rPr>
        <w:t>)</w:t>
      </w:r>
      <w:r w:rsidR="00E03A48" w:rsidRPr="6166E7E3">
        <w:rPr>
          <w:sz w:val="24"/>
          <w:szCs w:val="24"/>
        </w:rPr>
        <w:t>, but</w:t>
      </w:r>
      <w:r w:rsidR="00E03A48" w:rsidRPr="6166E7E3">
        <w:rPr>
          <w:i/>
          <w:iCs/>
          <w:sz w:val="24"/>
          <w:szCs w:val="24"/>
        </w:rPr>
        <w:t xml:space="preserve"> </w:t>
      </w:r>
      <w:r w:rsidR="00E03A48" w:rsidRPr="6166E7E3">
        <w:rPr>
          <w:sz w:val="24"/>
          <w:szCs w:val="24"/>
        </w:rPr>
        <w:t>both are as valid as each other and need to be understood and appreciated as such</w:t>
      </w:r>
      <w:bookmarkEnd w:id="30"/>
      <w:r w:rsidR="005B128A" w:rsidRPr="6166E7E3">
        <w:rPr>
          <w:sz w:val="24"/>
          <w:szCs w:val="24"/>
        </w:rPr>
        <w:t>.</w:t>
      </w:r>
    </w:p>
    <w:p w14:paraId="287D4F88" w14:textId="77777777" w:rsidR="00632F7C" w:rsidRPr="008F0187" w:rsidRDefault="00632F7C">
      <w:pPr>
        <w:spacing w:line="240" w:lineRule="auto"/>
        <w:rPr>
          <w:sz w:val="24"/>
          <w:szCs w:val="24"/>
        </w:rPr>
      </w:pPr>
    </w:p>
    <w:p w14:paraId="6A60D0B9" w14:textId="77777777" w:rsidR="00313482" w:rsidRPr="008F0187" w:rsidRDefault="00FD454F" w:rsidP="6166E7E3">
      <w:pPr>
        <w:spacing w:line="240" w:lineRule="auto"/>
        <w:rPr>
          <w:sz w:val="24"/>
          <w:szCs w:val="24"/>
        </w:rPr>
      </w:pPr>
      <w:r w:rsidRPr="6166E7E3">
        <w:rPr>
          <w:sz w:val="24"/>
          <w:szCs w:val="24"/>
        </w:rPr>
        <w:t xml:space="preserve">Impairments can also be permanent, temporary or even situational </w:t>
      </w:r>
      <w:r w:rsidR="009F6DD0" w:rsidRPr="6166E7E3">
        <w:rPr>
          <w:sz w:val="24"/>
          <w:szCs w:val="24"/>
        </w:rPr>
        <w:t>– think about the sudden accessibility requirements a new parent with twins in a double buggy may have at a hotel or on a bus, for example.</w:t>
      </w:r>
      <w:r w:rsidR="002C14A2" w:rsidRPr="6166E7E3">
        <w:rPr>
          <w:sz w:val="24"/>
          <w:szCs w:val="24"/>
        </w:rPr>
        <w:t xml:space="preserve"> An important factor to be aware of is that, for most disabled people, energy levels can also be impacted</w:t>
      </w:r>
      <w:r w:rsidR="001A1F39" w:rsidRPr="6166E7E3">
        <w:rPr>
          <w:sz w:val="24"/>
          <w:szCs w:val="24"/>
        </w:rPr>
        <w:t>. T</w:t>
      </w:r>
      <w:r w:rsidR="002C14A2" w:rsidRPr="6166E7E3">
        <w:rPr>
          <w:sz w:val="24"/>
          <w:szCs w:val="24"/>
        </w:rPr>
        <w:t xml:space="preserve">his should be considered </w:t>
      </w:r>
      <w:r w:rsidR="003C1B86" w:rsidRPr="6166E7E3">
        <w:rPr>
          <w:sz w:val="24"/>
          <w:szCs w:val="24"/>
        </w:rPr>
        <w:t>for</w:t>
      </w:r>
      <w:r w:rsidR="002C14A2" w:rsidRPr="6166E7E3">
        <w:rPr>
          <w:sz w:val="24"/>
          <w:szCs w:val="24"/>
        </w:rPr>
        <w:t xml:space="preserve"> </w:t>
      </w:r>
      <w:r w:rsidR="003C1B86" w:rsidRPr="6166E7E3">
        <w:rPr>
          <w:sz w:val="24"/>
          <w:szCs w:val="24"/>
        </w:rPr>
        <w:t>physical spaces</w:t>
      </w:r>
      <w:r w:rsidR="001A1F39" w:rsidRPr="6166E7E3">
        <w:rPr>
          <w:sz w:val="24"/>
          <w:szCs w:val="24"/>
        </w:rPr>
        <w:t xml:space="preserve">, </w:t>
      </w:r>
      <w:r w:rsidR="00632F7C" w:rsidRPr="6166E7E3">
        <w:rPr>
          <w:sz w:val="24"/>
          <w:szCs w:val="24"/>
        </w:rPr>
        <w:t xml:space="preserve">customer service and business </w:t>
      </w:r>
      <w:r w:rsidR="001A1F39" w:rsidRPr="6166E7E3">
        <w:rPr>
          <w:sz w:val="24"/>
          <w:szCs w:val="24"/>
        </w:rPr>
        <w:t>operations</w:t>
      </w:r>
      <w:r w:rsidR="00632F7C" w:rsidRPr="6166E7E3">
        <w:rPr>
          <w:sz w:val="24"/>
          <w:szCs w:val="24"/>
        </w:rPr>
        <w:t>.</w:t>
      </w:r>
    </w:p>
    <w:p w14:paraId="1F342B84" w14:textId="77777777" w:rsidR="00313482" w:rsidRPr="008F0187" w:rsidRDefault="00313482">
      <w:pPr>
        <w:spacing w:line="240" w:lineRule="auto"/>
        <w:rPr>
          <w:sz w:val="24"/>
          <w:szCs w:val="24"/>
        </w:rPr>
      </w:pPr>
    </w:p>
    <w:p w14:paraId="2F76266B" w14:textId="77777777" w:rsidR="001A1F39" w:rsidRPr="008F0187" w:rsidRDefault="00FD454F" w:rsidP="6166E7E3">
      <w:pPr>
        <w:spacing w:line="240" w:lineRule="auto"/>
        <w:rPr>
          <w:sz w:val="24"/>
          <w:szCs w:val="24"/>
        </w:rPr>
      </w:pPr>
      <w:r w:rsidRPr="6166E7E3">
        <w:rPr>
          <w:sz w:val="24"/>
          <w:szCs w:val="24"/>
        </w:rPr>
        <w:t xml:space="preserve">Whilst it is impossible to define every </w:t>
      </w:r>
      <w:r w:rsidR="008D34C5" w:rsidRPr="6166E7E3">
        <w:rPr>
          <w:sz w:val="24"/>
          <w:szCs w:val="24"/>
        </w:rPr>
        <w:t xml:space="preserve">impairment </w:t>
      </w:r>
      <w:r w:rsidRPr="6166E7E3">
        <w:rPr>
          <w:sz w:val="24"/>
          <w:szCs w:val="24"/>
        </w:rPr>
        <w:t xml:space="preserve">and accessibility requirement, we’ve worked with national charities to share </w:t>
      </w:r>
      <w:r w:rsidR="006745FA" w:rsidRPr="6166E7E3">
        <w:rPr>
          <w:sz w:val="24"/>
          <w:szCs w:val="24"/>
        </w:rPr>
        <w:t>the latest</w:t>
      </w:r>
      <w:r w:rsidRPr="6166E7E3">
        <w:rPr>
          <w:sz w:val="24"/>
          <w:szCs w:val="24"/>
        </w:rPr>
        <w:t xml:space="preserve"> information and best practice guidance relating to several impairment groups. </w:t>
      </w:r>
    </w:p>
    <w:p w14:paraId="62ACAAF0" w14:textId="77777777" w:rsidR="00E6488B" w:rsidRPr="008F0187" w:rsidRDefault="00E6488B">
      <w:pPr>
        <w:spacing w:line="240" w:lineRule="auto"/>
        <w:rPr>
          <w:sz w:val="24"/>
          <w:szCs w:val="24"/>
        </w:rPr>
      </w:pPr>
    </w:p>
    <w:p w14:paraId="1526B1C0" w14:textId="2A0BA51F" w:rsidR="006251AD" w:rsidRPr="008F0187" w:rsidRDefault="00FD454F" w:rsidP="6166E7E3">
      <w:pPr>
        <w:spacing w:line="240" w:lineRule="auto"/>
        <w:rPr>
          <w:sz w:val="24"/>
          <w:szCs w:val="24"/>
        </w:rPr>
      </w:pPr>
      <w:r w:rsidRPr="6166E7E3">
        <w:rPr>
          <w:sz w:val="24"/>
          <w:szCs w:val="24"/>
        </w:rPr>
        <w:t xml:space="preserve">The key here is not to develop your knowledge around medical conditions, but instead to gain confidence in communicating with and providing for different customers. </w:t>
      </w:r>
      <w:r w:rsidR="00016287" w:rsidRPr="6166E7E3">
        <w:rPr>
          <w:sz w:val="24"/>
          <w:szCs w:val="24"/>
        </w:rPr>
        <w:t>Being able to identify and remove barriers to create a positive experience for all is what accessible tourism is all about and having the confidence to ask your customers</w:t>
      </w:r>
      <w:r w:rsidR="00294032" w:rsidRPr="6166E7E3">
        <w:rPr>
          <w:sz w:val="24"/>
          <w:szCs w:val="24"/>
        </w:rPr>
        <w:t>:</w:t>
      </w:r>
      <w:r w:rsidR="00016287" w:rsidRPr="6166E7E3">
        <w:rPr>
          <w:sz w:val="24"/>
          <w:szCs w:val="24"/>
        </w:rPr>
        <w:t xml:space="preserve"> "</w:t>
      </w:r>
      <w:r w:rsidR="00294032" w:rsidRPr="6166E7E3">
        <w:rPr>
          <w:sz w:val="24"/>
          <w:szCs w:val="24"/>
        </w:rPr>
        <w:t>H</w:t>
      </w:r>
      <w:r w:rsidR="00016287" w:rsidRPr="6166E7E3">
        <w:rPr>
          <w:sz w:val="24"/>
          <w:szCs w:val="24"/>
        </w:rPr>
        <w:t>ow can we make this the best possible experience for you?"</w:t>
      </w:r>
      <w:r w:rsidR="00294032" w:rsidRPr="6166E7E3">
        <w:rPr>
          <w:sz w:val="24"/>
          <w:szCs w:val="24"/>
        </w:rPr>
        <w:t>. That in itself</w:t>
      </w:r>
      <w:r w:rsidR="00C630AD" w:rsidRPr="6166E7E3">
        <w:rPr>
          <w:sz w:val="24"/>
          <w:szCs w:val="24"/>
        </w:rPr>
        <w:t>, rather than making assumptions,</w:t>
      </w:r>
      <w:r w:rsidR="00294032" w:rsidRPr="6166E7E3">
        <w:rPr>
          <w:sz w:val="24"/>
          <w:szCs w:val="24"/>
        </w:rPr>
        <w:t xml:space="preserve"> goes a long way. </w:t>
      </w:r>
    </w:p>
    <w:p w14:paraId="087DD032" w14:textId="77777777" w:rsidR="006251AD" w:rsidRPr="008F0187" w:rsidRDefault="006251AD">
      <w:pPr>
        <w:spacing w:line="240" w:lineRule="auto"/>
        <w:rPr>
          <w:sz w:val="24"/>
          <w:szCs w:val="24"/>
        </w:rPr>
      </w:pPr>
    </w:p>
    <w:p w14:paraId="5DA8BF8A" w14:textId="77777777" w:rsidR="00313482" w:rsidRPr="008F0187" w:rsidRDefault="00FD454F" w:rsidP="6166E7E3">
      <w:pPr>
        <w:spacing w:line="240" w:lineRule="auto"/>
        <w:rPr>
          <w:sz w:val="24"/>
          <w:szCs w:val="24"/>
        </w:rPr>
      </w:pPr>
      <w:r w:rsidRPr="6166E7E3">
        <w:rPr>
          <w:sz w:val="24"/>
          <w:szCs w:val="24"/>
        </w:rPr>
        <w:t>Understanding more about autism, for example, will not mean you are able to predetermine</w:t>
      </w:r>
      <w:r w:rsidR="006745FA" w:rsidRPr="6166E7E3">
        <w:rPr>
          <w:sz w:val="24"/>
          <w:szCs w:val="24"/>
        </w:rPr>
        <w:t xml:space="preserve"> exactly</w:t>
      </w:r>
      <w:r w:rsidRPr="6166E7E3">
        <w:rPr>
          <w:sz w:val="24"/>
          <w:szCs w:val="24"/>
        </w:rPr>
        <w:t xml:space="preserve"> what an autistic customer might </w:t>
      </w:r>
      <w:r w:rsidR="00C62FFE" w:rsidRPr="6166E7E3">
        <w:rPr>
          <w:sz w:val="24"/>
          <w:szCs w:val="24"/>
        </w:rPr>
        <w:t>require</w:t>
      </w:r>
      <w:r w:rsidR="006251AD" w:rsidRPr="6166E7E3">
        <w:rPr>
          <w:sz w:val="24"/>
          <w:szCs w:val="24"/>
        </w:rPr>
        <w:t>. However,</w:t>
      </w:r>
      <w:r w:rsidRPr="6166E7E3">
        <w:rPr>
          <w:sz w:val="24"/>
          <w:szCs w:val="24"/>
        </w:rPr>
        <w:t xml:space="preserve"> developing empathy </w:t>
      </w:r>
      <w:r w:rsidR="00016287" w:rsidRPr="6166E7E3">
        <w:rPr>
          <w:sz w:val="24"/>
          <w:szCs w:val="24"/>
        </w:rPr>
        <w:t>and knowledge about the accessible facilities you can provide</w:t>
      </w:r>
      <w:r w:rsidRPr="6166E7E3">
        <w:rPr>
          <w:sz w:val="24"/>
          <w:szCs w:val="24"/>
        </w:rPr>
        <w:t xml:space="preserve"> will enable you </w:t>
      </w:r>
      <w:r w:rsidR="006745FA" w:rsidRPr="6166E7E3">
        <w:rPr>
          <w:sz w:val="24"/>
          <w:szCs w:val="24"/>
        </w:rPr>
        <w:t xml:space="preserve">to </w:t>
      </w:r>
      <w:r w:rsidR="00016287" w:rsidRPr="6166E7E3">
        <w:rPr>
          <w:sz w:val="24"/>
          <w:szCs w:val="24"/>
        </w:rPr>
        <w:t>offer an</w:t>
      </w:r>
      <w:r w:rsidRPr="6166E7E3">
        <w:rPr>
          <w:sz w:val="24"/>
          <w:szCs w:val="24"/>
        </w:rPr>
        <w:t xml:space="preserve"> inclusive service that can be enjoyed and appreciated by all.</w:t>
      </w:r>
    </w:p>
    <w:p w14:paraId="2DC905DF" w14:textId="77777777" w:rsidR="009B0681" w:rsidRPr="008F0187" w:rsidRDefault="009B0681">
      <w:pPr>
        <w:spacing w:line="240" w:lineRule="auto"/>
        <w:rPr>
          <w:sz w:val="24"/>
          <w:szCs w:val="24"/>
        </w:rPr>
      </w:pPr>
    </w:p>
    <w:p w14:paraId="57145887" w14:textId="22C5EC1D" w:rsidR="00277632" w:rsidRPr="008F0187" w:rsidRDefault="00277632" w:rsidP="005B128A">
      <w:pPr>
        <w:pStyle w:val="Heading3"/>
      </w:pPr>
      <w:bookmarkStart w:id="31" w:name="_Toc216966354"/>
      <w:r w:rsidRPr="008F0187">
        <w:t>Good practice hints and tips</w:t>
      </w:r>
      <w:r w:rsidR="00790DD2" w:rsidRPr="008F0187">
        <w:t>: P</w:t>
      </w:r>
      <w:r w:rsidRPr="008F0187">
        <w:t xml:space="preserve">romoting inclusion for </w:t>
      </w:r>
      <w:r w:rsidR="00375FAA" w:rsidRPr="008F0187">
        <w:t>disabled customers</w:t>
      </w:r>
      <w:bookmarkEnd w:id="31"/>
    </w:p>
    <w:p w14:paraId="42950CCF" w14:textId="77777777" w:rsidR="00145584" w:rsidRPr="008F0187" w:rsidRDefault="00145584" w:rsidP="00277632">
      <w:pPr>
        <w:spacing w:line="240" w:lineRule="auto"/>
        <w:rPr>
          <w:b/>
          <w:sz w:val="24"/>
          <w:szCs w:val="24"/>
        </w:rPr>
      </w:pPr>
    </w:p>
    <w:p w14:paraId="6B192BE7" w14:textId="462BFE4D" w:rsidR="00277632" w:rsidRPr="008F0187" w:rsidRDefault="00D13417" w:rsidP="00B45A82">
      <w:pPr>
        <w:pStyle w:val="ListParagraph"/>
        <w:numPr>
          <w:ilvl w:val="0"/>
          <w:numId w:val="36"/>
        </w:numPr>
        <w:rPr>
          <w:sz w:val="24"/>
          <w:szCs w:val="24"/>
        </w:rPr>
      </w:pPr>
      <w:r w:rsidRPr="6166E7E3">
        <w:rPr>
          <w:sz w:val="24"/>
          <w:szCs w:val="24"/>
        </w:rPr>
        <w:t>Honestly share your accessibility information far and wide, including on your website and social media. Where possible, place this information front and centre, and try to avoid the need for customers to call to ask for further information</w:t>
      </w:r>
      <w:r w:rsidR="00355A57" w:rsidRPr="6166E7E3">
        <w:rPr>
          <w:sz w:val="24"/>
          <w:szCs w:val="24"/>
        </w:rPr>
        <w:t xml:space="preserve"> (noting that large businesses may be limited on what they can share publicly to align with </w:t>
      </w:r>
      <w:hyperlink r:id="rId65">
        <w:r w:rsidR="00355A57" w:rsidRPr="6166E7E3">
          <w:rPr>
            <w:rStyle w:val="Hyperlink"/>
            <w:sz w:val="24"/>
            <w:szCs w:val="24"/>
          </w:rPr>
          <w:t>Martyn’s Law</w:t>
        </w:r>
      </w:hyperlink>
      <w:r w:rsidR="00355A57" w:rsidRPr="6166E7E3">
        <w:rPr>
          <w:sz w:val="24"/>
          <w:szCs w:val="24"/>
        </w:rPr>
        <w:t>, and may need to request that individuals get in touch for specific layout or access requests)</w:t>
      </w:r>
      <w:r w:rsidRPr="6166E7E3">
        <w:rPr>
          <w:sz w:val="24"/>
          <w:szCs w:val="24"/>
        </w:rPr>
        <w:t>.</w:t>
      </w:r>
    </w:p>
    <w:p w14:paraId="3FB61A6E" w14:textId="77777777" w:rsidR="00D13417" w:rsidRPr="008F0187" w:rsidRDefault="00D13417" w:rsidP="00B45A82">
      <w:pPr>
        <w:pStyle w:val="ListParagraph"/>
        <w:numPr>
          <w:ilvl w:val="0"/>
          <w:numId w:val="36"/>
        </w:numPr>
        <w:rPr>
          <w:sz w:val="24"/>
          <w:szCs w:val="24"/>
        </w:rPr>
      </w:pPr>
      <w:r w:rsidRPr="6166E7E3">
        <w:rPr>
          <w:sz w:val="24"/>
          <w:szCs w:val="24"/>
        </w:rPr>
        <w:t xml:space="preserve">Ensure your staff members are trained in disability awareness and communication, bringing both confidence and empathy to how they cater for </w:t>
      </w:r>
      <w:r w:rsidR="00375FAA" w:rsidRPr="6166E7E3">
        <w:rPr>
          <w:sz w:val="24"/>
          <w:szCs w:val="24"/>
        </w:rPr>
        <w:t>all customers, remove disabling barriers and make adjustments</w:t>
      </w:r>
      <w:r w:rsidRPr="6166E7E3">
        <w:rPr>
          <w:sz w:val="24"/>
          <w:szCs w:val="24"/>
        </w:rPr>
        <w:t>.</w:t>
      </w:r>
    </w:p>
    <w:p w14:paraId="4820BBD0" w14:textId="77777777" w:rsidR="00277632" w:rsidRPr="008F0187" w:rsidRDefault="00145584" w:rsidP="00B45A82">
      <w:pPr>
        <w:pStyle w:val="ListParagraph"/>
        <w:numPr>
          <w:ilvl w:val="0"/>
          <w:numId w:val="36"/>
        </w:numPr>
        <w:rPr>
          <w:sz w:val="24"/>
          <w:szCs w:val="24"/>
        </w:rPr>
      </w:pPr>
      <w:r w:rsidRPr="6166E7E3">
        <w:rPr>
          <w:sz w:val="24"/>
          <w:szCs w:val="24"/>
        </w:rPr>
        <w:t>In</w:t>
      </w:r>
      <w:r w:rsidR="00277632" w:rsidRPr="6166E7E3">
        <w:rPr>
          <w:sz w:val="24"/>
          <w:szCs w:val="24"/>
        </w:rPr>
        <w:t>vite disabled people to visit your venue and give insight, feedback and recommendations</w:t>
      </w:r>
      <w:r w:rsidRPr="6166E7E3">
        <w:rPr>
          <w:sz w:val="24"/>
          <w:szCs w:val="24"/>
        </w:rPr>
        <w:t xml:space="preserve"> as a way to help you improve</w:t>
      </w:r>
      <w:r w:rsidR="00277632" w:rsidRPr="6166E7E3">
        <w:rPr>
          <w:sz w:val="24"/>
          <w:szCs w:val="24"/>
        </w:rPr>
        <w:t>.</w:t>
      </w:r>
    </w:p>
    <w:p w14:paraId="2AD1E9D7" w14:textId="77777777" w:rsidR="00277632" w:rsidRPr="008F0187" w:rsidRDefault="00277632" w:rsidP="00B45A82">
      <w:pPr>
        <w:numPr>
          <w:ilvl w:val="0"/>
          <w:numId w:val="36"/>
        </w:numPr>
        <w:spacing w:line="240" w:lineRule="auto"/>
        <w:rPr>
          <w:sz w:val="24"/>
          <w:szCs w:val="24"/>
        </w:rPr>
      </w:pPr>
      <w:r w:rsidRPr="008F0187">
        <w:rPr>
          <w:sz w:val="24"/>
          <w:szCs w:val="24"/>
        </w:rPr>
        <w:t xml:space="preserve">Pity is not necessary or helpful to anyone. </w:t>
      </w:r>
      <w:r w:rsidR="001758E3" w:rsidRPr="008F0187">
        <w:rPr>
          <w:sz w:val="24"/>
          <w:szCs w:val="24"/>
        </w:rPr>
        <w:t>Disabled customers</w:t>
      </w:r>
      <w:r w:rsidRPr="008F0187">
        <w:rPr>
          <w:sz w:val="24"/>
          <w:szCs w:val="24"/>
        </w:rPr>
        <w:t xml:space="preserve"> </w:t>
      </w:r>
      <w:r w:rsidR="00C62FFE" w:rsidRPr="008F0187">
        <w:rPr>
          <w:sz w:val="24"/>
          <w:szCs w:val="24"/>
        </w:rPr>
        <w:t>are not asking for</w:t>
      </w:r>
      <w:r w:rsidRPr="008F0187">
        <w:rPr>
          <w:sz w:val="24"/>
          <w:szCs w:val="24"/>
        </w:rPr>
        <w:t xml:space="preserve"> 'special' treatment or sympathy, just access to everything their </w:t>
      </w:r>
      <w:r w:rsidR="001758E3" w:rsidRPr="008F0187">
        <w:rPr>
          <w:sz w:val="24"/>
          <w:szCs w:val="24"/>
        </w:rPr>
        <w:t xml:space="preserve">non-disabled peers </w:t>
      </w:r>
      <w:r w:rsidRPr="008F0187">
        <w:rPr>
          <w:sz w:val="24"/>
          <w:szCs w:val="24"/>
        </w:rPr>
        <w:t xml:space="preserve">enjoy! </w:t>
      </w:r>
    </w:p>
    <w:p w14:paraId="52049753" w14:textId="77777777" w:rsidR="00D13417" w:rsidRPr="008F0187" w:rsidRDefault="00D13417" w:rsidP="00B45A82">
      <w:pPr>
        <w:numPr>
          <w:ilvl w:val="0"/>
          <w:numId w:val="36"/>
        </w:numPr>
        <w:spacing w:line="240" w:lineRule="auto"/>
        <w:rPr>
          <w:sz w:val="24"/>
          <w:szCs w:val="24"/>
        </w:rPr>
      </w:pPr>
      <w:r w:rsidRPr="008F0187">
        <w:rPr>
          <w:sz w:val="24"/>
          <w:szCs w:val="24"/>
        </w:rPr>
        <w:t>Regardless of who your</w:t>
      </w:r>
      <w:r w:rsidR="000039CC" w:rsidRPr="008F0187">
        <w:rPr>
          <w:sz w:val="24"/>
          <w:szCs w:val="24"/>
        </w:rPr>
        <w:t xml:space="preserve"> </w:t>
      </w:r>
      <w:r w:rsidR="00375FAA" w:rsidRPr="008F0187">
        <w:rPr>
          <w:sz w:val="24"/>
          <w:szCs w:val="24"/>
        </w:rPr>
        <w:t xml:space="preserve">disabled </w:t>
      </w:r>
      <w:r w:rsidRPr="008F0187">
        <w:rPr>
          <w:sz w:val="24"/>
          <w:szCs w:val="24"/>
        </w:rPr>
        <w:t xml:space="preserve">customers are travelling with, always address them personally and not </w:t>
      </w:r>
      <w:r w:rsidR="006745FA" w:rsidRPr="008F0187">
        <w:rPr>
          <w:sz w:val="24"/>
          <w:szCs w:val="24"/>
        </w:rPr>
        <w:t xml:space="preserve">only </w:t>
      </w:r>
      <w:r w:rsidRPr="008F0187">
        <w:rPr>
          <w:sz w:val="24"/>
          <w:szCs w:val="24"/>
        </w:rPr>
        <w:t xml:space="preserve">their companions. </w:t>
      </w:r>
    </w:p>
    <w:p w14:paraId="152E2A2A" w14:textId="77777777" w:rsidR="00277632" w:rsidRPr="008F0187" w:rsidRDefault="00277632" w:rsidP="00B45A82">
      <w:pPr>
        <w:pStyle w:val="ListParagraph"/>
        <w:numPr>
          <w:ilvl w:val="0"/>
          <w:numId w:val="36"/>
        </w:numPr>
        <w:rPr>
          <w:sz w:val="24"/>
          <w:szCs w:val="24"/>
        </w:rPr>
      </w:pPr>
      <w:r w:rsidRPr="6166E7E3">
        <w:rPr>
          <w:sz w:val="24"/>
          <w:szCs w:val="24"/>
        </w:rPr>
        <w:t xml:space="preserve">Appreciate </w:t>
      </w:r>
      <w:r w:rsidR="00375FAA" w:rsidRPr="6166E7E3">
        <w:rPr>
          <w:sz w:val="24"/>
          <w:szCs w:val="24"/>
        </w:rPr>
        <w:t>disabled people</w:t>
      </w:r>
      <w:r w:rsidR="000039CC" w:rsidRPr="6166E7E3">
        <w:rPr>
          <w:sz w:val="24"/>
          <w:szCs w:val="24"/>
        </w:rPr>
        <w:t xml:space="preserve"> </w:t>
      </w:r>
      <w:r w:rsidRPr="6166E7E3">
        <w:rPr>
          <w:sz w:val="24"/>
          <w:szCs w:val="24"/>
        </w:rPr>
        <w:t xml:space="preserve">as the loyal, capable customers they are. </w:t>
      </w:r>
      <w:r w:rsidR="000039CC" w:rsidRPr="6166E7E3">
        <w:rPr>
          <w:sz w:val="24"/>
          <w:szCs w:val="24"/>
        </w:rPr>
        <w:t>Those</w:t>
      </w:r>
      <w:r w:rsidRPr="6166E7E3">
        <w:rPr>
          <w:sz w:val="24"/>
          <w:szCs w:val="24"/>
        </w:rPr>
        <w:t xml:space="preserve"> that have a positive experience are likely to come back again and again, and tell their loved ones to do the same.</w:t>
      </w:r>
    </w:p>
    <w:p w14:paraId="50DBA8C2" w14:textId="77777777" w:rsidR="00790DD2" w:rsidRPr="008F0187" w:rsidRDefault="00790DD2" w:rsidP="001A1F39">
      <w:pPr>
        <w:spacing w:line="240" w:lineRule="auto"/>
        <w:rPr>
          <w:b/>
          <w:i/>
          <w:color w:val="0070C0"/>
          <w:sz w:val="24"/>
          <w:szCs w:val="24"/>
        </w:rPr>
      </w:pPr>
    </w:p>
    <w:p w14:paraId="15E6028E" w14:textId="77777777" w:rsidR="001A1F39" w:rsidRPr="00484D3B" w:rsidRDefault="001A1F39" w:rsidP="001A1F39">
      <w:pPr>
        <w:spacing w:line="240" w:lineRule="auto"/>
        <w:rPr>
          <w:bCs/>
          <w:sz w:val="24"/>
          <w:szCs w:val="24"/>
        </w:rPr>
      </w:pPr>
      <w:r w:rsidRPr="00484D3B">
        <w:rPr>
          <w:bCs/>
          <w:sz w:val="24"/>
          <w:szCs w:val="24"/>
        </w:rPr>
        <w:t xml:space="preserve">Did you know? </w:t>
      </w:r>
    </w:p>
    <w:p w14:paraId="33FCC087" w14:textId="77777777" w:rsidR="00790DD2" w:rsidRPr="008F0187" w:rsidRDefault="00790DD2" w:rsidP="001A1F39">
      <w:pPr>
        <w:spacing w:line="240" w:lineRule="auto"/>
        <w:rPr>
          <w:b/>
          <w:sz w:val="24"/>
          <w:szCs w:val="24"/>
        </w:rPr>
      </w:pPr>
    </w:p>
    <w:p w14:paraId="0272C4B4" w14:textId="567F5E48" w:rsidR="001A1F39" w:rsidRPr="008F0187" w:rsidRDefault="001A1F39" w:rsidP="6166E7E3">
      <w:pPr>
        <w:rPr>
          <w:sz w:val="24"/>
          <w:szCs w:val="24"/>
        </w:rPr>
      </w:pPr>
      <w:r w:rsidRPr="6166E7E3">
        <w:rPr>
          <w:sz w:val="24"/>
          <w:szCs w:val="24"/>
        </w:rPr>
        <w:t>Dietary inclusion is a</w:t>
      </w:r>
      <w:r w:rsidR="006745FA" w:rsidRPr="6166E7E3">
        <w:rPr>
          <w:sz w:val="24"/>
          <w:szCs w:val="24"/>
        </w:rPr>
        <w:t>lso part of accessibility.</w:t>
      </w:r>
      <w:r w:rsidRPr="6166E7E3">
        <w:rPr>
          <w:sz w:val="24"/>
          <w:szCs w:val="24"/>
        </w:rPr>
        <w:t xml:space="preserve"> Consider the inclusivity of any food and/or medication policies you have</w:t>
      </w:r>
      <w:r w:rsidR="006745FA" w:rsidRPr="6166E7E3">
        <w:rPr>
          <w:sz w:val="24"/>
          <w:szCs w:val="24"/>
        </w:rPr>
        <w:t xml:space="preserve">. For example, </w:t>
      </w:r>
      <w:r w:rsidRPr="6166E7E3">
        <w:rPr>
          <w:sz w:val="24"/>
          <w:szCs w:val="24"/>
        </w:rPr>
        <w:t xml:space="preserve">some people may need to bring their own food with them, require a quiet and private space for tube feeding, or need to </w:t>
      </w:r>
      <w:r w:rsidR="006745FA" w:rsidRPr="6166E7E3">
        <w:rPr>
          <w:sz w:val="24"/>
          <w:szCs w:val="24"/>
        </w:rPr>
        <w:t>know</w:t>
      </w:r>
      <w:r w:rsidRPr="6166E7E3">
        <w:rPr>
          <w:sz w:val="24"/>
          <w:szCs w:val="24"/>
        </w:rPr>
        <w:t xml:space="preserve"> about ingredients, allerg</w:t>
      </w:r>
      <w:r w:rsidR="006745FA" w:rsidRPr="6166E7E3">
        <w:rPr>
          <w:sz w:val="24"/>
          <w:szCs w:val="24"/>
        </w:rPr>
        <w:t>ens</w:t>
      </w:r>
      <w:r w:rsidRPr="6166E7E3">
        <w:rPr>
          <w:sz w:val="24"/>
          <w:szCs w:val="24"/>
        </w:rPr>
        <w:t xml:space="preserve"> or cross</w:t>
      </w:r>
      <w:r w:rsidR="006745FA" w:rsidRPr="6166E7E3">
        <w:rPr>
          <w:sz w:val="24"/>
          <w:szCs w:val="24"/>
        </w:rPr>
        <w:t>-</w:t>
      </w:r>
      <w:r w:rsidRPr="6166E7E3">
        <w:rPr>
          <w:sz w:val="24"/>
          <w:szCs w:val="24"/>
        </w:rPr>
        <w:t>contamination</w:t>
      </w:r>
      <w:r w:rsidR="005207F4">
        <w:rPr>
          <w:sz w:val="24"/>
          <w:szCs w:val="24"/>
        </w:rPr>
        <w:t xml:space="preserve"> </w:t>
      </w:r>
      <w:r w:rsidR="006A5CF9">
        <w:rPr>
          <w:sz w:val="24"/>
          <w:szCs w:val="24"/>
        </w:rPr>
        <w:t xml:space="preserve"> Some customers may use the</w:t>
      </w:r>
      <w:r w:rsidR="00F2296B">
        <w:rPr>
          <w:sz w:val="24"/>
          <w:szCs w:val="24"/>
        </w:rPr>
        <w:t xml:space="preserve"> </w:t>
      </w:r>
      <w:hyperlink r:id="rId66" w:history="1">
        <w:r w:rsidR="00F2296B" w:rsidRPr="00F2296B">
          <w:rPr>
            <w:rStyle w:val="Hyperlink"/>
            <w:sz w:val="24"/>
            <w:szCs w:val="24"/>
          </w:rPr>
          <w:t>Food Allergy Chef card</w:t>
        </w:r>
      </w:hyperlink>
      <w:r w:rsidR="00F2296B">
        <w:rPr>
          <w:sz w:val="24"/>
          <w:szCs w:val="24"/>
        </w:rPr>
        <w:t xml:space="preserve"> </w:t>
      </w:r>
      <w:r w:rsidR="00663315">
        <w:rPr>
          <w:sz w:val="24"/>
          <w:szCs w:val="24"/>
        </w:rPr>
        <w:t>to communicate their allergies to staff</w:t>
      </w:r>
      <w:r w:rsidR="00762620">
        <w:rPr>
          <w:sz w:val="24"/>
          <w:szCs w:val="24"/>
        </w:rPr>
        <w:t>.</w:t>
      </w:r>
    </w:p>
    <w:p w14:paraId="1EF1BF11" w14:textId="77777777" w:rsidR="005B128A" w:rsidRPr="008F0187" w:rsidRDefault="005B128A" w:rsidP="001A1F39">
      <w:pPr>
        <w:rPr>
          <w:bCs/>
          <w:sz w:val="24"/>
          <w:szCs w:val="24"/>
        </w:rPr>
      </w:pPr>
    </w:p>
    <w:p w14:paraId="5E9E5F35" w14:textId="07254FEE" w:rsidR="004B7C4F" w:rsidRPr="008F0187" w:rsidRDefault="004B7C4F" w:rsidP="005B128A">
      <w:pPr>
        <w:pStyle w:val="Heading3"/>
      </w:pPr>
      <w:bookmarkStart w:id="32" w:name="_Toc216966355"/>
      <w:r w:rsidRPr="008F0187">
        <w:lastRenderedPageBreak/>
        <w:t xml:space="preserve">The </w:t>
      </w:r>
      <w:r w:rsidR="00790DD2" w:rsidRPr="008F0187">
        <w:t>p</w:t>
      </w:r>
      <w:r w:rsidRPr="008F0187">
        <w:t xml:space="preserve">ower of </w:t>
      </w:r>
      <w:r w:rsidR="00790DD2" w:rsidRPr="008F0187">
        <w:t>l</w:t>
      </w:r>
      <w:r w:rsidRPr="008F0187">
        <w:t xml:space="preserve">ived </w:t>
      </w:r>
      <w:r w:rsidR="00790DD2" w:rsidRPr="008F0187">
        <w:t>e</w:t>
      </w:r>
      <w:r w:rsidRPr="008F0187">
        <w:t xml:space="preserve">xperience </w:t>
      </w:r>
      <w:r w:rsidR="00790DD2" w:rsidRPr="008F0187">
        <w:t>e</w:t>
      </w:r>
      <w:r w:rsidRPr="008F0187">
        <w:t>ngagement</w:t>
      </w:r>
      <w:bookmarkEnd w:id="32"/>
    </w:p>
    <w:p w14:paraId="7CB76DC9" w14:textId="77777777" w:rsidR="00AD62AA" w:rsidRPr="008F0187" w:rsidRDefault="004B7C4F" w:rsidP="00AD62AA">
      <w:pPr>
        <w:spacing w:before="240" w:after="240" w:line="240" w:lineRule="auto"/>
        <w:rPr>
          <w:sz w:val="24"/>
          <w:szCs w:val="24"/>
        </w:rPr>
      </w:pPr>
      <w:r w:rsidRPr="008F0187">
        <w:rPr>
          <w:sz w:val="24"/>
          <w:szCs w:val="24"/>
        </w:rPr>
        <w:t xml:space="preserve">If you are looking to improve your accessibility, remember to engage with those who have lived experience of disability or other protected characteristics. </w:t>
      </w:r>
      <w:r w:rsidR="00AD62AA" w:rsidRPr="008F0187">
        <w:rPr>
          <w:sz w:val="24"/>
          <w:szCs w:val="24"/>
        </w:rPr>
        <w:t xml:space="preserve">However, ensure that you plan any engagement with care and take a true pan-disability approach, involving those with varying impairments and accessibility requirements. </w:t>
      </w:r>
    </w:p>
    <w:p w14:paraId="06C9C6C4" w14:textId="77777777" w:rsidR="00C85561" w:rsidRDefault="00790DD2" w:rsidP="6166E7E3">
      <w:pPr>
        <w:spacing w:before="240" w:after="240" w:line="240" w:lineRule="auto"/>
        <w:rPr>
          <w:sz w:val="24"/>
          <w:szCs w:val="24"/>
        </w:rPr>
      </w:pPr>
      <w:r w:rsidRPr="6166E7E3">
        <w:rPr>
          <w:rStyle w:val="CommentReference"/>
          <w:sz w:val="24"/>
          <w:szCs w:val="24"/>
        </w:rPr>
        <w:t>D</w:t>
      </w:r>
      <w:r w:rsidR="004B7C4F" w:rsidRPr="6166E7E3">
        <w:rPr>
          <w:sz w:val="24"/>
          <w:szCs w:val="24"/>
        </w:rPr>
        <w:t xml:space="preserve">on’t always expect simple conversations and solutions; something that might work for a visually impaired customer is often the opposite to what would benefit a neurodivergent customer, for example (as you will find out in this section!) You will need to prioritise actions and come to an agreed compromise in some scenarios. It’ll all be worth it though for the rich insights you’ll receive in the process. </w:t>
      </w:r>
      <w:r w:rsidR="006C009A">
        <w:rPr>
          <w:sz w:val="24"/>
          <w:szCs w:val="24"/>
        </w:rPr>
        <w:br/>
      </w:r>
      <w:hyperlink r:id="rId67" w:history="1">
        <w:r w:rsidR="006C009A" w:rsidRPr="6166E7E3">
          <w:rPr>
            <w:rStyle w:val="Hyperlink"/>
            <w:sz w:val="24"/>
            <w:szCs w:val="24"/>
          </w:rPr>
          <w:t>Historic England’s Inclusive Heritage Advice Hub</w:t>
        </w:r>
      </w:hyperlink>
      <w:r w:rsidR="006C009A" w:rsidRPr="6166E7E3">
        <w:rPr>
          <w:sz w:val="24"/>
          <w:szCs w:val="24"/>
        </w:rPr>
        <w:t xml:space="preserve"> provides particularly useful information and resources on understanding and working with diverse audiences and participants.</w:t>
      </w:r>
      <w:r w:rsidR="009E4D62" w:rsidRPr="6166E7E3">
        <w:rPr>
          <w:sz w:val="24"/>
          <w:szCs w:val="24"/>
        </w:rPr>
        <w:t xml:space="preserve"> </w:t>
      </w:r>
    </w:p>
    <w:p w14:paraId="300C2D25" w14:textId="38EE64AA" w:rsidR="006C009A" w:rsidRPr="008F0187" w:rsidRDefault="002C23A0" w:rsidP="004B7C4F">
      <w:pPr>
        <w:spacing w:before="240" w:after="240" w:line="240" w:lineRule="auto"/>
        <w:rPr>
          <w:sz w:val="24"/>
          <w:szCs w:val="24"/>
        </w:rPr>
      </w:pPr>
      <w:r w:rsidRPr="60468521">
        <w:rPr>
          <w:sz w:val="24"/>
          <w:szCs w:val="24"/>
        </w:rPr>
        <w:t xml:space="preserve">You can also reach out to a </w:t>
      </w:r>
      <w:hyperlink r:id="rId68" w:history="1">
        <w:r w:rsidRPr="60468521">
          <w:rPr>
            <w:rStyle w:val="Hyperlink"/>
            <w:sz w:val="24"/>
            <w:szCs w:val="24"/>
          </w:rPr>
          <w:t>local disabled people’s organisation</w:t>
        </w:r>
      </w:hyperlink>
      <w:r w:rsidR="00E3022A" w:rsidRPr="60468521">
        <w:rPr>
          <w:sz w:val="24"/>
          <w:szCs w:val="24"/>
        </w:rPr>
        <w:t xml:space="preserve"> and engage access panels such as t</w:t>
      </w:r>
      <w:r w:rsidR="009E4D62" w:rsidRPr="60468521">
        <w:rPr>
          <w:sz w:val="24"/>
          <w:szCs w:val="24"/>
        </w:rPr>
        <w:t xml:space="preserve">he </w:t>
      </w:r>
      <w:hyperlink r:id="rId69" w:history="1">
        <w:r w:rsidR="009E4D62" w:rsidRPr="60468521">
          <w:rPr>
            <w:rStyle w:val="Hyperlink"/>
            <w:sz w:val="24"/>
            <w:szCs w:val="24"/>
          </w:rPr>
          <w:t>Centre for Accessible Environment</w:t>
        </w:r>
        <w:r w:rsidR="00E3022A" w:rsidRPr="60468521">
          <w:rPr>
            <w:rStyle w:val="Hyperlink"/>
            <w:sz w:val="24"/>
            <w:szCs w:val="24"/>
          </w:rPr>
          <w:t>’</w:t>
        </w:r>
        <w:r w:rsidR="009E4D62" w:rsidRPr="60468521">
          <w:rPr>
            <w:rStyle w:val="Hyperlink"/>
            <w:sz w:val="24"/>
            <w:szCs w:val="24"/>
          </w:rPr>
          <w:t xml:space="preserve">s </w:t>
        </w:r>
        <w:r w:rsidR="00126E05" w:rsidRPr="60468521">
          <w:rPr>
            <w:rStyle w:val="Hyperlink"/>
            <w:sz w:val="24"/>
            <w:szCs w:val="24"/>
          </w:rPr>
          <w:t>Access Panel</w:t>
        </w:r>
      </w:hyperlink>
      <w:r w:rsidR="00965ABC" w:rsidRPr="60468521">
        <w:rPr>
          <w:sz w:val="24"/>
          <w:szCs w:val="24"/>
        </w:rPr>
        <w:t>, which</w:t>
      </w:r>
      <w:r w:rsidR="00172EFE" w:rsidRPr="60468521">
        <w:rPr>
          <w:sz w:val="24"/>
          <w:szCs w:val="24"/>
        </w:rPr>
        <w:t xml:space="preserve"> has a diverse membership of disabled people and access experts</w:t>
      </w:r>
      <w:r w:rsidR="00E3022A" w:rsidRPr="60468521">
        <w:rPr>
          <w:sz w:val="24"/>
          <w:szCs w:val="24"/>
        </w:rPr>
        <w:t>.</w:t>
      </w:r>
      <w:r w:rsidR="00126E05" w:rsidRPr="60468521">
        <w:rPr>
          <w:sz w:val="24"/>
          <w:szCs w:val="24"/>
        </w:rPr>
        <w:t xml:space="preserve"> </w:t>
      </w:r>
    </w:p>
    <w:p w14:paraId="6192612A" w14:textId="77777777" w:rsidR="004B7C4F" w:rsidRPr="008F0187" w:rsidRDefault="004B7C4F" w:rsidP="004B7C4F">
      <w:pPr>
        <w:spacing w:line="240" w:lineRule="auto"/>
        <w:rPr>
          <w:sz w:val="24"/>
          <w:szCs w:val="24"/>
        </w:rPr>
      </w:pPr>
      <w:r w:rsidRPr="008F0187">
        <w:rPr>
          <w:sz w:val="24"/>
          <w:szCs w:val="24"/>
        </w:rPr>
        <w:t>A Moment for Reflection</w:t>
      </w:r>
    </w:p>
    <w:p w14:paraId="47A664A5" w14:textId="5EAD4815" w:rsidR="004B7C4F" w:rsidRPr="008F0187" w:rsidRDefault="004B7C4F" w:rsidP="6166E7E3">
      <w:pPr>
        <w:spacing w:line="240" w:lineRule="auto"/>
        <w:rPr>
          <w:color w:val="B45F06"/>
          <w:sz w:val="24"/>
          <w:szCs w:val="24"/>
        </w:rPr>
      </w:pPr>
      <w:r w:rsidRPr="6166E7E3">
        <w:rPr>
          <w:sz w:val="24"/>
          <w:szCs w:val="24"/>
        </w:rPr>
        <w:t xml:space="preserve">Think about the disabled people you know, both personally and professionally. </w:t>
      </w:r>
      <w:r w:rsidR="00AE45A4" w:rsidRPr="6166E7E3">
        <w:rPr>
          <w:sz w:val="24"/>
          <w:szCs w:val="24"/>
        </w:rPr>
        <w:t>Search the #AccessibleTourism hashtag on LinkedIn and spend 20 minutes learning something new from one of the articles you come across.</w:t>
      </w:r>
      <w:r w:rsidR="00BC3BF9" w:rsidRPr="6166E7E3">
        <w:rPr>
          <w:color w:val="B45F06"/>
          <w:sz w:val="24"/>
          <w:szCs w:val="24"/>
        </w:rPr>
        <w:t xml:space="preserve">  </w:t>
      </w:r>
    </w:p>
    <w:p w14:paraId="2FCE54FC" w14:textId="238C745F" w:rsidR="004B7C4F" w:rsidRPr="008F0187" w:rsidRDefault="004B7C4F" w:rsidP="004B7C4F">
      <w:pPr>
        <w:shd w:val="clear" w:color="auto" w:fill="FFFFFF"/>
        <w:spacing w:before="240" w:after="240" w:line="240" w:lineRule="auto"/>
        <w:rPr>
          <w:sz w:val="24"/>
          <w:szCs w:val="24"/>
        </w:rPr>
      </w:pPr>
      <w:r w:rsidRPr="008F0187">
        <w:rPr>
          <w:b/>
          <w:sz w:val="24"/>
          <w:szCs w:val="24"/>
        </w:rPr>
        <w:t>Case Study</w:t>
      </w:r>
      <w:r w:rsidR="00492AB6" w:rsidRPr="008F0187">
        <w:rPr>
          <w:b/>
          <w:sz w:val="24"/>
          <w:szCs w:val="24"/>
        </w:rPr>
        <w:t xml:space="preserve">: </w:t>
      </w:r>
      <w:hyperlink r:id="rId70" w:history="1">
        <w:r w:rsidRPr="008F0187">
          <w:rPr>
            <w:rStyle w:val="Hyperlink"/>
            <w:b/>
            <w:sz w:val="24"/>
            <w:szCs w:val="24"/>
          </w:rPr>
          <w:t>Croft Bungalow</w:t>
        </w:r>
      </w:hyperlink>
      <w:r w:rsidR="00024778" w:rsidRPr="008F0187">
        <w:rPr>
          <w:b/>
          <w:sz w:val="24"/>
          <w:szCs w:val="24"/>
        </w:rPr>
        <w:t xml:space="preserve"> </w:t>
      </w:r>
    </w:p>
    <w:p w14:paraId="199F0EA8" w14:textId="2D11F4AA" w:rsidR="00277632" w:rsidRPr="008F0187" w:rsidRDefault="004B7C4F" w:rsidP="004B7C4F">
      <w:pPr>
        <w:spacing w:before="240" w:after="240" w:line="240" w:lineRule="auto"/>
        <w:rPr>
          <w:i/>
          <w:sz w:val="24"/>
          <w:szCs w:val="24"/>
        </w:rPr>
      </w:pPr>
      <w:r w:rsidRPr="008F0187">
        <w:rPr>
          <w:i/>
          <w:sz w:val="24"/>
          <w:szCs w:val="24"/>
        </w:rPr>
        <w:t>"</w:t>
      </w:r>
      <w:r w:rsidRPr="008F0187">
        <w:rPr>
          <w:sz w:val="24"/>
          <w:szCs w:val="24"/>
        </w:rPr>
        <w:t xml:space="preserve">We seek feedback from every departing guest and ask for any insights into how we can improve. This drives our evolution more than anything. Since we started in 2016, we have now made </w:t>
      </w:r>
      <w:r w:rsidR="00024778" w:rsidRPr="008F0187">
        <w:rPr>
          <w:sz w:val="24"/>
          <w:szCs w:val="24"/>
        </w:rPr>
        <w:t xml:space="preserve">more than </w:t>
      </w:r>
      <w:r w:rsidRPr="008F0187">
        <w:rPr>
          <w:sz w:val="24"/>
          <w:szCs w:val="24"/>
        </w:rPr>
        <w:t>60 improvements based on guest feedback</w:t>
      </w:r>
      <w:r w:rsidR="00024778" w:rsidRPr="008F0187">
        <w:rPr>
          <w:sz w:val="24"/>
          <w:szCs w:val="24"/>
        </w:rPr>
        <w:t xml:space="preserve">, </w:t>
      </w:r>
      <w:r w:rsidRPr="008F0187">
        <w:rPr>
          <w:sz w:val="24"/>
          <w:szCs w:val="24"/>
        </w:rPr>
        <w:t>including moving a light switch, adding extra grab rails, small bits of equipment like Parkinson's</w:t>
      </w:r>
      <w:r w:rsidR="00024778" w:rsidRPr="008F0187">
        <w:rPr>
          <w:sz w:val="24"/>
          <w:szCs w:val="24"/>
        </w:rPr>
        <w:t>-</w:t>
      </w:r>
      <w:r w:rsidRPr="008F0187">
        <w:rPr>
          <w:sz w:val="24"/>
          <w:szCs w:val="24"/>
        </w:rPr>
        <w:t>friendly cutlery, and even buying some plastic fish for the bubble tube in the sensory room."</w:t>
      </w:r>
      <w:r w:rsidRPr="008F0187">
        <w:rPr>
          <w:i/>
          <w:sz w:val="24"/>
          <w:szCs w:val="24"/>
        </w:rPr>
        <w:t xml:space="preserve"> </w:t>
      </w:r>
    </w:p>
    <w:p w14:paraId="168571F1" w14:textId="40061081" w:rsidR="002A5BE0" w:rsidRPr="008F0187" w:rsidRDefault="009B0681">
      <w:pPr>
        <w:spacing w:line="240" w:lineRule="auto"/>
        <w:rPr>
          <w:sz w:val="24"/>
          <w:szCs w:val="24"/>
        </w:rPr>
      </w:pPr>
      <w:r w:rsidRPr="008F0187">
        <w:rPr>
          <w:sz w:val="24"/>
          <w:szCs w:val="24"/>
        </w:rPr>
        <w:t xml:space="preserve">To support you whilst reading </w:t>
      </w:r>
      <w:r w:rsidR="00F8105C" w:rsidRPr="008F0187">
        <w:rPr>
          <w:sz w:val="24"/>
          <w:szCs w:val="24"/>
        </w:rPr>
        <w:t>about differing impairment groups in this section</w:t>
      </w:r>
      <w:r w:rsidRPr="008F0187">
        <w:rPr>
          <w:sz w:val="24"/>
          <w:szCs w:val="24"/>
        </w:rPr>
        <w:t xml:space="preserve">, please refer to the </w:t>
      </w:r>
      <w:r w:rsidRPr="008F0187">
        <w:rPr>
          <w:b/>
          <w:bCs/>
          <w:sz w:val="24"/>
          <w:szCs w:val="24"/>
        </w:rPr>
        <w:t>Accessibility P</w:t>
      </w:r>
      <w:r w:rsidR="00F35CA9" w:rsidRPr="008F0187">
        <w:rPr>
          <w:b/>
          <w:bCs/>
          <w:sz w:val="24"/>
          <w:szCs w:val="24"/>
        </w:rPr>
        <w:t>ersonas</w:t>
      </w:r>
      <w:r w:rsidR="00024778" w:rsidRPr="008F0187">
        <w:rPr>
          <w:b/>
          <w:bCs/>
          <w:sz w:val="24"/>
          <w:szCs w:val="24"/>
        </w:rPr>
        <w:t xml:space="preserve"> </w:t>
      </w:r>
      <w:r w:rsidRPr="008F0187">
        <w:rPr>
          <w:sz w:val="24"/>
          <w:szCs w:val="24"/>
        </w:rPr>
        <w:t>within the</w:t>
      </w:r>
      <w:r w:rsidR="00D4302A" w:rsidRPr="008F0187">
        <w:rPr>
          <w:sz w:val="24"/>
          <w:szCs w:val="24"/>
        </w:rPr>
        <w:t xml:space="preserve"> </w:t>
      </w:r>
      <w:hyperlink r:id="rId71" w:anchor="downloadable-documents" w:history="1">
        <w:r w:rsidR="00D4302A" w:rsidRPr="008F0187">
          <w:rPr>
            <w:rStyle w:val="Hyperlink"/>
            <w:sz w:val="24"/>
            <w:szCs w:val="24"/>
          </w:rPr>
          <w:t>downloads section</w:t>
        </w:r>
      </w:hyperlink>
      <w:r w:rsidRPr="008F0187">
        <w:rPr>
          <w:sz w:val="24"/>
          <w:szCs w:val="24"/>
        </w:rPr>
        <w:t xml:space="preserve"> of this toolkit. We have worked with individuals who have lived experience of certain impairments and accessibility requirements to create personas based on their real-life tourism experiences</w:t>
      </w:r>
      <w:r w:rsidR="002A5BE0" w:rsidRPr="008F0187">
        <w:rPr>
          <w:sz w:val="24"/>
          <w:szCs w:val="24"/>
        </w:rPr>
        <w:t>:</w:t>
      </w:r>
    </w:p>
    <w:p w14:paraId="1870E7D8" w14:textId="77777777" w:rsidR="002A5BE0" w:rsidRPr="008F0187" w:rsidRDefault="002A5BE0">
      <w:pPr>
        <w:spacing w:line="240" w:lineRule="auto"/>
        <w:rPr>
          <w:sz w:val="24"/>
          <w:szCs w:val="24"/>
        </w:rPr>
      </w:pPr>
    </w:p>
    <w:p w14:paraId="3E7B1346" w14:textId="77777777" w:rsidR="009B0681" w:rsidRPr="008F0187" w:rsidRDefault="009B0681" w:rsidP="00B45A82">
      <w:pPr>
        <w:pStyle w:val="ListParagraph"/>
        <w:numPr>
          <w:ilvl w:val="0"/>
          <w:numId w:val="51"/>
        </w:numPr>
        <w:spacing w:line="240" w:lineRule="auto"/>
        <w:rPr>
          <w:sz w:val="24"/>
          <w:szCs w:val="24"/>
        </w:rPr>
      </w:pPr>
      <w:r w:rsidRPr="6166E7E3">
        <w:rPr>
          <w:sz w:val="24"/>
          <w:szCs w:val="24"/>
        </w:rPr>
        <w:t>Sarah is autistic, has neurodivergent daughters and often travels with the family’s assistance dog, Bruno.</w:t>
      </w:r>
    </w:p>
    <w:p w14:paraId="129F3B0D" w14:textId="77777777" w:rsidR="008C5C0C" w:rsidRPr="008F0187" w:rsidRDefault="008C5C0C" w:rsidP="008C5C0C">
      <w:pPr>
        <w:pStyle w:val="ListParagraph"/>
        <w:spacing w:line="240" w:lineRule="auto"/>
        <w:rPr>
          <w:sz w:val="24"/>
          <w:szCs w:val="24"/>
        </w:rPr>
      </w:pPr>
    </w:p>
    <w:p w14:paraId="01A9144E" w14:textId="77777777" w:rsidR="009B0681" w:rsidRPr="008F0187" w:rsidRDefault="009B0681" w:rsidP="00B45A82">
      <w:pPr>
        <w:pStyle w:val="ListParagraph"/>
        <w:numPr>
          <w:ilvl w:val="0"/>
          <w:numId w:val="51"/>
        </w:numPr>
        <w:spacing w:line="240" w:lineRule="auto"/>
        <w:rPr>
          <w:sz w:val="24"/>
          <w:szCs w:val="24"/>
        </w:rPr>
      </w:pPr>
      <w:r w:rsidRPr="6166E7E3">
        <w:rPr>
          <w:sz w:val="24"/>
          <w:szCs w:val="24"/>
        </w:rPr>
        <w:t>Ben and Tammy are married and both have mobility impairments that impact their walking gait and distance, reach ranges and the equipment they use to support them.</w:t>
      </w:r>
    </w:p>
    <w:p w14:paraId="4E7C98C0" w14:textId="77777777" w:rsidR="009B0681" w:rsidRPr="008F0187" w:rsidRDefault="009B0681">
      <w:pPr>
        <w:spacing w:line="240" w:lineRule="auto"/>
        <w:rPr>
          <w:sz w:val="24"/>
          <w:szCs w:val="24"/>
        </w:rPr>
      </w:pPr>
    </w:p>
    <w:p w14:paraId="1CFCE23C" w14:textId="77777777" w:rsidR="009B0681" w:rsidRPr="008F0187" w:rsidRDefault="009B0681" w:rsidP="00B45A82">
      <w:pPr>
        <w:pStyle w:val="ListParagraph"/>
        <w:numPr>
          <w:ilvl w:val="0"/>
          <w:numId w:val="51"/>
        </w:numPr>
        <w:spacing w:line="240" w:lineRule="auto"/>
        <w:rPr>
          <w:sz w:val="24"/>
          <w:szCs w:val="24"/>
        </w:rPr>
      </w:pPr>
      <w:r w:rsidRPr="008F0187">
        <w:rPr>
          <w:iCs/>
          <w:sz w:val="24"/>
          <w:szCs w:val="24"/>
        </w:rPr>
        <w:lastRenderedPageBreak/>
        <w:t xml:space="preserve">Asif </w:t>
      </w:r>
      <w:r w:rsidRPr="008F0187">
        <w:rPr>
          <w:sz w:val="24"/>
          <w:szCs w:val="24"/>
        </w:rPr>
        <w:t>is deaf and a new dad, now navigating the tourism world with multiple requirements for both himself and his family.</w:t>
      </w:r>
    </w:p>
    <w:p w14:paraId="2C7FC6A1" w14:textId="77777777" w:rsidR="009B0681" w:rsidRPr="008F0187" w:rsidRDefault="009B0681">
      <w:pPr>
        <w:spacing w:line="240" w:lineRule="auto"/>
        <w:rPr>
          <w:sz w:val="24"/>
          <w:szCs w:val="24"/>
        </w:rPr>
      </w:pPr>
    </w:p>
    <w:p w14:paraId="3CF3D61F" w14:textId="77777777" w:rsidR="00F8105C" w:rsidRPr="008F0187" w:rsidRDefault="009B0681" w:rsidP="00B45A82">
      <w:pPr>
        <w:pStyle w:val="ListParagraph"/>
        <w:numPr>
          <w:ilvl w:val="0"/>
          <w:numId w:val="51"/>
        </w:numPr>
        <w:spacing w:line="240" w:lineRule="auto"/>
        <w:rPr>
          <w:sz w:val="24"/>
          <w:szCs w:val="24"/>
        </w:rPr>
      </w:pPr>
      <w:r w:rsidRPr="6166E7E3">
        <w:rPr>
          <w:sz w:val="24"/>
          <w:szCs w:val="24"/>
        </w:rPr>
        <w:t xml:space="preserve">And Craig has completely lost his sight. He travels with his assistance dog, Bo, and is </w:t>
      </w:r>
      <w:r w:rsidR="002A5BE0" w:rsidRPr="6166E7E3">
        <w:rPr>
          <w:sz w:val="24"/>
          <w:szCs w:val="24"/>
        </w:rPr>
        <w:t xml:space="preserve">passionate about digital interventions that make his life easier. </w:t>
      </w:r>
    </w:p>
    <w:p w14:paraId="716A2F9C" w14:textId="77777777" w:rsidR="00F8105C" w:rsidRPr="008F0187" w:rsidRDefault="00F8105C">
      <w:pPr>
        <w:spacing w:line="240" w:lineRule="auto"/>
        <w:rPr>
          <w:b/>
          <w:bCs/>
          <w:sz w:val="24"/>
          <w:szCs w:val="24"/>
        </w:rPr>
      </w:pPr>
    </w:p>
    <w:p w14:paraId="11B17766" w14:textId="77777777" w:rsidR="008E3A41" w:rsidRPr="008F0187" w:rsidRDefault="008E3A41">
      <w:pPr>
        <w:spacing w:line="240" w:lineRule="auto"/>
        <w:rPr>
          <w:b/>
          <w:bCs/>
          <w:sz w:val="24"/>
          <w:szCs w:val="24"/>
        </w:rPr>
      </w:pPr>
    </w:p>
    <w:p w14:paraId="603E441E" w14:textId="77777777" w:rsidR="00313482" w:rsidRPr="008F0187" w:rsidRDefault="00752285" w:rsidP="005B128A">
      <w:pPr>
        <w:pStyle w:val="Heading3"/>
      </w:pPr>
      <w:bookmarkStart w:id="33" w:name="_Toc216966356"/>
      <w:r w:rsidRPr="008F0187">
        <w:t>Physical Impairments</w:t>
      </w:r>
      <w:bookmarkEnd w:id="33"/>
    </w:p>
    <w:p w14:paraId="4FC8185A" w14:textId="77777777" w:rsidR="00DD64AE" w:rsidRPr="008F0187" w:rsidRDefault="00DD64AE">
      <w:pPr>
        <w:spacing w:line="240" w:lineRule="auto"/>
        <w:rPr>
          <w:b/>
          <w:bCs/>
          <w:sz w:val="24"/>
          <w:szCs w:val="24"/>
        </w:rPr>
      </w:pPr>
    </w:p>
    <w:p w14:paraId="4A5B0C49" w14:textId="77777777" w:rsidR="00DD64AE" w:rsidRPr="008F0187" w:rsidRDefault="00DD64AE" w:rsidP="6166E7E3">
      <w:pPr>
        <w:spacing w:line="240" w:lineRule="auto"/>
        <w:rPr>
          <w:sz w:val="24"/>
          <w:szCs w:val="24"/>
        </w:rPr>
      </w:pPr>
      <w:r w:rsidRPr="6166E7E3">
        <w:rPr>
          <w:sz w:val="24"/>
          <w:szCs w:val="24"/>
        </w:rPr>
        <w:t xml:space="preserve">Customers with physical impairments may be wheelchair users or use other mobility equipment such as crutches or walking frames. They may be of shorter stature and regularly experience challenges relating to the heights of desks, lack of seating and limited reach ranges. They may be (but definitely won’t always be) older customers, or have sustained a temporary injury which makes navigating the built environment challenging. </w:t>
      </w:r>
    </w:p>
    <w:p w14:paraId="0A04B2B9" w14:textId="77777777" w:rsidR="008E3A41" w:rsidRPr="008F0187" w:rsidRDefault="008E3A41">
      <w:pPr>
        <w:spacing w:line="240" w:lineRule="auto"/>
        <w:rPr>
          <w:b/>
          <w:sz w:val="24"/>
          <w:szCs w:val="24"/>
        </w:rPr>
      </w:pPr>
    </w:p>
    <w:p w14:paraId="71492631" w14:textId="77777777" w:rsidR="00313482" w:rsidRPr="008F0187" w:rsidRDefault="00FD454F" w:rsidP="0077720C">
      <w:pPr>
        <w:pStyle w:val="Heading4"/>
        <w:rPr>
          <w:b w:val="0"/>
        </w:rPr>
      </w:pPr>
      <w:r w:rsidRPr="008F0187">
        <w:t>Customers with mobility impairments</w:t>
      </w:r>
    </w:p>
    <w:p w14:paraId="1E4B0E7A" w14:textId="77777777" w:rsidR="00313482" w:rsidRPr="008F0187" w:rsidRDefault="00313482">
      <w:pPr>
        <w:spacing w:line="240" w:lineRule="auto"/>
        <w:rPr>
          <w:sz w:val="24"/>
          <w:szCs w:val="24"/>
        </w:rPr>
      </w:pPr>
    </w:p>
    <w:p w14:paraId="40772EB8" w14:textId="2CF1C7C0" w:rsidR="008E3A41" w:rsidRPr="008F0187" w:rsidRDefault="006667EC" w:rsidP="6166E7E3">
      <w:pPr>
        <w:pStyle w:val="FootnoteText"/>
        <w:rPr>
          <w:sz w:val="24"/>
          <w:szCs w:val="24"/>
        </w:rPr>
      </w:pPr>
      <w:r w:rsidRPr="6166E7E3">
        <w:rPr>
          <w:sz w:val="24"/>
          <w:szCs w:val="24"/>
        </w:rPr>
        <w:t xml:space="preserve">A customer’s experience of accessibility starts way before they arrive at your venue, and that experience is not always easy </w:t>
      </w:r>
      <w:r w:rsidR="00FD454F" w:rsidRPr="6166E7E3">
        <w:rPr>
          <w:sz w:val="24"/>
          <w:szCs w:val="24"/>
        </w:rPr>
        <w:t xml:space="preserve">for people with mobility impairments. </w:t>
      </w:r>
      <w:r w:rsidR="00CD5D4A" w:rsidRPr="6166E7E3">
        <w:rPr>
          <w:sz w:val="24"/>
          <w:szCs w:val="24"/>
        </w:rPr>
        <w:t xml:space="preserve">Just look at the social media account of #RightsonFlights, or read Tanni Grey-Thompson’s frequent posts of her difficulty with assistance on trains for more detailed insight into the difficulties faced with transport alone. </w:t>
      </w:r>
      <w:hyperlink r:id="rId72" w:history="1">
        <w:r w:rsidR="00E10056" w:rsidRPr="6166E7E3">
          <w:rPr>
            <w:rStyle w:val="Hyperlink"/>
            <w:sz w:val="24"/>
            <w:szCs w:val="24"/>
          </w:rPr>
          <w:t>Figures published by the UK government</w:t>
        </w:r>
      </w:hyperlink>
      <w:r w:rsidR="00FD454F" w:rsidRPr="6166E7E3">
        <w:rPr>
          <w:sz w:val="24"/>
          <w:szCs w:val="24"/>
        </w:rPr>
        <w:t xml:space="preserve"> in 2022 showed tha</w:t>
      </w:r>
      <w:bookmarkStart w:id="34" w:name="_Hlk146814977"/>
      <w:r w:rsidR="00FD454F" w:rsidRPr="6166E7E3">
        <w:rPr>
          <w:sz w:val="24"/>
          <w:szCs w:val="24"/>
        </w:rPr>
        <w:t>t only 20% of train stations in the UK have step-free access between the street and the platform, only 2% have level access with the train, meaning a ramp is required, and only 35% have accessible toilets</w:t>
      </w:r>
      <w:r w:rsidR="00E03A48" w:rsidRPr="6166E7E3">
        <w:rPr>
          <w:sz w:val="24"/>
          <w:szCs w:val="24"/>
        </w:rPr>
        <w:t>.</w:t>
      </w:r>
    </w:p>
    <w:p w14:paraId="64DAF13D" w14:textId="77777777" w:rsidR="005B128A" w:rsidRPr="008F0187" w:rsidRDefault="005B128A" w:rsidP="00D4302A">
      <w:pPr>
        <w:pStyle w:val="FootnoteText"/>
        <w:rPr>
          <w:sz w:val="24"/>
          <w:szCs w:val="24"/>
        </w:rPr>
      </w:pPr>
    </w:p>
    <w:p w14:paraId="37481EDD" w14:textId="777DB478" w:rsidR="00313482" w:rsidRPr="008F0187" w:rsidRDefault="00FD454F">
      <w:pPr>
        <w:spacing w:line="240" w:lineRule="auto"/>
        <w:rPr>
          <w:sz w:val="24"/>
          <w:szCs w:val="24"/>
        </w:rPr>
      </w:pPr>
      <w:r w:rsidRPr="008F0187">
        <w:rPr>
          <w:sz w:val="24"/>
          <w:szCs w:val="24"/>
        </w:rPr>
        <w:t>Similarly, according to</w:t>
      </w:r>
      <w:r w:rsidR="0038708C">
        <w:rPr>
          <w:sz w:val="24"/>
          <w:szCs w:val="24"/>
        </w:rPr>
        <w:t xml:space="preserve"> </w:t>
      </w:r>
      <w:hyperlink r:id="rId73" w:anchor="travellers-mobility-needs-2025" w:history="1">
        <w:r w:rsidR="0038708C" w:rsidRPr="00957CE3">
          <w:rPr>
            <w:rStyle w:val="Hyperlink"/>
            <w:sz w:val="24"/>
            <w:szCs w:val="24"/>
          </w:rPr>
          <w:t>2025 research</w:t>
        </w:r>
        <w:r w:rsidR="003818AB">
          <w:rPr>
            <w:rStyle w:val="Hyperlink"/>
            <w:sz w:val="24"/>
            <w:szCs w:val="24"/>
          </w:rPr>
          <w:t xml:space="preserve"> amongst </w:t>
        </w:r>
        <w:r w:rsidR="003818AB" w:rsidRPr="003818AB">
          <w:rPr>
            <w:rStyle w:val="Hyperlink"/>
            <w:sz w:val="24"/>
            <w:szCs w:val="24"/>
          </w:rPr>
          <w:t>international visitors with a mobility requirement</w:t>
        </w:r>
        <w:r w:rsidR="00917AED">
          <w:rPr>
            <w:rStyle w:val="Hyperlink"/>
            <w:sz w:val="24"/>
            <w:szCs w:val="24"/>
          </w:rPr>
          <w:t>,</w:t>
        </w:r>
        <w:r w:rsidR="0038708C" w:rsidRPr="00957CE3">
          <w:rPr>
            <w:rStyle w:val="Hyperlink"/>
            <w:sz w:val="24"/>
            <w:szCs w:val="24"/>
          </w:rPr>
          <w:t xml:space="preserve"> by MMGY Global supported by VisitBritain/VisitEngland</w:t>
        </w:r>
      </w:hyperlink>
      <w:r w:rsidR="0038708C">
        <w:rPr>
          <w:sz w:val="24"/>
          <w:szCs w:val="24"/>
        </w:rPr>
        <w:t>,</w:t>
      </w:r>
      <w:r w:rsidRPr="008F0187">
        <w:rPr>
          <w:sz w:val="24"/>
          <w:szCs w:val="24"/>
        </w:rPr>
        <w:t xml:space="preserve"> </w:t>
      </w:r>
      <w:r w:rsidR="00742645">
        <w:rPr>
          <w:sz w:val="24"/>
          <w:szCs w:val="24"/>
        </w:rPr>
        <w:t xml:space="preserve">over 80% of respondents have </w:t>
      </w:r>
      <w:r w:rsidR="00FD62E6">
        <w:rPr>
          <w:sz w:val="24"/>
          <w:szCs w:val="24"/>
        </w:rPr>
        <w:t xml:space="preserve">faced </w:t>
      </w:r>
      <w:r w:rsidR="009860C0">
        <w:rPr>
          <w:sz w:val="24"/>
          <w:szCs w:val="24"/>
        </w:rPr>
        <w:t>challenges with transport during their trip</w:t>
      </w:r>
      <w:r w:rsidR="00923177">
        <w:rPr>
          <w:sz w:val="24"/>
          <w:szCs w:val="24"/>
        </w:rPr>
        <w:t>.</w:t>
      </w:r>
      <w:r w:rsidR="00A866E4">
        <w:rPr>
          <w:sz w:val="24"/>
          <w:szCs w:val="24"/>
        </w:rPr>
        <w:t xml:space="preserve"> </w:t>
      </w:r>
    </w:p>
    <w:bookmarkEnd w:id="34"/>
    <w:p w14:paraId="64D4CBD7" w14:textId="77777777" w:rsidR="00313482" w:rsidRPr="008F0187" w:rsidRDefault="00313482">
      <w:pPr>
        <w:spacing w:line="240" w:lineRule="auto"/>
        <w:rPr>
          <w:sz w:val="24"/>
          <w:szCs w:val="24"/>
        </w:rPr>
      </w:pPr>
    </w:p>
    <w:p w14:paraId="1A2F40CA" w14:textId="562B0E3E" w:rsidR="00313482" w:rsidRPr="008F0187" w:rsidRDefault="00B2756A">
      <w:pPr>
        <w:spacing w:line="240" w:lineRule="auto"/>
        <w:rPr>
          <w:b/>
          <w:sz w:val="24"/>
          <w:szCs w:val="24"/>
        </w:rPr>
      </w:pPr>
      <w:bookmarkStart w:id="35" w:name="_Hlk134558122"/>
      <w:r w:rsidRPr="008F0187">
        <w:rPr>
          <w:b/>
          <w:sz w:val="24"/>
          <w:szCs w:val="24"/>
        </w:rPr>
        <w:t>Good practice hints and tips</w:t>
      </w:r>
      <w:r w:rsidR="00B816DA" w:rsidRPr="008F0187">
        <w:rPr>
          <w:b/>
          <w:sz w:val="24"/>
          <w:szCs w:val="24"/>
        </w:rPr>
        <w:t>: P</w:t>
      </w:r>
      <w:r w:rsidR="00C22C67" w:rsidRPr="008F0187">
        <w:rPr>
          <w:b/>
          <w:sz w:val="24"/>
          <w:szCs w:val="24"/>
        </w:rPr>
        <w:t>roviding</w:t>
      </w:r>
      <w:r w:rsidR="00FD454F" w:rsidRPr="008F0187">
        <w:rPr>
          <w:b/>
          <w:sz w:val="24"/>
          <w:szCs w:val="24"/>
        </w:rPr>
        <w:t xml:space="preserve"> inclusive experiences for customers with mobility impairments</w:t>
      </w:r>
    </w:p>
    <w:bookmarkEnd w:id="35"/>
    <w:p w14:paraId="21D55376" w14:textId="77777777" w:rsidR="00313482" w:rsidRPr="008F0187" w:rsidRDefault="00313482">
      <w:pPr>
        <w:spacing w:line="240" w:lineRule="auto"/>
        <w:rPr>
          <w:b/>
          <w:sz w:val="24"/>
          <w:szCs w:val="24"/>
        </w:rPr>
      </w:pPr>
    </w:p>
    <w:p w14:paraId="0FEF93B0" w14:textId="54D1C25A" w:rsidR="00313482" w:rsidRPr="008F0187" w:rsidRDefault="00FD454F" w:rsidP="00B45A82">
      <w:pPr>
        <w:numPr>
          <w:ilvl w:val="0"/>
          <w:numId w:val="36"/>
        </w:numPr>
        <w:spacing w:line="240" w:lineRule="auto"/>
        <w:rPr>
          <w:sz w:val="24"/>
          <w:szCs w:val="24"/>
        </w:rPr>
      </w:pPr>
      <w:r w:rsidRPr="008F0187">
        <w:rPr>
          <w:sz w:val="24"/>
          <w:szCs w:val="24"/>
        </w:rPr>
        <w:t xml:space="preserve">Wherever possible, </w:t>
      </w:r>
      <w:r w:rsidR="0024672A" w:rsidRPr="008F0187">
        <w:rPr>
          <w:sz w:val="24"/>
          <w:szCs w:val="24"/>
        </w:rPr>
        <w:t>signpost and link to</w:t>
      </w:r>
      <w:r w:rsidRPr="008F0187">
        <w:rPr>
          <w:sz w:val="24"/>
          <w:szCs w:val="24"/>
        </w:rPr>
        <w:t xml:space="preserve"> </w:t>
      </w:r>
      <w:r w:rsidR="0024672A" w:rsidRPr="008F0187">
        <w:rPr>
          <w:sz w:val="24"/>
          <w:szCs w:val="24"/>
        </w:rPr>
        <w:t xml:space="preserve">local </w:t>
      </w:r>
      <w:r w:rsidRPr="008F0187">
        <w:rPr>
          <w:sz w:val="24"/>
          <w:szCs w:val="24"/>
        </w:rPr>
        <w:t xml:space="preserve">accessibility information </w:t>
      </w:r>
      <w:r w:rsidR="0024672A" w:rsidRPr="008F0187">
        <w:rPr>
          <w:sz w:val="24"/>
          <w:szCs w:val="24"/>
        </w:rPr>
        <w:t>that may be relevant to your customer’s</w:t>
      </w:r>
      <w:r w:rsidRPr="008F0187">
        <w:rPr>
          <w:sz w:val="24"/>
          <w:szCs w:val="24"/>
        </w:rPr>
        <w:t xml:space="preserve"> end-to-end journey. </w:t>
      </w:r>
      <w:r w:rsidR="0024672A" w:rsidRPr="008F0187">
        <w:rPr>
          <w:sz w:val="24"/>
          <w:szCs w:val="24"/>
        </w:rPr>
        <w:t xml:space="preserve">Being able to </w:t>
      </w:r>
      <w:r w:rsidR="00AD62AA" w:rsidRPr="008F0187">
        <w:rPr>
          <w:sz w:val="24"/>
          <w:szCs w:val="24"/>
        </w:rPr>
        <w:t xml:space="preserve">easily </w:t>
      </w:r>
      <w:r w:rsidR="0024672A" w:rsidRPr="008F0187">
        <w:rPr>
          <w:sz w:val="24"/>
          <w:szCs w:val="24"/>
        </w:rPr>
        <w:t>find out more about the accessibility features of the local train station</w:t>
      </w:r>
      <w:r w:rsidR="00AD62AA" w:rsidRPr="008F0187">
        <w:rPr>
          <w:sz w:val="24"/>
          <w:szCs w:val="24"/>
        </w:rPr>
        <w:t xml:space="preserve"> or</w:t>
      </w:r>
      <w:r w:rsidR="0024672A" w:rsidRPr="008F0187">
        <w:rPr>
          <w:sz w:val="24"/>
          <w:szCs w:val="24"/>
        </w:rPr>
        <w:t xml:space="preserve"> where the nearest free </w:t>
      </w:r>
      <w:r w:rsidR="00AD62AA" w:rsidRPr="008F0187">
        <w:rPr>
          <w:sz w:val="24"/>
          <w:szCs w:val="24"/>
        </w:rPr>
        <w:t>B</w:t>
      </w:r>
      <w:r w:rsidR="0024672A" w:rsidRPr="008F0187">
        <w:rPr>
          <w:sz w:val="24"/>
          <w:szCs w:val="24"/>
        </w:rPr>
        <w:t xml:space="preserve">lue </w:t>
      </w:r>
      <w:r w:rsidR="00AD62AA" w:rsidRPr="008F0187">
        <w:rPr>
          <w:sz w:val="24"/>
          <w:szCs w:val="24"/>
        </w:rPr>
        <w:t>B</w:t>
      </w:r>
      <w:r w:rsidR="0024672A" w:rsidRPr="008F0187">
        <w:rPr>
          <w:sz w:val="24"/>
          <w:szCs w:val="24"/>
        </w:rPr>
        <w:t>adge parking or Changing Places facility is will likely prove very helpful.</w:t>
      </w:r>
      <w:r w:rsidR="0032729A">
        <w:rPr>
          <w:sz w:val="24"/>
          <w:szCs w:val="24"/>
        </w:rPr>
        <w:t xml:space="preserve"> </w:t>
      </w:r>
    </w:p>
    <w:p w14:paraId="750174CA" w14:textId="77777777" w:rsidR="00313482" w:rsidRPr="008F0187" w:rsidRDefault="0056441E" w:rsidP="00B45A82">
      <w:pPr>
        <w:numPr>
          <w:ilvl w:val="0"/>
          <w:numId w:val="36"/>
        </w:numPr>
        <w:spacing w:line="240" w:lineRule="auto"/>
        <w:rPr>
          <w:sz w:val="24"/>
          <w:szCs w:val="24"/>
        </w:rPr>
      </w:pPr>
      <w:r w:rsidRPr="008F0187">
        <w:rPr>
          <w:sz w:val="24"/>
          <w:szCs w:val="24"/>
        </w:rPr>
        <w:t>M</w:t>
      </w:r>
      <w:r w:rsidR="00FD454F" w:rsidRPr="008F0187">
        <w:rPr>
          <w:sz w:val="24"/>
          <w:szCs w:val="24"/>
        </w:rPr>
        <w:t xml:space="preserve">obility equipment is </w:t>
      </w:r>
      <w:r w:rsidRPr="008F0187">
        <w:rPr>
          <w:sz w:val="24"/>
          <w:szCs w:val="24"/>
        </w:rPr>
        <w:t xml:space="preserve">often </w:t>
      </w:r>
      <w:r w:rsidR="00FD454F" w:rsidRPr="008F0187">
        <w:rPr>
          <w:sz w:val="24"/>
          <w:szCs w:val="24"/>
        </w:rPr>
        <w:t>considered to be a</w:t>
      </w:r>
      <w:r w:rsidRPr="008F0187">
        <w:rPr>
          <w:sz w:val="24"/>
          <w:szCs w:val="24"/>
        </w:rPr>
        <w:t>n extension of a disabled person’s body and a positive part of their identity.</w:t>
      </w:r>
      <w:r w:rsidR="00FD454F" w:rsidRPr="008F0187">
        <w:rPr>
          <w:sz w:val="24"/>
          <w:szCs w:val="24"/>
        </w:rPr>
        <w:t xml:space="preserve"> </w:t>
      </w:r>
      <w:r w:rsidRPr="008F0187">
        <w:rPr>
          <w:sz w:val="24"/>
          <w:szCs w:val="24"/>
        </w:rPr>
        <w:t>A</w:t>
      </w:r>
      <w:r w:rsidR="00FD454F" w:rsidRPr="008F0187">
        <w:rPr>
          <w:sz w:val="24"/>
          <w:szCs w:val="24"/>
        </w:rPr>
        <w:t>sk permission before touching a customer's wheelchair or mobility aid.</w:t>
      </w:r>
    </w:p>
    <w:p w14:paraId="53EA6FE1" w14:textId="77777777" w:rsidR="00313482" w:rsidRPr="008F0187" w:rsidRDefault="00AD62AA" w:rsidP="00B45A82">
      <w:pPr>
        <w:numPr>
          <w:ilvl w:val="0"/>
          <w:numId w:val="36"/>
        </w:numPr>
        <w:spacing w:line="240" w:lineRule="auto"/>
        <w:rPr>
          <w:sz w:val="24"/>
          <w:szCs w:val="24"/>
        </w:rPr>
      </w:pPr>
      <w:r w:rsidRPr="6166E7E3">
        <w:rPr>
          <w:sz w:val="24"/>
          <w:szCs w:val="24"/>
        </w:rPr>
        <w:t>T</w:t>
      </w:r>
      <w:r w:rsidR="00FD454F" w:rsidRPr="6166E7E3">
        <w:rPr>
          <w:sz w:val="24"/>
          <w:szCs w:val="24"/>
        </w:rPr>
        <w:t xml:space="preserve">hink about the language you use when communicating with a customer who has a mobility impairment. Someone is a 'wheelchair user' rather than </w:t>
      </w:r>
      <w:r w:rsidR="00FD454F" w:rsidRPr="6166E7E3">
        <w:rPr>
          <w:sz w:val="24"/>
          <w:szCs w:val="24"/>
        </w:rPr>
        <w:lastRenderedPageBreak/>
        <w:t>'wheelchair bound', for example. And it is never appropriate in a professional environment to ask someone ‘what happened to them’ or similar.</w:t>
      </w:r>
    </w:p>
    <w:p w14:paraId="63D2E660" w14:textId="77777777" w:rsidR="00313482" w:rsidRPr="008F0187" w:rsidRDefault="00FD454F" w:rsidP="00B45A82">
      <w:pPr>
        <w:numPr>
          <w:ilvl w:val="0"/>
          <w:numId w:val="36"/>
        </w:numPr>
        <w:spacing w:line="240" w:lineRule="auto"/>
        <w:rPr>
          <w:sz w:val="24"/>
          <w:szCs w:val="24"/>
        </w:rPr>
      </w:pPr>
      <w:r w:rsidRPr="6166E7E3">
        <w:rPr>
          <w:sz w:val="24"/>
          <w:szCs w:val="24"/>
        </w:rPr>
        <w:t>Consider your body language. In a short, transactional exchange, you usually wouldn’t need to bend down to meet the eye level of a wheelchair user or someone of shorter</w:t>
      </w:r>
      <w:r w:rsidRPr="6166E7E3">
        <w:rPr>
          <w:b/>
          <w:bCs/>
          <w:sz w:val="24"/>
          <w:szCs w:val="24"/>
        </w:rPr>
        <w:t xml:space="preserve"> </w:t>
      </w:r>
      <w:r w:rsidRPr="6166E7E3">
        <w:rPr>
          <w:sz w:val="24"/>
          <w:szCs w:val="24"/>
        </w:rPr>
        <w:t>stature</w:t>
      </w:r>
      <w:r w:rsidR="00752285" w:rsidRPr="6166E7E3">
        <w:rPr>
          <w:sz w:val="24"/>
          <w:szCs w:val="24"/>
        </w:rPr>
        <w:t>, simply step slightly further back to reduce the angle required for eye contact</w:t>
      </w:r>
      <w:r w:rsidRPr="6166E7E3">
        <w:rPr>
          <w:sz w:val="24"/>
          <w:szCs w:val="24"/>
        </w:rPr>
        <w:t>. If a longer discussion or help with filling forms is required, for example, try to find a quieter place to sit down with the person so that a conversation at eye level can be had in a professional manner.</w:t>
      </w:r>
    </w:p>
    <w:p w14:paraId="2CDCD056" w14:textId="77777777" w:rsidR="00752285" w:rsidRPr="008F0187" w:rsidRDefault="00752285" w:rsidP="00B45A82">
      <w:pPr>
        <w:numPr>
          <w:ilvl w:val="0"/>
          <w:numId w:val="36"/>
        </w:numPr>
        <w:spacing w:line="240" w:lineRule="auto"/>
        <w:rPr>
          <w:sz w:val="24"/>
          <w:szCs w:val="24"/>
        </w:rPr>
      </w:pPr>
      <w:r w:rsidRPr="008F0187">
        <w:rPr>
          <w:sz w:val="24"/>
          <w:szCs w:val="24"/>
        </w:rPr>
        <w:t>Provide level access (without steps or raised thresholds) ideally at the main entrance to your venue, or at an alternative entrance if necessary. This may include access by ramp (permanent or temporary) or lift.</w:t>
      </w:r>
    </w:p>
    <w:p w14:paraId="2E313674" w14:textId="77777777" w:rsidR="002A5BE0" w:rsidRPr="008F0187" w:rsidRDefault="00FD454F" w:rsidP="00B45A82">
      <w:pPr>
        <w:numPr>
          <w:ilvl w:val="0"/>
          <w:numId w:val="36"/>
        </w:numPr>
        <w:spacing w:line="240" w:lineRule="auto"/>
        <w:rPr>
          <w:sz w:val="24"/>
          <w:szCs w:val="24"/>
        </w:rPr>
      </w:pPr>
      <w:r w:rsidRPr="6166E7E3">
        <w:rPr>
          <w:sz w:val="24"/>
          <w:szCs w:val="24"/>
        </w:rPr>
        <w:t xml:space="preserve">Provide lowered desks, payment options and </w:t>
      </w:r>
      <w:r w:rsidR="00AD62AA" w:rsidRPr="6166E7E3">
        <w:rPr>
          <w:sz w:val="24"/>
          <w:szCs w:val="24"/>
        </w:rPr>
        <w:t>interpretation information</w:t>
      </w:r>
      <w:r w:rsidRPr="6166E7E3">
        <w:rPr>
          <w:sz w:val="24"/>
          <w:szCs w:val="24"/>
        </w:rPr>
        <w:t xml:space="preserve"> where possible. Inclusively designed dwell spaces, with seating that has back and armrests, are also really important to many customers with mobility impairments.</w:t>
      </w:r>
    </w:p>
    <w:p w14:paraId="3102D75C" w14:textId="77777777" w:rsidR="00313482" w:rsidRPr="008F0187" w:rsidRDefault="00313482">
      <w:pPr>
        <w:spacing w:line="240" w:lineRule="auto"/>
        <w:rPr>
          <w:sz w:val="24"/>
          <w:szCs w:val="24"/>
        </w:rPr>
      </w:pPr>
    </w:p>
    <w:p w14:paraId="550CA862" w14:textId="222853CC" w:rsidR="00313482" w:rsidRPr="008F0187" w:rsidRDefault="00FD454F">
      <w:pPr>
        <w:spacing w:line="240" w:lineRule="auto"/>
        <w:rPr>
          <w:sz w:val="24"/>
          <w:szCs w:val="24"/>
        </w:rPr>
      </w:pPr>
      <w:bookmarkStart w:id="36" w:name="_Hlk146815030"/>
      <w:r w:rsidRPr="008F0187">
        <w:rPr>
          <w:sz w:val="24"/>
          <w:szCs w:val="24"/>
        </w:rPr>
        <w:t xml:space="preserve">Although your customers with mobility impairments may have the most visible accessibility requirements, </w:t>
      </w:r>
      <w:r w:rsidR="007E0D11" w:rsidRPr="008F0187">
        <w:rPr>
          <w:sz w:val="24"/>
          <w:szCs w:val="24"/>
        </w:rPr>
        <w:t>it is estimated that only around 7% of disabled people in England use a wheelchair.</w:t>
      </w:r>
      <w:r w:rsidR="00F13992" w:rsidRPr="008F0187">
        <w:rPr>
          <w:sz w:val="24"/>
          <w:szCs w:val="24"/>
        </w:rPr>
        <w:t xml:space="preserve"> </w:t>
      </w:r>
      <w:r w:rsidRPr="008F0187">
        <w:rPr>
          <w:sz w:val="24"/>
          <w:szCs w:val="24"/>
        </w:rPr>
        <w:t xml:space="preserve">It is therefore important to also provide an inclusive experience to customers with other impairments, as detailed in the sections below. </w:t>
      </w:r>
    </w:p>
    <w:bookmarkEnd w:id="36"/>
    <w:p w14:paraId="23EBD799" w14:textId="77777777" w:rsidR="00F13992" w:rsidRPr="008F0187" w:rsidRDefault="00F13992" w:rsidP="005B128A">
      <w:pPr>
        <w:pStyle w:val="Heading3"/>
      </w:pPr>
    </w:p>
    <w:p w14:paraId="041C7003" w14:textId="77777777" w:rsidR="00313482" w:rsidRPr="008F0187" w:rsidRDefault="00752285" w:rsidP="005B128A">
      <w:pPr>
        <w:pStyle w:val="Heading3"/>
      </w:pPr>
      <w:bookmarkStart w:id="37" w:name="_Toc216966357"/>
      <w:r w:rsidRPr="008F0187">
        <w:t>Sensory Impairments</w:t>
      </w:r>
      <w:bookmarkEnd w:id="37"/>
    </w:p>
    <w:p w14:paraId="5201E5A1" w14:textId="77777777" w:rsidR="00DD64AE" w:rsidRPr="008F0187" w:rsidRDefault="00DD64AE">
      <w:pPr>
        <w:spacing w:line="240" w:lineRule="auto"/>
        <w:rPr>
          <w:b/>
          <w:sz w:val="24"/>
          <w:szCs w:val="24"/>
        </w:rPr>
      </w:pPr>
    </w:p>
    <w:p w14:paraId="2DD32759" w14:textId="77777777" w:rsidR="00DD64AE" w:rsidRPr="008F0187" w:rsidRDefault="00935533" w:rsidP="6166E7E3">
      <w:pPr>
        <w:spacing w:line="240" w:lineRule="auto"/>
        <w:rPr>
          <w:b/>
          <w:bCs/>
          <w:sz w:val="24"/>
          <w:szCs w:val="24"/>
        </w:rPr>
      </w:pPr>
      <w:r w:rsidRPr="6166E7E3">
        <w:rPr>
          <w:sz w:val="24"/>
          <w:szCs w:val="24"/>
        </w:rPr>
        <w:t>A sensory impairment affects one or more of our senses: sight, hearing, smell, touch, taste and/or spatial awareness. Someone does not need to have full loss of a sense to have a sensory impairment, and mild to moderate loss is usually more common</w:t>
      </w:r>
      <w:r w:rsidR="00DD64AE" w:rsidRPr="6166E7E3">
        <w:rPr>
          <w:sz w:val="24"/>
          <w:szCs w:val="24"/>
        </w:rPr>
        <w:t xml:space="preserve">. </w:t>
      </w:r>
      <w:r w:rsidRPr="6166E7E3">
        <w:rPr>
          <w:sz w:val="24"/>
          <w:szCs w:val="24"/>
        </w:rPr>
        <w:t>In this section, we focus on two types of sensory impairments: hearing and sight loss.</w:t>
      </w:r>
      <w:r w:rsidR="00DD64AE" w:rsidRPr="6166E7E3">
        <w:rPr>
          <w:sz w:val="24"/>
          <w:szCs w:val="24"/>
        </w:rPr>
        <w:t xml:space="preserve"> </w:t>
      </w:r>
    </w:p>
    <w:p w14:paraId="18995208" w14:textId="77777777" w:rsidR="00313482" w:rsidRPr="008F0187" w:rsidRDefault="00313482">
      <w:pPr>
        <w:spacing w:line="240" w:lineRule="auto"/>
        <w:rPr>
          <w:b/>
          <w:sz w:val="24"/>
          <w:szCs w:val="24"/>
        </w:rPr>
      </w:pPr>
    </w:p>
    <w:p w14:paraId="4CECC86F" w14:textId="664EFD0C" w:rsidR="00313482" w:rsidRPr="008F0187" w:rsidRDefault="00FD454F">
      <w:pPr>
        <w:pStyle w:val="Heading4"/>
        <w:rPr>
          <w:b w:val="0"/>
        </w:rPr>
      </w:pPr>
      <w:bookmarkStart w:id="38" w:name="_Hlk137110152"/>
      <w:r w:rsidRPr="008F0187">
        <w:t>Customers who are deaf or have hearing loss</w:t>
      </w:r>
    </w:p>
    <w:bookmarkEnd w:id="38"/>
    <w:p w14:paraId="32D227C3" w14:textId="77777777" w:rsidR="00313482" w:rsidRPr="008F0187" w:rsidRDefault="00313482">
      <w:pPr>
        <w:spacing w:line="240" w:lineRule="auto"/>
        <w:rPr>
          <w:b/>
          <w:sz w:val="24"/>
          <w:szCs w:val="24"/>
        </w:rPr>
      </w:pPr>
    </w:p>
    <w:p w14:paraId="434C2AB9" w14:textId="12F29430" w:rsidR="00313482" w:rsidRPr="008F0187" w:rsidRDefault="00FD454F" w:rsidP="6166E7E3">
      <w:pPr>
        <w:spacing w:line="240" w:lineRule="auto"/>
        <w:rPr>
          <w:sz w:val="24"/>
          <w:szCs w:val="24"/>
        </w:rPr>
      </w:pPr>
      <w:bookmarkStart w:id="39" w:name="_Hlk146815101"/>
      <w:r w:rsidRPr="6166E7E3">
        <w:rPr>
          <w:sz w:val="24"/>
          <w:szCs w:val="24"/>
        </w:rPr>
        <w:t>With more than 1</w:t>
      </w:r>
      <w:r w:rsidR="004A4A52" w:rsidRPr="6166E7E3">
        <w:rPr>
          <w:sz w:val="24"/>
          <w:szCs w:val="24"/>
        </w:rPr>
        <w:t>2</w:t>
      </w:r>
      <w:r w:rsidRPr="6166E7E3">
        <w:rPr>
          <w:sz w:val="24"/>
          <w:szCs w:val="24"/>
        </w:rPr>
        <w:t xml:space="preserve"> million people in the UK with some form of hearing loss, or </w:t>
      </w:r>
      <w:hyperlink r:id="rId74">
        <w:r w:rsidR="00F26C8F" w:rsidRPr="6166E7E3">
          <w:rPr>
            <w:rStyle w:val="Hyperlink"/>
            <w:sz w:val="24"/>
            <w:szCs w:val="24"/>
          </w:rPr>
          <w:t>one</w:t>
        </w:r>
        <w:r w:rsidRPr="6166E7E3">
          <w:rPr>
            <w:rStyle w:val="Hyperlink"/>
            <w:sz w:val="24"/>
            <w:szCs w:val="24"/>
          </w:rPr>
          <w:t xml:space="preserve"> in </w:t>
        </w:r>
        <w:r w:rsidR="004A4A52" w:rsidRPr="6166E7E3">
          <w:rPr>
            <w:rStyle w:val="Hyperlink"/>
            <w:sz w:val="24"/>
            <w:szCs w:val="24"/>
          </w:rPr>
          <w:t>five</w:t>
        </w:r>
        <w:r w:rsidRPr="6166E7E3">
          <w:rPr>
            <w:rStyle w:val="Hyperlink"/>
            <w:sz w:val="24"/>
            <w:szCs w:val="24"/>
          </w:rPr>
          <w:t xml:space="preserve"> of the population</w:t>
        </w:r>
      </w:hyperlink>
      <w:r w:rsidRPr="6166E7E3">
        <w:rPr>
          <w:sz w:val="24"/>
          <w:szCs w:val="24"/>
        </w:rPr>
        <w:t>, taking action to attract and retain these customers makes good commercial and legal sense</w:t>
      </w:r>
      <w:bookmarkEnd w:id="39"/>
      <w:r w:rsidR="005B128A" w:rsidRPr="6166E7E3">
        <w:rPr>
          <w:sz w:val="24"/>
          <w:szCs w:val="24"/>
        </w:rPr>
        <w:t xml:space="preserve">. </w:t>
      </w:r>
      <w:r w:rsidRPr="6166E7E3">
        <w:rPr>
          <w:sz w:val="24"/>
          <w:szCs w:val="24"/>
        </w:rPr>
        <w:t>The population is ageing, which means that the number of people with hearing loss is increasing, so investing in hearing support is investing in the future of your business. Your staff are just as important as your customers, so any improvements you make will also benefit members of your team with hearing loss.</w:t>
      </w:r>
    </w:p>
    <w:p w14:paraId="5C0FCE9A" w14:textId="77777777" w:rsidR="0057373C" w:rsidRPr="008F0187" w:rsidRDefault="0057373C">
      <w:pPr>
        <w:spacing w:line="240" w:lineRule="auto"/>
        <w:rPr>
          <w:sz w:val="24"/>
          <w:szCs w:val="24"/>
        </w:rPr>
      </w:pPr>
    </w:p>
    <w:p w14:paraId="404C46E7" w14:textId="77777777" w:rsidR="00313482" w:rsidRPr="008F0187" w:rsidRDefault="00313482">
      <w:pPr>
        <w:spacing w:line="240" w:lineRule="auto"/>
        <w:rPr>
          <w:sz w:val="24"/>
          <w:szCs w:val="24"/>
        </w:rPr>
      </w:pPr>
    </w:p>
    <w:p w14:paraId="0B4FE46A" w14:textId="2117CB7D" w:rsidR="00313482" w:rsidRPr="008F0187" w:rsidRDefault="00580676">
      <w:pPr>
        <w:spacing w:line="240" w:lineRule="auto"/>
        <w:rPr>
          <w:b/>
          <w:sz w:val="24"/>
          <w:szCs w:val="24"/>
        </w:rPr>
      </w:pPr>
      <w:r w:rsidRPr="008F0187">
        <w:rPr>
          <w:b/>
          <w:sz w:val="24"/>
          <w:szCs w:val="24"/>
        </w:rPr>
        <w:t>RNID’s g</w:t>
      </w:r>
      <w:r w:rsidR="00B2756A" w:rsidRPr="008F0187">
        <w:rPr>
          <w:b/>
          <w:sz w:val="24"/>
          <w:szCs w:val="24"/>
        </w:rPr>
        <w:t>ood practice hints and tips</w:t>
      </w:r>
      <w:r w:rsidR="00FD454F" w:rsidRPr="008F0187">
        <w:rPr>
          <w:b/>
          <w:sz w:val="24"/>
          <w:szCs w:val="24"/>
        </w:rPr>
        <w:t xml:space="preserve"> for communicating with customers who are deaf or have hearing loss:</w:t>
      </w:r>
    </w:p>
    <w:p w14:paraId="12FA5D19" w14:textId="77777777" w:rsidR="00313482" w:rsidRPr="008F0187" w:rsidRDefault="00313482">
      <w:pPr>
        <w:spacing w:line="240" w:lineRule="auto"/>
        <w:rPr>
          <w:b/>
          <w:sz w:val="24"/>
          <w:szCs w:val="24"/>
        </w:rPr>
      </w:pPr>
    </w:p>
    <w:p w14:paraId="29D25077" w14:textId="77777777" w:rsidR="00313482" w:rsidRPr="008F0187" w:rsidRDefault="00FD454F" w:rsidP="6166E7E3">
      <w:pPr>
        <w:numPr>
          <w:ilvl w:val="0"/>
          <w:numId w:val="10"/>
        </w:numPr>
        <w:spacing w:line="240" w:lineRule="auto"/>
        <w:rPr>
          <w:sz w:val="24"/>
          <w:szCs w:val="24"/>
        </w:rPr>
      </w:pPr>
      <w:r w:rsidRPr="6166E7E3">
        <w:rPr>
          <w:sz w:val="24"/>
          <w:szCs w:val="24"/>
        </w:rPr>
        <w:t xml:space="preserve">Always face the person you’re talking to and don’t cover your mouth. This enables them to hear you more clearly and allows them to lipread you if they need to. </w:t>
      </w:r>
    </w:p>
    <w:p w14:paraId="0465AA8B" w14:textId="77777777" w:rsidR="00313482" w:rsidRPr="008F0187" w:rsidRDefault="00FD454F" w:rsidP="007014CA">
      <w:pPr>
        <w:numPr>
          <w:ilvl w:val="0"/>
          <w:numId w:val="10"/>
        </w:numPr>
        <w:spacing w:line="240" w:lineRule="auto"/>
        <w:rPr>
          <w:sz w:val="24"/>
          <w:szCs w:val="24"/>
        </w:rPr>
      </w:pPr>
      <w:r w:rsidRPr="008F0187">
        <w:rPr>
          <w:sz w:val="24"/>
          <w:szCs w:val="24"/>
        </w:rPr>
        <w:lastRenderedPageBreak/>
        <w:t>Speak clearly but not too slowly and use natural facial expressions and gestures to give context. A person who lipreads understands people best when they speak normally.</w:t>
      </w:r>
    </w:p>
    <w:p w14:paraId="4B4C4AA5" w14:textId="77777777" w:rsidR="00313482" w:rsidRPr="008F0187" w:rsidRDefault="00FD454F" w:rsidP="6166E7E3">
      <w:pPr>
        <w:numPr>
          <w:ilvl w:val="0"/>
          <w:numId w:val="10"/>
        </w:numPr>
        <w:spacing w:line="240" w:lineRule="auto"/>
        <w:rPr>
          <w:sz w:val="24"/>
          <w:szCs w:val="24"/>
        </w:rPr>
      </w:pPr>
      <w:r w:rsidRPr="6166E7E3">
        <w:rPr>
          <w:sz w:val="24"/>
          <w:szCs w:val="24"/>
        </w:rPr>
        <w:t xml:space="preserve">Always repeat yourself if the person hasn’t understood. You could also try saying </w:t>
      </w:r>
      <w:r w:rsidR="00447ECA" w:rsidRPr="6166E7E3">
        <w:rPr>
          <w:sz w:val="24"/>
          <w:szCs w:val="24"/>
        </w:rPr>
        <w:t>the phrase</w:t>
      </w:r>
      <w:r w:rsidRPr="6166E7E3">
        <w:rPr>
          <w:sz w:val="24"/>
          <w:szCs w:val="24"/>
        </w:rPr>
        <w:t xml:space="preserve"> in a different way</w:t>
      </w:r>
      <w:r w:rsidR="00447ECA" w:rsidRPr="6166E7E3">
        <w:rPr>
          <w:sz w:val="24"/>
          <w:szCs w:val="24"/>
        </w:rPr>
        <w:t>.</w:t>
      </w:r>
      <w:r w:rsidRPr="6166E7E3">
        <w:rPr>
          <w:sz w:val="24"/>
          <w:szCs w:val="24"/>
        </w:rPr>
        <w:t xml:space="preserve"> </w:t>
      </w:r>
    </w:p>
    <w:p w14:paraId="48D885F7" w14:textId="77777777" w:rsidR="00313482" w:rsidRPr="008F0187" w:rsidRDefault="00FD454F" w:rsidP="6166E7E3">
      <w:pPr>
        <w:numPr>
          <w:ilvl w:val="0"/>
          <w:numId w:val="10"/>
        </w:numPr>
        <w:spacing w:line="240" w:lineRule="auto"/>
        <w:rPr>
          <w:sz w:val="24"/>
          <w:szCs w:val="24"/>
        </w:rPr>
      </w:pPr>
      <w:r w:rsidRPr="6166E7E3">
        <w:rPr>
          <w:sz w:val="24"/>
          <w:szCs w:val="24"/>
        </w:rPr>
        <w:t>Use clear, concise language. Be careful not to ‘waffle’, or you’ll be harder to follow.</w:t>
      </w:r>
    </w:p>
    <w:p w14:paraId="35982F65" w14:textId="77777777" w:rsidR="00313482" w:rsidRPr="008F0187" w:rsidRDefault="00FD454F" w:rsidP="6166E7E3">
      <w:pPr>
        <w:numPr>
          <w:ilvl w:val="0"/>
          <w:numId w:val="10"/>
        </w:numPr>
        <w:spacing w:line="240" w:lineRule="auto"/>
        <w:rPr>
          <w:sz w:val="24"/>
          <w:szCs w:val="24"/>
        </w:rPr>
      </w:pPr>
      <w:r w:rsidRPr="6166E7E3">
        <w:rPr>
          <w:sz w:val="24"/>
          <w:szCs w:val="24"/>
        </w:rPr>
        <w:t xml:space="preserve">Don’t shout. It’s uncomfortable for hearing aid wearers and can look and feel aggressive. </w:t>
      </w:r>
    </w:p>
    <w:p w14:paraId="2A5F074A" w14:textId="77777777" w:rsidR="00313482" w:rsidRPr="008F0187" w:rsidRDefault="00FD454F" w:rsidP="6166E7E3">
      <w:pPr>
        <w:numPr>
          <w:ilvl w:val="0"/>
          <w:numId w:val="10"/>
        </w:numPr>
        <w:spacing w:line="240" w:lineRule="auto"/>
        <w:rPr>
          <w:sz w:val="24"/>
          <w:szCs w:val="24"/>
        </w:rPr>
      </w:pPr>
      <w:r w:rsidRPr="6166E7E3">
        <w:rPr>
          <w:sz w:val="24"/>
          <w:szCs w:val="24"/>
        </w:rPr>
        <w:t>Find a quiet place with good lighting. You’ll be easier to hear in a quiet environment and good lighting will help the person to lipread you if they need to.</w:t>
      </w:r>
    </w:p>
    <w:p w14:paraId="1AA7744E" w14:textId="77777777" w:rsidR="00313482" w:rsidRPr="008F0187" w:rsidRDefault="00FD454F" w:rsidP="6166E7E3">
      <w:pPr>
        <w:numPr>
          <w:ilvl w:val="0"/>
          <w:numId w:val="10"/>
        </w:numPr>
        <w:spacing w:line="240" w:lineRule="auto"/>
        <w:rPr>
          <w:sz w:val="24"/>
          <w:szCs w:val="24"/>
        </w:rPr>
      </w:pPr>
      <w:r w:rsidRPr="6166E7E3">
        <w:rPr>
          <w:sz w:val="24"/>
          <w:szCs w:val="24"/>
        </w:rPr>
        <w:t>If necessary, write down what you want to say. Use pen on paper</w:t>
      </w:r>
      <w:r w:rsidR="005B5DD4" w:rsidRPr="6166E7E3">
        <w:rPr>
          <w:sz w:val="24"/>
          <w:szCs w:val="24"/>
        </w:rPr>
        <w:t xml:space="preserve"> or</w:t>
      </w:r>
      <w:r w:rsidRPr="6166E7E3">
        <w:rPr>
          <w:sz w:val="24"/>
          <w:szCs w:val="24"/>
        </w:rPr>
        <w:t xml:space="preserve"> text on device screens</w:t>
      </w:r>
      <w:r w:rsidR="005B5DD4" w:rsidRPr="6166E7E3">
        <w:rPr>
          <w:sz w:val="24"/>
          <w:szCs w:val="24"/>
        </w:rPr>
        <w:t xml:space="preserve"> to </w:t>
      </w:r>
      <w:r w:rsidRPr="6166E7E3">
        <w:rPr>
          <w:sz w:val="24"/>
          <w:szCs w:val="24"/>
        </w:rPr>
        <w:t>get your message across, but don’t write an essay!</w:t>
      </w:r>
    </w:p>
    <w:p w14:paraId="2525A6AF" w14:textId="34FFD486" w:rsidR="00876E57" w:rsidRPr="008F0187" w:rsidRDefault="00FD454F" w:rsidP="6166E7E3">
      <w:pPr>
        <w:numPr>
          <w:ilvl w:val="0"/>
          <w:numId w:val="10"/>
        </w:numPr>
        <w:spacing w:line="240" w:lineRule="auto"/>
        <w:rPr>
          <w:sz w:val="24"/>
          <w:szCs w:val="24"/>
        </w:rPr>
      </w:pPr>
      <w:r w:rsidRPr="6166E7E3">
        <w:rPr>
          <w:sz w:val="24"/>
          <w:szCs w:val="24"/>
        </w:rPr>
        <w:t>As soon as is possible, ensure your staff members are trained in deaf awareness; more than 70% of hearing aid users would book with an organisation that has deaf aware staff over one that doesn’t.</w:t>
      </w:r>
    </w:p>
    <w:p w14:paraId="307852F4" w14:textId="6C4A4BE7" w:rsidR="00876E57" w:rsidRPr="008F0187" w:rsidRDefault="00876E57" w:rsidP="007014CA">
      <w:pPr>
        <w:numPr>
          <w:ilvl w:val="0"/>
          <w:numId w:val="10"/>
        </w:numPr>
        <w:spacing w:line="240" w:lineRule="auto"/>
        <w:rPr>
          <w:sz w:val="24"/>
          <w:szCs w:val="24"/>
        </w:rPr>
      </w:pPr>
      <w:r w:rsidRPr="008F0187">
        <w:rPr>
          <w:sz w:val="24"/>
          <w:szCs w:val="24"/>
        </w:rPr>
        <w:t>Ensure any areas that rely on communication, such as reception desks, bars, ticket offices, meeting rooms and auditoriums have hearing loops installed</w:t>
      </w:r>
      <w:r w:rsidR="00925085" w:rsidRPr="008F0187">
        <w:rPr>
          <w:sz w:val="24"/>
          <w:szCs w:val="24"/>
        </w:rPr>
        <w:t>. Provide signage where the loop is effective.</w:t>
      </w:r>
      <w:r w:rsidRPr="008F0187">
        <w:rPr>
          <w:sz w:val="24"/>
          <w:szCs w:val="24"/>
        </w:rPr>
        <w:t xml:space="preserve"> Further information</w:t>
      </w:r>
      <w:r w:rsidR="007274EE" w:rsidRPr="008F0187">
        <w:rPr>
          <w:sz w:val="24"/>
          <w:szCs w:val="24"/>
        </w:rPr>
        <w:t xml:space="preserve"> </w:t>
      </w:r>
      <w:r w:rsidRPr="008F0187">
        <w:rPr>
          <w:sz w:val="24"/>
          <w:szCs w:val="24"/>
        </w:rPr>
        <w:t xml:space="preserve">on hearing loops can be found in </w:t>
      </w:r>
      <w:hyperlink w:anchor="_Section_6:_Accessible" w:history="1">
        <w:r w:rsidRPr="008F0187">
          <w:rPr>
            <w:rStyle w:val="Hyperlink"/>
            <w:sz w:val="24"/>
            <w:szCs w:val="24"/>
          </w:rPr>
          <w:t xml:space="preserve">Section </w:t>
        </w:r>
        <w:r w:rsidR="00A07D08" w:rsidRPr="008F0187">
          <w:rPr>
            <w:rStyle w:val="Hyperlink"/>
            <w:sz w:val="24"/>
            <w:szCs w:val="24"/>
          </w:rPr>
          <w:t>5</w:t>
        </w:r>
        <w:r w:rsidRPr="008F0187">
          <w:rPr>
            <w:rStyle w:val="Hyperlink"/>
            <w:sz w:val="24"/>
            <w:szCs w:val="24"/>
          </w:rPr>
          <w:t>: Accessible Features and Facilities.</w:t>
        </w:r>
      </w:hyperlink>
    </w:p>
    <w:p w14:paraId="13132A25" w14:textId="77777777" w:rsidR="00313482" w:rsidRPr="008F0187" w:rsidRDefault="00FD454F" w:rsidP="007014CA">
      <w:pPr>
        <w:numPr>
          <w:ilvl w:val="0"/>
          <w:numId w:val="10"/>
        </w:numPr>
        <w:spacing w:line="240" w:lineRule="auto"/>
        <w:rPr>
          <w:sz w:val="24"/>
          <w:szCs w:val="24"/>
        </w:rPr>
      </w:pPr>
      <w:r w:rsidRPr="008F0187">
        <w:rPr>
          <w:sz w:val="24"/>
          <w:szCs w:val="24"/>
        </w:rPr>
        <w:t>When buying telephones for guest bedrooms and public areas, ensure they have voice amplification and are hearing aid compatible.</w:t>
      </w:r>
    </w:p>
    <w:p w14:paraId="61447633" w14:textId="77777777" w:rsidR="00313482" w:rsidRDefault="00FD454F" w:rsidP="007014CA">
      <w:pPr>
        <w:numPr>
          <w:ilvl w:val="0"/>
          <w:numId w:val="10"/>
        </w:numPr>
        <w:spacing w:line="240" w:lineRule="auto"/>
        <w:rPr>
          <w:sz w:val="24"/>
          <w:szCs w:val="24"/>
        </w:rPr>
      </w:pPr>
      <w:r w:rsidRPr="008F0187">
        <w:rPr>
          <w:sz w:val="24"/>
          <w:szCs w:val="24"/>
        </w:rPr>
        <w:t>If your organisation provides guided tours, ensure that you have bookable B</w:t>
      </w:r>
      <w:r w:rsidR="00935533" w:rsidRPr="008F0187">
        <w:rPr>
          <w:sz w:val="24"/>
          <w:szCs w:val="24"/>
        </w:rPr>
        <w:t>ritish Sign Language</w:t>
      </w:r>
      <w:r w:rsidRPr="008F0187">
        <w:rPr>
          <w:sz w:val="24"/>
          <w:szCs w:val="24"/>
        </w:rPr>
        <w:t xml:space="preserve"> tours available, and that systems are available on regular tours in which the tour guide’s voice is directly transmitted to hearing aids as well as headphones.</w:t>
      </w:r>
    </w:p>
    <w:p w14:paraId="388B4017" w14:textId="77777777" w:rsidR="006B4973" w:rsidRDefault="006B4973" w:rsidP="006B4973">
      <w:pPr>
        <w:spacing w:line="240" w:lineRule="auto"/>
        <w:rPr>
          <w:sz w:val="24"/>
          <w:szCs w:val="24"/>
        </w:rPr>
      </w:pPr>
    </w:p>
    <w:p w14:paraId="4B3F957A" w14:textId="60362479" w:rsidR="006B4973" w:rsidRDefault="006B4973" w:rsidP="006B4973">
      <w:pPr>
        <w:spacing w:line="240" w:lineRule="auto"/>
        <w:rPr>
          <w:b/>
          <w:bCs/>
          <w:sz w:val="24"/>
          <w:szCs w:val="24"/>
        </w:rPr>
      </w:pPr>
      <w:r>
        <w:rPr>
          <w:b/>
          <w:bCs/>
          <w:sz w:val="24"/>
          <w:szCs w:val="24"/>
        </w:rPr>
        <w:t>British Sign Language</w:t>
      </w:r>
    </w:p>
    <w:p w14:paraId="70A4B5AC" w14:textId="77777777" w:rsidR="006B4973" w:rsidRDefault="006B4973" w:rsidP="006B4973">
      <w:pPr>
        <w:spacing w:line="240" w:lineRule="auto"/>
        <w:rPr>
          <w:b/>
          <w:bCs/>
          <w:sz w:val="24"/>
          <w:szCs w:val="24"/>
        </w:rPr>
      </w:pPr>
    </w:p>
    <w:p w14:paraId="121AC0E1" w14:textId="77777777" w:rsidR="00485E71" w:rsidRPr="00485E71" w:rsidRDefault="00485E71" w:rsidP="00485E71">
      <w:pPr>
        <w:spacing w:line="240" w:lineRule="auto"/>
        <w:rPr>
          <w:sz w:val="24"/>
          <w:szCs w:val="24"/>
        </w:rPr>
      </w:pPr>
      <w:hyperlink r:id="rId75" w:tgtFrame="_blank" w:history="1">
        <w:r w:rsidRPr="00485E71">
          <w:rPr>
            <w:rStyle w:val="Hyperlink"/>
            <w:sz w:val="24"/>
            <w:szCs w:val="24"/>
          </w:rPr>
          <w:t>British Sign Language (BSL)</w:t>
        </w:r>
      </w:hyperlink>
      <w:r w:rsidRPr="00485E71">
        <w:rPr>
          <w:sz w:val="24"/>
          <w:szCs w:val="24"/>
        </w:rPr>
        <w:t xml:space="preserve"> is the most common form of sign language in the UK. It involves a combination of hand shapes and movements, lip patterns, facial expressions and shoulder movements. It has its own vocabulary, grammatical structure and syntax. Its sentence and word order do not replicate spoken English. </w:t>
      </w:r>
    </w:p>
    <w:p w14:paraId="27664418" w14:textId="232BF434" w:rsidR="00485E71" w:rsidRPr="00485E71" w:rsidRDefault="00485E71" w:rsidP="00485E71">
      <w:pPr>
        <w:spacing w:line="240" w:lineRule="auto"/>
        <w:rPr>
          <w:sz w:val="24"/>
          <w:szCs w:val="24"/>
        </w:rPr>
      </w:pPr>
      <w:r w:rsidRPr="00485E71">
        <w:rPr>
          <w:sz w:val="24"/>
          <w:szCs w:val="24"/>
        </w:rPr>
        <w:t> </w:t>
      </w:r>
      <w:r w:rsidRPr="00485E71">
        <w:rPr>
          <w:sz w:val="24"/>
          <w:szCs w:val="24"/>
        </w:rPr>
        <w:br/>
        <w:t xml:space="preserve">There are around </w:t>
      </w:r>
      <w:hyperlink r:id="rId76" w:anchor="statistics" w:tgtFrame="_blank" w:history="1">
        <w:r w:rsidRPr="00485E71">
          <w:rPr>
            <w:rStyle w:val="Hyperlink"/>
            <w:sz w:val="24"/>
            <w:szCs w:val="24"/>
          </w:rPr>
          <w:t>150,000 BSL users in total</w:t>
        </w:r>
      </w:hyperlink>
      <w:r w:rsidRPr="00485E71">
        <w:rPr>
          <w:sz w:val="24"/>
          <w:szCs w:val="24"/>
        </w:rPr>
        <w:t xml:space="preserve">, of whom 87,000 are Deaf. This does not include professional BSL users, interpreters, and translators, unless they use BSL at home. According to RNID, based on census data, there are </w:t>
      </w:r>
      <w:hyperlink r:id="rId77" w:tgtFrame="_blank" w:history="1">
        <w:r w:rsidRPr="00485E71">
          <w:rPr>
            <w:rStyle w:val="Hyperlink"/>
            <w:sz w:val="24"/>
            <w:szCs w:val="24"/>
          </w:rPr>
          <w:t xml:space="preserve">25,000 </w:t>
        </w:r>
        <w:r w:rsidR="00D81AC1">
          <w:rPr>
            <w:rStyle w:val="Hyperlink"/>
            <w:sz w:val="24"/>
            <w:szCs w:val="24"/>
          </w:rPr>
          <w:t xml:space="preserve">people </w:t>
        </w:r>
        <w:r w:rsidRPr="00485E71">
          <w:rPr>
            <w:rStyle w:val="Hyperlink"/>
            <w:sz w:val="24"/>
            <w:szCs w:val="24"/>
          </w:rPr>
          <w:t>who use BSL as their main language</w:t>
        </w:r>
      </w:hyperlink>
      <w:r w:rsidRPr="00485E71">
        <w:rPr>
          <w:sz w:val="24"/>
          <w:szCs w:val="24"/>
        </w:rPr>
        <w:t xml:space="preserve"> across the UK. </w:t>
      </w:r>
      <w:r w:rsidRPr="00485E71">
        <w:rPr>
          <w:sz w:val="24"/>
          <w:szCs w:val="24"/>
        </w:rPr>
        <w:br/>
        <w:t> </w:t>
      </w:r>
    </w:p>
    <w:p w14:paraId="194F03B8" w14:textId="72B3165C" w:rsidR="00485E71" w:rsidRDefault="00485E71" w:rsidP="00485E71">
      <w:pPr>
        <w:spacing w:line="240" w:lineRule="auto"/>
        <w:rPr>
          <w:sz w:val="24"/>
          <w:szCs w:val="24"/>
        </w:rPr>
      </w:pPr>
      <w:hyperlink r:id="rId78" w:anchor=":~:text=Captions%20can%20either%20be%20open,and%20cannot%20be%20turned%20off." w:tgtFrame="_blank" w:history="1">
        <w:r w:rsidRPr="00485E71">
          <w:rPr>
            <w:rStyle w:val="Hyperlink"/>
            <w:sz w:val="24"/>
            <w:szCs w:val="24"/>
          </w:rPr>
          <w:t>Captions</w:t>
        </w:r>
        <w:r w:rsidR="00AE55B6">
          <w:rPr>
            <w:rStyle w:val="Hyperlink"/>
            <w:sz w:val="24"/>
            <w:szCs w:val="24"/>
          </w:rPr>
          <w:t xml:space="preserve">, </w:t>
        </w:r>
        <w:r w:rsidRPr="00485E71">
          <w:rPr>
            <w:rStyle w:val="Hyperlink"/>
            <w:sz w:val="24"/>
            <w:szCs w:val="24"/>
          </w:rPr>
          <w:t>subtitles</w:t>
        </w:r>
      </w:hyperlink>
      <w:r w:rsidRPr="00485E71">
        <w:rPr>
          <w:sz w:val="24"/>
          <w:szCs w:val="24"/>
        </w:rPr>
        <w:t xml:space="preserve"> or written English or Welsh are not an adequate alternative to BSL. BSL is the first or main language and preferred means of communication for many Deaf people, especially those who have been Deaf from birth or early childhood. </w:t>
      </w:r>
      <w:r>
        <w:rPr>
          <w:sz w:val="24"/>
          <w:szCs w:val="24"/>
        </w:rPr>
        <w:t>Many Deaf people will therefore have much lower reading and writing levels, simply because that is not their main way of communicating.</w:t>
      </w:r>
    </w:p>
    <w:p w14:paraId="535D909A" w14:textId="77777777" w:rsidR="0092704E" w:rsidRPr="00485E71" w:rsidRDefault="0092704E" w:rsidP="00485E71">
      <w:pPr>
        <w:spacing w:line="240" w:lineRule="auto"/>
        <w:rPr>
          <w:sz w:val="24"/>
          <w:szCs w:val="24"/>
        </w:rPr>
      </w:pPr>
    </w:p>
    <w:p w14:paraId="074E69C3" w14:textId="11AC1347" w:rsidR="00485E71" w:rsidRPr="00485E71" w:rsidRDefault="00485E71" w:rsidP="00485E71">
      <w:pPr>
        <w:spacing w:line="240" w:lineRule="auto"/>
        <w:rPr>
          <w:sz w:val="24"/>
          <w:szCs w:val="24"/>
        </w:rPr>
      </w:pPr>
      <w:r w:rsidRPr="00485E71">
        <w:rPr>
          <w:sz w:val="24"/>
          <w:szCs w:val="24"/>
        </w:rPr>
        <w:lastRenderedPageBreak/>
        <w:t xml:space="preserve">You should however use </w:t>
      </w:r>
      <w:r>
        <w:rPr>
          <w:sz w:val="24"/>
          <w:szCs w:val="24"/>
        </w:rPr>
        <w:t>closed captions</w:t>
      </w:r>
      <w:r w:rsidRPr="00485E71">
        <w:rPr>
          <w:sz w:val="24"/>
          <w:szCs w:val="24"/>
        </w:rPr>
        <w:t xml:space="preserve"> on audio-visual content (such as TV</w:t>
      </w:r>
      <w:r w:rsidR="00803BEC">
        <w:rPr>
          <w:sz w:val="24"/>
          <w:szCs w:val="24"/>
        </w:rPr>
        <w:t xml:space="preserve"> or</w:t>
      </w:r>
      <w:r w:rsidRPr="00485E71">
        <w:rPr>
          <w:sz w:val="24"/>
          <w:szCs w:val="24"/>
        </w:rPr>
        <w:t xml:space="preserve"> social media assets) for those who </w:t>
      </w:r>
      <w:r w:rsidR="00803BEC">
        <w:rPr>
          <w:sz w:val="24"/>
          <w:szCs w:val="24"/>
        </w:rPr>
        <w:t>have hearing loss</w:t>
      </w:r>
      <w:r w:rsidRPr="00485E71">
        <w:rPr>
          <w:sz w:val="24"/>
          <w:szCs w:val="24"/>
        </w:rPr>
        <w:t xml:space="preserve"> but are not BSL users. This may also benefit many people without hearing loss</w:t>
      </w:r>
      <w:r>
        <w:rPr>
          <w:sz w:val="24"/>
          <w:szCs w:val="24"/>
        </w:rPr>
        <w:t xml:space="preserve"> who are learning a new language, or prefer to read to digest information</w:t>
      </w:r>
      <w:r w:rsidR="008D746B">
        <w:rPr>
          <w:sz w:val="24"/>
          <w:szCs w:val="24"/>
        </w:rPr>
        <w:t>, including many social media users</w:t>
      </w:r>
      <w:r w:rsidR="00886A60">
        <w:rPr>
          <w:sz w:val="24"/>
          <w:szCs w:val="24"/>
        </w:rPr>
        <w:t xml:space="preserve"> who watch videos without sound.</w:t>
      </w:r>
      <w:r w:rsidR="008D746B">
        <w:rPr>
          <w:sz w:val="24"/>
          <w:szCs w:val="24"/>
        </w:rPr>
        <w:t xml:space="preserve"> </w:t>
      </w:r>
      <w:r w:rsidRPr="00485E71">
        <w:rPr>
          <w:sz w:val="24"/>
          <w:szCs w:val="24"/>
        </w:rPr>
        <w:t> </w:t>
      </w:r>
    </w:p>
    <w:p w14:paraId="749B9C66" w14:textId="77777777" w:rsidR="00485E71" w:rsidRPr="006B4973" w:rsidRDefault="00485E71" w:rsidP="006B4973">
      <w:pPr>
        <w:spacing w:line="240" w:lineRule="auto"/>
        <w:rPr>
          <w:b/>
          <w:bCs/>
          <w:sz w:val="24"/>
          <w:szCs w:val="24"/>
        </w:rPr>
      </w:pPr>
    </w:p>
    <w:p w14:paraId="5738D6B2" w14:textId="77777777" w:rsidR="00485E71" w:rsidRDefault="00485E71">
      <w:pPr>
        <w:spacing w:before="240" w:after="240" w:line="240" w:lineRule="auto"/>
        <w:rPr>
          <w:sz w:val="24"/>
          <w:szCs w:val="24"/>
        </w:rPr>
      </w:pPr>
      <w:bookmarkStart w:id="40" w:name="_Hlk132142771"/>
    </w:p>
    <w:p w14:paraId="2F4B8B32" w14:textId="46E4EBDA" w:rsidR="00313482" w:rsidRPr="008F0187" w:rsidRDefault="00FD454F">
      <w:pPr>
        <w:spacing w:before="240" w:after="240" w:line="240" w:lineRule="auto"/>
        <w:rPr>
          <w:sz w:val="24"/>
          <w:szCs w:val="24"/>
        </w:rPr>
      </w:pPr>
      <w:r w:rsidRPr="008F0187">
        <w:rPr>
          <w:sz w:val="24"/>
          <w:szCs w:val="24"/>
        </w:rPr>
        <w:t>Did you know?</w:t>
      </w:r>
    </w:p>
    <w:p w14:paraId="0027CDDE" w14:textId="43B3F9E8" w:rsidR="00313482" w:rsidRPr="008F0187" w:rsidRDefault="00FD454F">
      <w:pPr>
        <w:spacing w:before="240" w:after="240" w:line="240" w:lineRule="auto"/>
        <w:rPr>
          <w:sz w:val="24"/>
          <w:szCs w:val="24"/>
        </w:rPr>
      </w:pPr>
      <w:r w:rsidRPr="008F0187">
        <w:rPr>
          <w:sz w:val="24"/>
          <w:szCs w:val="24"/>
        </w:rPr>
        <w:t xml:space="preserve">If you would like </w:t>
      </w:r>
      <w:bookmarkEnd w:id="40"/>
      <w:r w:rsidRPr="008F0187">
        <w:rPr>
          <w:sz w:val="24"/>
          <w:szCs w:val="24"/>
        </w:rPr>
        <w:t xml:space="preserve">to learn how to communicate useful hospitality phrases in British Sign Language, CPL Learning offers this </w:t>
      </w:r>
      <w:hyperlink r:id="rId79" w:history="1">
        <w:r w:rsidRPr="008F0187">
          <w:rPr>
            <w:rStyle w:val="Hyperlink"/>
            <w:sz w:val="24"/>
            <w:szCs w:val="24"/>
          </w:rPr>
          <w:t>free,</w:t>
        </w:r>
        <w:r w:rsidR="005C0C84" w:rsidRPr="008F0187">
          <w:rPr>
            <w:rStyle w:val="Hyperlink"/>
            <w:sz w:val="24"/>
            <w:szCs w:val="24"/>
          </w:rPr>
          <w:t xml:space="preserve"> </w:t>
        </w:r>
        <w:r w:rsidRPr="008F0187">
          <w:rPr>
            <w:rStyle w:val="Hyperlink"/>
            <w:sz w:val="24"/>
            <w:szCs w:val="24"/>
          </w:rPr>
          <w:t>10 minute course</w:t>
        </w:r>
      </w:hyperlink>
      <w:r w:rsidR="0057373C" w:rsidRPr="008F0187">
        <w:rPr>
          <w:sz w:val="24"/>
          <w:szCs w:val="24"/>
        </w:rPr>
        <w:t xml:space="preserve"> </w:t>
      </w:r>
      <w:r w:rsidRPr="008F0187">
        <w:rPr>
          <w:sz w:val="24"/>
          <w:szCs w:val="24"/>
        </w:rPr>
        <w:t>to help you to do just that</w:t>
      </w:r>
      <w:r w:rsidR="005A6512" w:rsidRPr="008F0187">
        <w:rPr>
          <w:sz w:val="24"/>
          <w:szCs w:val="24"/>
        </w:rPr>
        <w:t>.</w:t>
      </w:r>
    </w:p>
    <w:p w14:paraId="4008A300" w14:textId="77777777" w:rsidR="00313482" w:rsidRPr="008F0187" w:rsidRDefault="00FD454F" w:rsidP="00A225BF">
      <w:pPr>
        <w:pStyle w:val="Heading4"/>
        <w:rPr>
          <w:b w:val="0"/>
        </w:rPr>
      </w:pPr>
      <w:r w:rsidRPr="008F0187">
        <w:t>Blind and partially sighted customers</w:t>
      </w:r>
    </w:p>
    <w:p w14:paraId="26620C40" w14:textId="77777777" w:rsidR="00313482" w:rsidRPr="008F0187" w:rsidRDefault="00313482">
      <w:pPr>
        <w:spacing w:line="240" w:lineRule="auto"/>
        <w:rPr>
          <w:b/>
          <w:sz w:val="24"/>
          <w:szCs w:val="24"/>
        </w:rPr>
      </w:pPr>
    </w:p>
    <w:p w14:paraId="1A7CC9B8" w14:textId="458DB405" w:rsidR="00313482" w:rsidRPr="008F0187" w:rsidRDefault="002F253E" w:rsidP="6166E7E3">
      <w:pPr>
        <w:spacing w:line="240" w:lineRule="auto"/>
        <w:rPr>
          <w:b/>
          <w:bCs/>
          <w:sz w:val="24"/>
          <w:szCs w:val="24"/>
        </w:rPr>
      </w:pPr>
      <w:bookmarkStart w:id="41" w:name="_Hlk146815165"/>
      <w:r w:rsidRPr="6166E7E3">
        <w:rPr>
          <w:sz w:val="24"/>
          <w:szCs w:val="24"/>
        </w:rPr>
        <w:t xml:space="preserve">There are over </w:t>
      </w:r>
      <w:r w:rsidR="00227294" w:rsidRPr="6166E7E3">
        <w:rPr>
          <w:sz w:val="24"/>
          <w:szCs w:val="24"/>
        </w:rPr>
        <w:t xml:space="preserve">two </w:t>
      </w:r>
      <w:r w:rsidRPr="6166E7E3">
        <w:rPr>
          <w:sz w:val="24"/>
          <w:szCs w:val="24"/>
        </w:rPr>
        <w:t>million people living with sight loss in the UK, with 3</w:t>
      </w:r>
      <w:r w:rsidR="002C1DAD" w:rsidRPr="6166E7E3">
        <w:rPr>
          <w:sz w:val="24"/>
          <w:szCs w:val="24"/>
        </w:rPr>
        <w:t>2</w:t>
      </w:r>
      <w:r w:rsidRPr="6166E7E3">
        <w:rPr>
          <w:sz w:val="24"/>
          <w:szCs w:val="24"/>
        </w:rPr>
        <w:t xml:space="preserve">0,000 people being registered as blind or partially sighted </w:t>
      </w:r>
      <w:r w:rsidR="00580676" w:rsidRPr="6166E7E3">
        <w:rPr>
          <w:sz w:val="24"/>
          <w:szCs w:val="24"/>
        </w:rPr>
        <w:t>(</w:t>
      </w:r>
      <w:hyperlink r:id="rId80" w:history="1">
        <w:r w:rsidR="002C1DAD" w:rsidRPr="6166E7E3">
          <w:rPr>
            <w:rStyle w:val="Hyperlink"/>
            <w:sz w:val="24"/>
            <w:szCs w:val="24"/>
          </w:rPr>
          <w:t>RNIB, 2024</w:t>
        </w:r>
      </w:hyperlink>
      <w:r w:rsidR="00E03A48" w:rsidRPr="6166E7E3">
        <w:rPr>
          <w:sz w:val="24"/>
          <w:szCs w:val="24"/>
        </w:rPr>
        <w:t>).</w:t>
      </w:r>
      <w:bookmarkEnd w:id="41"/>
      <w:r w:rsidR="005B128A" w:rsidRPr="6166E7E3">
        <w:rPr>
          <w:sz w:val="24"/>
          <w:szCs w:val="24"/>
        </w:rPr>
        <w:t xml:space="preserve"> </w:t>
      </w:r>
      <w:r w:rsidR="00FD454F" w:rsidRPr="6166E7E3">
        <w:rPr>
          <w:sz w:val="24"/>
          <w:szCs w:val="24"/>
        </w:rPr>
        <w:t>Whil</w:t>
      </w:r>
      <w:r w:rsidR="0057373C" w:rsidRPr="6166E7E3">
        <w:rPr>
          <w:sz w:val="24"/>
          <w:szCs w:val="24"/>
        </w:rPr>
        <w:t xml:space="preserve">e </w:t>
      </w:r>
      <w:r w:rsidR="00FD454F" w:rsidRPr="6166E7E3">
        <w:rPr>
          <w:sz w:val="24"/>
          <w:szCs w:val="24"/>
        </w:rPr>
        <w:t>it is important to be aware of</w:t>
      </w:r>
      <w:r w:rsidR="0057373C" w:rsidRPr="6166E7E3">
        <w:rPr>
          <w:sz w:val="24"/>
          <w:szCs w:val="24"/>
        </w:rPr>
        <w:t xml:space="preserve">, </w:t>
      </w:r>
      <w:r w:rsidR="00FD454F" w:rsidRPr="6166E7E3">
        <w:rPr>
          <w:sz w:val="24"/>
          <w:szCs w:val="24"/>
        </w:rPr>
        <w:t>and inclusively cater for</w:t>
      </w:r>
      <w:r w:rsidR="0057373C" w:rsidRPr="6166E7E3">
        <w:rPr>
          <w:sz w:val="24"/>
          <w:szCs w:val="24"/>
        </w:rPr>
        <w:t xml:space="preserve">, </w:t>
      </w:r>
      <w:r w:rsidR="00FD454F" w:rsidRPr="6166E7E3">
        <w:rPr>
          <w:sz w:val="24"/>
          <w:szCs w:val="24"/>
        </w:rPr>
        <w:t>customers that have no vision, 93% of blind and partially sighted people do have some vision. Similarly, not all blind or partially sighted people will use a cane or have a</w:t>
      </w:r>
      <w:r w:rsidR="00227294" w:rsidRPr="6166E7E3">
        <w:rPr>
          <w:sz w:val="24"/>
          <w:szCs w:val="24"/>
        </w:rPr>
        <w:t>n assistance</w:t>
      </w:r>
      <w:r w:rsidR="00FD454F" w:rsidRPr="6166E7E3">
        <w:rPr>
          <w:sz w:val="24"/>
          <w:szCs w:val="24"/>
        </w:rPr>
        <w:t xml:space="preserve"> dog with them, so don’t rely on visual, </w:t>
      </w:r>
      <w:r w:rsidR="0024672A" w:rsidRPr="6166E7E3">
        <w:rPr>
          <w:sz w:val="24"/>
          <w:szCs w:val="24"/>
        </w:rPr>
        <w:t>mobility aids to understand who may benefit from your accessible features and services</w:t>
      </w:r>
      <w:r w:rsidR="0057373C" w:rsidRPr="6166E7E3">
        <w:rPr>
          <w:sz w:val="24"/>
          <w:szCs w:val="24"/>
        </w:rPr>
        <w:t xml:space="preserve">. The </w:t>
      </w:r>
      <w:r w:rsidR="00FD454F" w:rsidRPr="6166E7E3">
        <w:rPr>
          <w:sz w:val="24"/>
          <w:szCs w:val="24"/>
        </w:rPr>
        <w:t xml:space="preserve">best thing you can do is ask </w:t>
      </w:r>
      <w:r w:rsidR="00DD1A4D" w:rsidRPr="6166E7E3">
        <w:rPr>
          <w:sz w:val="24"/>
          <w:szCs w:val="24"/>
        </w:rPr>
        <w:t>your customers</w:t>
      </w:r>
      <w:r w:rsidR="00FD454F" w:rsidRPr="6166E7E3">
        <w:rPr>
          <w:sz w:val="24"/>
          <w:szCs w:val="24"/>
        </w:rPr>
        <w:t xml:space="preserve"> two questions. Firstly, </w:t>
      </w:r>
      <w:r w:rsidR="00FD454F" w:rsidRPr="6166E7E3">
        <w:rPr>
          <w:b/>
          <w:bCs/>
          <w:sz w:val="24"/>
          <w:szCs w:val="24"/>
        </w:rPr>
        <w:t>whether they would like any help</w:t>
      </w:r>
      <w:r w:rsidR="00FD454F" w:rsidRPr="6166E7E3">
        <w:rPr>
          <w:sz w:val="24"/>
          <w:szCs w:val="24"/>
        </w:rPr>
        <w:t xml:space="preserve">, and secondly, </w:t>
      </w:r>
      <w:r w:rsidR="00FD454F" w:rsidRPr="6166E7E3">
        <w:rPr>
          <w:b/>
          <w:bCs/>
          <w:sz w:val="24"/>
          <w:szCs w:val="24"/>
        </w:rPr>
        <w:t>how you can best assist them</w:t>
      </w:r>
      <w:r w:rsidR="00227294" w:rsidRPr="6166E7E3">
        <w:rPr>
          <w:b/>
          <w:bCs/>
          <w:sz w:val="24"/>
          <w:szCs w:val="24"/>
        </w:rPr>
        <w:t>.</w:t>
      </w:r>
    </w:p>
    <w:p w14:paraId="405362D9" w14:textId="77777777" w:rsidR="00313482" w:rsidRPr="008F0187" w:rsidRDefault="00313482">
      <w:pPr>
        <w:spacing w:line="240" w:lineRule="auto"/>
        <w:rPr>
          <w:sz w:val="24"/>
          <w:szCs w:val="24"/>
        </w:rPr>
      </w:pPr>
    </w:p>
    <w:p w14:paraId="5A03F1DA" w14:textId="77777777" w:rsidR="00313482" w:rsidRPr="008F0187" w:rsidRDefault="00FD454F">
      <w:pPr>
        <w:spacing w:line="240" w:lineRule="auto"/>
        <w:rPr>
          <w:sz w:val="24"/>
          <w:szCs w:val="24"/>
        </w:rPr>
      </w:pPr>
      <w:r w:rsidRPr="008F0187">
        <w:rPr>
          <w:sz w:val="24"/>
          <w:szCs w:val="24"/>
        </w:rPr>
        <w:t>When communicating with someone who is blind or partially sighted, remember to provide some helpful visual detail. For example, a customer with sight loss might not be able to make out your uniform or name badge, so stating your name and the fact you’re a member of staff or a volunteer could give them some helpful context (and a bit more trust in you if you need to share directions or guide them)</w:t>
      </w:r>
      <w:r w:rsidR="00227294" w:rsidRPr="008F0187">
        <w:rPr>
          <w:sz w:val="24"/>
          <w:szCs w:val="24"/>
        </w:rPr>
        <w:t>.</w:t>
      </w:r>
      <w:r w:rsidRPr="008F0187">
        <w:rPr>
          <w:sz w:val="24"/>
          <w:szCs w:val="24"/>
        </w:rPr>
        <w:t xml:space="preserve"> </w:t>
      </w:r>
    </w:p>
    <w:p w14:paraId="64621BEC" w14:textId="77777777" w:rsidR="00313482" w:rsidRPr="008F0187" w:rsidRDefault="00313482">
      <w:pPr>
        <w:spacing w:line="240" w:lineRule="auto"/>
        <w:rPr>
          <w:sz w:val="24"/>
          <w:szCs w:val="24"/>
        </w:rPr>
      </w:pPr>
    </w:p>
    <w:p w14:paraId="22D623DF" w14:textId="00CD6BE1" w:rsidR="00313482" w:rsidRDefault="00FD454F">
      <w:pPr>
        <w:spacing w:line="240" w:lineRule="auto"/>
        <w:rPr>
          <w:sz w:val="24"/>
          <w:szCs w:val="24"/>
        </w:rPr>
      </w:pPr>
      <w:r w:rsidRPr="008F0187">
        <w:rPr>
          <w:sz w:val="24"/>
          <w:szCs w:val="24"/>
        </w:rPr>
        <w:t xml:space="preserve">When guiding a blind or partially sighted person, ensure they are holding onto you (by the arm or on the shoulder are two of the most preferred ways). In this way, they have the autonomy to let go if they do not feel safe, and you are not controlling the situation by grabbing onto them. More information and helpful videos can be found in </w:t>
      </w:r>
      <w:hyperlink r:id="rId81" w:history="1">
        <w:r w:rsidRPr="008F0187">
          <w:rPr>
            <w:rStyle w:val="Hyperlink"/>
            <w:sz w:val="24"/>
            <w:szCs w:val="24"/>
          </w:rPr>
          <w:t>RNIB’s guiding advice page</w:t>
        </w:r>
      </w:hyperlink>
      <w:r w:rsidRPr="008F0187">
        <w:rPr>
          <w:sz w:val="24"/>
          <w:szCs w:val="24"/>
        </w:rPr>
        <w:t>.</w:t>
      </w:r>
    </w:p>
    <w:p w14:paraId="0C2AF483" w14:textId="77777777" w:rsidR="00313482" w:rsidRPr="008F0187" w:rsidRDefault="00313482">
      <w:pPr>
        <w:spacing w:line="240" w:lineRule="auto"/>
        <w:rPr>
          <w:sz w:val="24"/>
          <w:szCs w:val="24"/>
        </w:rPr>
      </w:pPr>
    </w:p>
    <w:p w14:paraId="66F2F88A" w14:textId="77777777" w:rsidR="00313482" w:rsidRDefault="00FD454F" w:rsidP="6166E7E3">
      <w:pPr>
        <w:spacing w:line="240" w:lineRule="auto"/>
        <w:rPr>
          <w:sz w:val="24"/>
          <w:szCs w:val="24"/>
        </w:rPr>
      </w:pPr>
      <w:r w:rsidRPr="6166E7E3">
        <w:rPr>
          <w:sz w:val="24"/>
          <w:szCs w:val="24"/>
        </w:rPr>
        <w:t>And ultimately… relax! Have general conversations just like you would with any other customer and don’t overthink the situation. It is absolutely okay to use phrases like ‘see you later’ and if you’re ever unsure of how to best assist a blind or partially sighted customer, remember they are the expert of their own lived experience and ask them.</w:t>
      </w:r>
    </w:p>
    <w:p w14:paraId="4AD36923" w14:textId="77777777" w:rsidR="00D0720A" w:rsidRDefault="00D0720A">
      <w:pPr>
        <w:spacing w:line="240" w:lineRule="auto"/>
        <w:rPr>
          <w:sz w:val="24"/>
          <w:szCs w:val="24"/>
        </w:rPr>
      </w:pPr>
    </w:p>
    <w:p w14:paraId="678672C3" w14:textId="22B3B8B9" w:rsidR="00D0720A" w:rsidRDefault="00583C42">
      <w:pPr>
        <w:spacing w:line="240" w:lineRule="auto"/>
        <w:rPr>
          <w:sz w:val="24"/>
          <w:szCs w:val="24"/>
        </w:rPr>
      </w:pPr>
      <w:r>
        <w:rPr>
          <w:sz w:val="24"/>
          <w:szCs w:val="24"/>
        </w:rPr>
        <w:t>Did you know?</w:t>
      </w:r>
    </w:p>
    <w:p w14:paraId="3980F7CC" w14:textId="77777777" w:rsidR="00583C42" w:rsidRDefault="00583C42">
      <w:pPr>
        <w:spacing w:line="240" w:lineRule="auto"/>
        <w:rPr>
          <w:sz w:val="24"/>
          <w:szCs w:val="24"/>
        </w:rPr>
      </w:pPr>
    </w:p>
    <w:p w14:paraId="58C855E9" w14:textId="0855DC45" w:rsidR="00583C42" w:rsidRPr="008F0187" w:rsidRDefault="00583C42">
      <w:pPr>
        <w:spacing w:line="240" w:lineRule="auto"/>
        <w:rPr>
          <w:sz w:val="24"/>
          <w:szCs w:val="24"/>
        </w:rPr>
      </w:pPr>
      <w:r>
        <w:rPr>
          <w:sz w:val="24"/>
          <w:szCs w:val="24"/>
        </w:rPr>
        <w:lastRenderedPageBreak/>
        <w:t xml:space="preserve">Around 7% of people who are registered blind or partially sighted use </w:t>
      </w:r>
      <w:r w:rsidR="003B0A11">
        <w:rPr>
          <w:sz w:val="24"/>
          <w:szCs w:val="24"/>
        </w:rPr>
        <w:t>B</w:t>
      </w:r>
      <w:r>
        <w:rPr>
          <w:sz w:val="24"/>
          <w:szCs w:val="24"/>
        </w:rPr>
        <w:t>raille (</w:t>
      </w:r>
      <w:hyperlink r:id="rId82" w:history="1">
        <w:r w:rsidRPr="00B42EC7">
          <w:rPr>
            <w:rStyle w:val="Hyperlink"/>
            <w:sz w:val="24"/>
            <w:szCs w:val="24"/>
          </w:rPr>
          <w:t>RNIB</w:t>
        </w:r>
        <w:r w:rsidR="00B42EC7" w:rsidRPr="00B42EC7">
          <w:rPr>
            <w:rStyle w:val="Hyperlink"/>
            <w:sz w:val="24"/>
            <w:szCs w:val="24"/>
          </w:rPr>
          <w:t>, 2022</w:t>
        </w:r>
      </w:hyperlink>
      <w:r w:rsidR="00B42EC7">
        <w:rPr>
          <w:sz w:val="24"/>
          <w:szCs w:val="24"/>
        </w:rPr>
        <w:t xml:space="preserve">). </w:t>
      </w:r>
      <w:r w:rsidR="00F3125B">
        <w:rPr>
          <w:sz w:val="24"/>
          <w:szCs w:val="24"/>
        </w:rPr>
        <w:t>Companies</w:t>
      </w:r>
      <w:r w:rsidR="00DB3219">
        <w:rPr>
          <w:sz w:val="24"/>
          <w:szCs w:val="24"/>
        </w:rPr>
        <w:t xml:space="preserve"> such as </w:t>
      </w:r>
      <w:hyperlink r:id="rId83" w:history="1">
        <w:r w:rsidR="00DB3219" w:rsidRPr="002E1E1F">
          <w:rPr>
            <w:rStyle w:val="Hyperlink"/>
            <w:sz w:val="24"/>
            <w:szCs w:val="24"/>
          </w:rPr>
          <w:t>All Things Dotty</w:t>
        </w:r>
      </w:hyperlink>
      <w:r w:rsidR="00DB3219">
        <w:rPr>
          <w:sz w:val="24"/>
          <w:szCs w:val="24"/>
        </w:rPr>
        <w:t xml:space="preserve"> can help you</w:t>
      </w:r>
      <w:r w:rsidR="00B42EC7">
        <w:rPr>
          <w:sz w:val="24"/>
          <w:szCs w:val="24"/>
        </w:rPr>
        <w:t xml:space="preserve"> </w:t>
      </w:r>
      <w:r w:rsidR="00F3125B">
        <w:rPr>
          <w:sz w:val="24"/>
          <w:szCs w:val="24"/>
        </w:rPr>
        <w:t xml:space="preserve">provide key information in </w:t>
      </w:r>
      <w:r w:rsidR="003B0A11">
        <w:rPr>
          <w:sz w:val="24"/>
          <w:szCs w:val="24"/>
        </w:rPr>
        <w:t>B</w:t>
      </w:r>
      <w:r w:rsidR="00F3125B">
        <w:rPr>
          <w:sz w:val="24"/>
          <w:szCs w:val="24"/>
        </w:rPr>
        <w:t>raille and large print</w:t>
      </w:r>
      <w:r w:rsidR="002E1E1F">
        <w:rPr>
          <w:sz w:val="24"/>
          <w:szCs w:val="24"/>
        </w:rPr>
        <w:t xml:space="preserve">. </w:t>
      </w:r>
    </w:p>
    <w:p w14:paraId="1235B3C2" w14:textId="77777777" w:rsidR="0057373C" w:rsidRPr="008F0187" w:rsidRDefault="0057373C">
      <w:pPr>
        <w:spacing w:line="240" w:lineRule="auto"/>
        <w:rPr>
          <w:sz w:val="24"/>
          <w:szCs w:val="24"/>
        </w:rPr>
      </w:pPr>
    </w:p>
    <w:p w14:paraId="032198FF" w14:textId="77777777" w:rsidR="00313482" w:rsidRPr="008F0187" w:rsidRDefault="00FD454F">
      <w:pPr>
        <w:spacing w:line="240" w:lineRule="auto"/>
        <w:rPr>
          <w:b/>
          <w:sz w:val="24"/>
          <w:szCs w:val="24"/>
        </w:rPr>
      </w:pPr>
      <w:r w:rsidRPr="008F0187">
        <w:rPr>
          <w:b/>
          <w:sz w:val="24"/>
          <w:szCs w:val="24"/>
        </w:rPr>
        <w:t xml:space="preserve">RNIB’s </w:t>
      </w:r>
      <w:r w:rsidR="00B2756A" w:rsidRPr="008F0187">
        <w:rPr>
          <w:b/>
          <w:sz w:val="24"/>
          <w:szCs w:val="24"/>
        </w:rPr>
        <w:t xml:space="preserve">good practice hints and tips </w:t>
      </w:r>
      <w:r w:rsidRPr="008F0187">
        <w:rPr>
          <w:b/>
          <w:sz w:val="24"/>
          <w:szCs w:val="24"/>
        </w:rPr>
        <w:t>on creating inclusive experiences for blind and partially sighted customers:</w:t>
      </w:r>
    </w:p>
    <w:p w14:paraId="3AF73166" w14:textId="77777777" w:rsidR="00313482" w:rsidRPr="008F0187" w:rsidRDefault="00313482">
      <w:pPr>
        <w:spacing w:line="240" w:lineRule="auto"/>
        <w:rPr>
          <w:b/>
          <w:sz w:val="24"/>
          <w:szCs w:val="24"/>
        </w:rPr>
      </w:pPr>
    </w:p>
    <w:p w14:paraId="382EE9D4" w14:textId="77777777" w:rsidR="00313482" w:rsidRPr="008F0187" w:rsidRDefault="00FD454F" w:rsidP="00E21B5D">
      <w:pPr>
        <w:numPr>
          <w:ilvl w:val="0"/>
          <w:numId w:val="33"/>
        </w:numPr>
        <w:spacing w:line="240" w:lineRule="auto"/>
        <w:rPr>
          <w:sz w:val="24"/>
          <w:szCs w:val="24"/>
        </w:rPr>
      </w:pPr>
      <w:r w:rsidRPr="6166E7E3">
        <w:rPr>
          <w:sz w:val="24"/>
          <w:szCs w:val="24"/>
        </w:rPr>
        <w:t>Ensure clear, highly contrasting wayfinding and navigation is present at the entrance to your venue, inside the building or experience itself, and on approach to the exit. The access routes signposted should be void of obstacles, trip hazards and low level obstructions to promote a safe and stress-free experience for all.</w:t>
      </w:r>
    </w:p>
    <w:p w14:paraId="7ACD3757" w14:textId="77777777" w:rsidR="00313482" w:rsidRPr="008F0187" w:rsidRDefault="00FD454F" w:rsidP="00E21B5D">
      <w:pPr>
        <w:numPr>
          <w:ilvl w:val="0"/>
          <w:numId w:val="33"/>
        </w:numPr>
        <w:spacing w:line="240" w:lineRule="auto"/>
        <w:rPr>
          <w:sz w:val="24"/>
          <w:szCs w:val="24"/>
        </w:rPr>
      </w:pPr>
      <w:r w:rsidRPr="6166E7E3">
        <w:rPr>
          <w:sz w:val="24"/>
          <w:szCs w:val="24"/>
        </w:rPr>
        <w:t>If your attraction or experience relies on visual displays, provide audio described commentary to enhance the immersive and user experience for your blind and partially sighted customers. We’d recommend that this is co-created with those who have lived experience of sight loss.</w:t>
      </w:r>
    </w:p>
    <w:p w14:paraId="2DD0EFD4" w14:textId="49813239" w:rsidR="00313482" w:rsidRPr="008F0187" w:rsidRDefault="00FD454F" w:rsidP="00E21B5D">
      <w:pPr>
        <w:numPr>
          <w:ilvl w:val="0"/>
          <w:numId w:val="33"/>
        </w:numPr>
        <w:spacing w:line="240" w:lineRule="auto"/>
        <w:rPr>
          <w:sz w:val="24"/>
          <w:szCs w:val="24"/>
        </w:rPr>
      </w:pPr>
      <w:r w:rsidRPr="008F0187">
        <w:rPr>
          <w:sz w:val="24"/>
          <w:szCs w:val="24"/>
        </w:rPr>
        <w:t>Providing accessibility information online can really aid preparation, but it must be able to be read by screen reader users</w:t>
      </w:r>
      <w:r w:rsidR="00227294" w:rsidRPr="008F0187">
        <w:rPr>
          <w:sz w:val="24"/>
          <w:szCs w:val="24"/>
        </w:rPr>
        <w:t xml:space="preserve"> - </w:t>
      </w:r>
      <w:r w:rsidRPr="008F0187">
        <w:rPr>
          <w:sz w:val="24"/>
          <w:szCs w:val="24"/>
        </w:rPr>
        <w:t>conduct manual testing to ensure that this is the case.</w:t>
      </w:r>
      <w:r w:rsidR="00C22C67" w:rsidRPr="008F0187">
        <w:rPr>
          <w:sz w:val="24"/>
          <w:szCs w:val="24"/>
        </w:rPr>
        <w:t xml:space="preserve"> For more information on digital accessibility, go to </w:t>
      </w:r>
      <w:bookmarkStart w:id="42" w:name="_Hlk134612051"/>
      <w:bookmarkStart w:id="43" w:name="_Hlk140605223"/>
      <w:r w:rsidR="00C9745F" w:rsidRPr="008F0187">
        <w:rPr>
          <w:sz w:val="24"/>
          <w:szCs w:val="24"/>
        </w:rPr>
        <w:fldChar w:fldCharType="begin"/>
      </w:r>
      <w:r w:rsidR="00C9745F" w:rsidRPr="008F0187">
        <w:rPr>
          <w:sz w:val="24"/>
          <w:szCs w:val="24"/>
        </w:rPr>
        <w:instrText>HYPERLINK  \l "_Section_7:_Marketing"</w:instrText>
      </w:r>
      <w:r w:rsidR="00C9745F" w:rsidRPr="008F0187">
        <w:rPr>
          <w:sz w:val="24"/>
          <w:szCs w:val="24"/>
        </w:rPr>
      </w:r>
      <w:r w:rsidR="00C9745F" w:rsidRPr="008F0187">
        <w:rPr>
          <w:sz w:val="24"/>
          <w:szCs w:val="24"/>
        </w:rPr>
        <w:fldChar w:fldCharType="separate"/>
      </w:r>
      <w:r w:rsidR="00C22C67" w:rsidRPr="008F0187">
        <w:rPr>
          <w:rStyle w:val="Hyperlink"/>
          <w:sz w:val="24"/>
          <w:szCs w:val="24"/>
        </w:rPr>
        <w:t xml:space="preserve">Section </w:t>
      </w:r>
      <w:r w:rsidR="00A07D08" w:rsidRPr="008F0187">
        <w:rPr>
          <w:rStyle w:val="Hyperlink"/>
          <w:sz w:val="24"/>
          <w:szCs w:val="24"/>
        </w:rPr>
        <w:t>6</w:t>
      </w:r>
      <w:r w:rsidR="00C22C67" w:rsidRPr="008F0187">
        <w:rPr>
          <w:rStyle w:val="Hyperlink"/>
          <w:sz w:val="24"/>
          <w:szCs w:val="24"/>
        </w:rPr>
        <w:t>: Marketing your Accessibility</w:t>
      </w:r>
      <w:bookmarkEnd w:id="42"/>
      <w:r w:rsidR="00C9745F" w:rsidRPr="008F0187">
        <w:rPr>
          <w:sz w:val="24"/>
          <w:szCs w:val="24"/>
        </w:rPr>
        <w:fldChar w:fldCharType="end"/>
      </w:r>
    </w:p>
    <w:bookmarkEnd w:id="43"/>
    <w:p w14:paraId="438D6F28" w14:textId="77777777" w:rsidR="00313482" w:rsidRPr="008F0187" w:rsidRDefault="00313482">
      <w:pPr>
        <w:spacing w:line="240" w:lineRule="auto"/>
        <w:ind w:left="720"/>
        <w:rPr>
          <w:color w:val="38761D"/>
          <w:sz w:val="24"/>
          <w:szCs w:val="24"/>
        </w:rPr>
      </w:pPr>
    </w:p>
    <w:p w14:paraId="7CFE87E0" w14:textId="631A7BCE" w:rsidR="00313482" w:rsidRPr="008F0187" w:rsidRDefault="0057373C" w:rsidP="003F2A07">
      <w:pPr>
        <w:rPr>
          <w:sz w:val="24"/>
          <w:szCs w:val="24"/>
        </w:rPr>
      </w:pPr>
      <w:r w:rsidRPr="008F0187">
        <w:rPr>
          <w:sz w:val="24"/>
          <w:szCs w:val="24"/>
        </w:rPr>
        <w:t>F</w:t>
      </w:r>
      <w:r w:rsidR="00FD454F" w:rsidRPr="008F0187">
        <w:rPr>
          <w:sz w:val="24"/>
          <w:szCs w:val="24"/>
        </w:rPr>
        <w:t xml:space="preserve">urther information relating to communicating with blind and partially sighted people, learning how to be a sighted guide, and promoting experiences such as object handling and touch tours can be found on the </w:t>
      </w:r>
      <w:hyperlink r:id="rId84" w:history="1">
        <w:r w:rsidR="00FD454F" w:rsidRPr="008F0187">
          <w:rPr>
            <w:rStyle w:val="Hyperlink"/>
            <w:sz w:val="24"/>
            <w:szCs w:val="24"/>
          </w:rPr>
          <w:t>VocalEyes</w:t>
        </w:r>
      </w:hyperlink>
      <w:r w:rsidR="00FD454F" w:rsidRPr="008F0187">
        <w:rPr>
          <w:sz w:val="24"/>
          <w:szCs w:val="24"/>
        </w:rPr>
        <w:t xml:space="preserve"> resources page.</w:t>
      </w:r>
    </w:p>
    <w:p w14:paraId="757B23F0" w14:textId="77777777" w:rsidR="00313166" w:rsidRPr="008F0187" w:rsidRDefault="00313166" w:rsidP="003F2A07">
      <w:pPr>
        <w:rPr>
          <w:sz w:val="24"/>
          <w:szCs w:val="24"/>
        </w:rPr>
      </w:pPr>
    </w:p>
    <w:p w14:paraId="41931DCD" w14:textId="77777777" w:rsidR="00313166" w:rsidRPr="008F0187" w:rsidRDefault="00313166" w:rsidP="00313166">
      <w:pPr>
        <w:spacing w:line="240" w:lineRule="auto"/>
        <w:rPr>
          <w:sz w:val="24"/>
          <w:szCs w:val="24"/>
        </w:rPr>
      </w:pPr>
      <w:r w:rsidRPr="008F0187">
        <w:rPr>
          <w:b/>
          <w:sz w:val="24"/>
          <w:szCs w:val="24"/>
        </w:rPr>
        <w:t xml:space="preserve">Case Study: </w:t>
      </w:r>
      <w:hyperlink r:id="rId85" w:history="1">
        <w:r w:rsidRPr="008F0187">
          <w:rPr>
            <w:b/>
            <w:color w:val="0000FF"/>
            <w:sz w:val="24"/>
            <w:szCs w:val="24"/>
            <w:u w:val="single"/>
          </w:rPr>
          <w:t>Westonbirt, The National Arboretum</w:t>
        </w:r>
      </w:hyperlink>
    </w:p>
    <w:p w14:paraId="43EB10E6" w14:textId="4898A03F" w:rsidR="00313166" w:rsidRPr="008F0187" w:rsidRDefault="00313166" w:rsidP="6166E7E3">
      <w:pPr>
        <w:spacing w:before="240" w:after="240" w:line="240" w:lineRule="auto"/>
        <w:rPr>
          <w:sz w:val="24"/>
          <w:szCs w:val="24"/>
        </w:rPr>
      </w:pPr>
      <w:r w:rsidRPr="6166E7E3">
        <w:rPr>
          <w:sz w:val="24"/>
          <w:szCs w:val="24"/>
        </w:rPr>
        <w:t>"The creation of a dedicated Inclusion and Equality Team, with passionate staff members leading this, has helped us to focus on making our site as accessible and inclusive as possible. As an example, we’ve introduced ‘sensing nature’ guided walks that are free, happen monthly and are led by visually impaired guides. They enable all visitors to get immersed in the site, take things slowly and shift their perception."</w:t>
      </w:r>
    </w:p>
    <w:p w14:paraId="0D3ED80E" w14:textId="77777777" w:rsidR="007F2B37" w:rsidRPr="008F0187" w:rsidRDefault="007F2B37" w:rsidP="007F2B37">
      <w:pPr>
        <w:spacing w:before="240" w:after="240" w:line="240" w:lineRule="auto"/>
        <w:rPr>
          <w:sz w:val="24"/>
          <w:szCs w:val="24"/>
        </w:rPr>
      </w:pPr>
      <w:r w:rsidRPr="008F0187">
        <w:rPr>
          <w:sz w:val="24"/>
          <w:szCs w:val="24"/>
        </w:rPr>
        <w:t>Did you know?</w:t>
      </w:r>
    </w:p>
    <w:p w14:paraId="053C3725" w14:textId="46018C31" w:rsidR="007F2B37" w:rsidRPr="008F0187" w:rsidRDefault="007F2B37" w:rsidP="007F2B37">
      <w:pPr>
        <w:rPr>
          <w:sz w:val="24"/>
          <w:szCs w:val="24"/>
        </w:rPr>
      </w:pPr>
      <w:r w:rsidRPr="008F0187">
        <w:rPr>
          <w:sz w:val="24"/>
          <w:szCs w:val="24"/>
        </w:rPr>
        <w:t xml:space="preserve">You can get </w:t>
      </w:r>
      <w:hyperlink r:id="rId86" w:history="1">
        <w:r w:rsidRPr="008F0187">
          <w:rPr>
            <w:rStyle w:val="Hyperlink"/>
            <w:sz w:val="24"/>
            <w:szCs w:val="24"/>
          </w:rPr>
          <w:t>free sighted guide training</w:t>
        </w:r>
      </w:hyperlink>
      <w:r w:rsidRPr="008F0187">
        <w:rPr>
          <w:sz w:val="24"/>
          <w:szCs w:val="24"/>
        </w:rPr>
        <w:t xml:space="preserve"> from Guide Dogs UK, who also provide top 10 tips for sighted guiding in a short video.</w:t>
      </w:r>
    </w:p>
    <w:p w14:paraId="14F9A1E6" w14:textId="77777777" w:rsidR="007F2B37" w:rsidRPr="008F0187" w:rsidRDefault="007F2B37" w:rsidP="003F2A07">
      <w:pPr>
        <w:rPr>
          <w:sz w:val="24"/>
          <w:szCs w:val="24"/>
        </w:rPr>
      </w:pPr>
    </w:p>
    <w:p w14:paraId="05CDE90D" w14:textId="77777777" w:rsidR="00CB290C" w:rsidRPr="008F0187" w:rsidRDefault="00CB290C" w:rsidP="00CB290C">
      <w:pPr>
        <w:spacing w:before="240" w:after="240" w:line="240" w:lineRule="auto"/>
        <w:rPr>
          <w:sz w:val="24"/>
          <w:szCs w:val="24"/>
        </w:rPr>
      </w:pPr>
      <w:r w:rsidRPr="008F0187">
        <w:rPr>
          <w:sz w:val="24"/>
          <w:szCs w:val="24"/>
        </w:rPr>
        <w:t>Did you know?</w:t>
      </w:r>
    </w:p>
    <w:p w14:paraId="47725949" w14:textId="5364AC14" w:rsidR="004634F7" w:rsidRPr="008F0187" w:rsidRDefault="00CB290C" w:rsidP="6166E7E3">
      <w:pPr>
        <w:spacing w:line="240" w:lineRule="auto"/>
        <w:rPr>
          <w:sz w:val="24"/>
          <w:szCs w:val="24"/>
        </w:rPr>
      </w:pPr>
      <w:r w:rsidRPr="6166E7E3">
        <w:rPr>
          <w:sz w:val="24"/>
          <w:szCs w:val="24"/>
        </w:rPr>
        <w:t xml:space="preserve">Apps that promote accessible identification and wayfinding can be particularly useful to blind and partially sighted people. </w:t>
      </w:r>
      <w:r w:rsidR="006B22FB" w:rsidRPr="6166E7E3">
        <w:rPr>
          <w:sz w:val="24"/>
          <w:szCs w:val="24"/>
        </w:rPr>
        <w:t xml:space="preserve">These include </w:t>
      </w:r>
      <w:hyperlink r:id="rId87">
        <w:r w:rsidR="006B22FB" w:rsidRPr="6166E7E3">
          <w:rPr>
            <w:rStyle w:val="Hyperlink"/>
            <w:sz w:val="24"/>
            <w:szCs w:val="24"/>
          </w:rPr>
          <w:t>GoodMaps</w:t>
        </w:r>
      </w:hyperlink>
      <w:r w:rsidR="7566078A" w:rsidRPr="6166E7E3">
        <w:rPr>
          <w:sz w:val="24"/>
          <w:szCs w:val="24"/>
        </w:rPr>
        <w:t xml:space="preserve"> and </w:t>
      </w:r>
      <w:hyperlink r:id="rId88" w:history="1">
        <w:r w:rsidR="7566078A" w:rsidRPr="6166E7E3">
          <w:rPr>
            <w:rStyle w:val="Hyperlink"/>
            <w:sz w:val="24"/>
            <w:szCs w:val="24"/>
          </w:rPr>
          <w:t>Waymap</w:t>
        </w:r>
      </w:hyperlink>
      <w:r w:rsidR="006B22FB" w:rsidRPr="6166E7E3">
        <w:rPr>
          <w:sz w:val="24"/>
          <w:szCs w:val="24"/>
        </w:rPr>
        <w:t xml:space="preserve">, which provides on-demand indoor and outdoor navigation on a user’s mobile phone, and </w:t>
      </w:r>
      <w:hyperlink r:id="rId89">
        <w:r w:rsidR="006B22FB" w:rsidRPr="6166E7E3">
          <w:rPr>
            <w:rStyle w:val="Hyperlink"/>
            <w:sz w:val="24"/>
            <w:szCs w:val="24"/>
          </w:rPr>
          <w:t>Be My Eyes</w:t>
        </w:r>
      </w:hyperlink>
      <w:r w:rsidR="006B22FB" w:rsidRPr="6166E7E3">
        <w:rPr>
          <w:sz w:val="24"/>
          <w:szCs w:val="24"/>
        </w:rPr>
        <w:t xml:space="preserve">, which allows blind and partially sighted people to connect with a sighted </w:t>
      </w:r>
      <w:r w:rsidR="006B22FB" w:rsidRPr="6166E7E3">
        <w:rPr>
          <w:sz w:val="24"/>
          <w:szCs w:val="24"/>
        </w:rPr>
        <w:lastRenderedPageBreak/>
        <w:t xml:space="preserve">volunteer over live video should they need assistance with tasks such as checking </w:t>
      </w:r>
      <w:r w:rsidR="00BC70B2" w:rsidRPr="6166E7E3">
        <w:rPr>
          <w:sz w:val="24"/>
          <w:szCs w:val="24"/>
        </w:rPr>
        <w:t>train tickets, item prices or locating a room in an unfamiliar building.</w:t>
      </w:r>
    </w:p>
    <w:p w14:paraId="5633B1A8" w14:textId="77777777" w:rsidR="007F2B37" w:rsidRPr="008F0187" w:rsidRDefault="007F2B37" w:rsidP="00CB290C">
      <w:pPr>
        <w:spacing w:line="240" w:lineRule="auto"/>
        <w:rPr>
          <w:sz w:val="24"/>
          <w:szCs w:val="24"/>
        </w:rPr>
      </w:pPr>
    </w:p>
    <w:p w14:paraId="16E361B5" w14:textId="77777777" w:rsidR="005353E1" w:rsidRPr="008F0187" w:rsidRDefault="005353E1" w:rsidP="005B128A">
      <w:pPr>
        <w:pStyle w:val="Heading3"/>
      </w:pPr>
      <w:bookmarkStart w:id="44" w:name="_Toc216966358"/>
      <w:r w:rsidRPr="6166E7E3">
        <w:t>Customers with assistance dogs</w:t>
      </w:r>
      <w:bookmarkEnd w:id="44"/>
    </w:p>
    <w:p w14:paraId="2C2829A2" w14:textId="77777777" w:rsidR="005353E1" w:rsidRPr="008F0187" w:rsidRDefault="005353E1" w:rsidP="005353E1">
      <w:pPr>
        <w:spacing w:line="240" w:lineRule="auto"/>
        <w:rPr>
          <w:b/>
          <w:sz w:val="24"/>
          <w:szCs w:val="24"/>
        </w:rPr>
      </w:pPr>
    </w:p>
    <w:p w14:paraId="1BD1ED44" w14:textId="2566F965" w:rsidR="005353E1" w:rsidRPr="008F0187" w:rsidRDefault="005353E1" w:rsidP="6166E7E3">
      <w:pPr>
        <w:spacing w:line="240" w:lineRule="auto"/>
        <w:rPr>
          <w:sz w:val="24"/>
          <w:szCs w:val="24"/>
        </w:rPr>
      </w:pPr>
      <w:r w:rsidRPr="6166E7E3">
        <w:rPr>
          <w:sz w:val="24"/>
          <w:szCs w:val="24"/>
        </w:rPr>
        <w:t>Whil</w:t>
      </w:r>
      <w:r w:rsidR="00225B8A" w:rsidRPr="6166E7E3">
        <w:rPr>
          <w:sz w:val="24"/>
          <w:szCs w:val="24"/>
        </w:rPr>
        <w:t>e</w:t>
      </w:r>
      <w:r w:rsidRPr="6166E7E3">
        <w:rPr>
          <w:sz w:val="24"/>
          <w:szCs w:val="24"/>
        </w:rPr>
        <w:t xml:space="preserve"> most customers with assistance dogs will have sensory impairments, it is important to note that assistance dogs are also trained to help those with autism, epilepsy, diabetes, physical impairments and more.</w:t>
      </w:r>
    </w:p>
    <w:p w14:paraId="5F881322" w14:textId="77777777" w:rsidR="005353E1" w:rsidRPr="008F0187" w:rsidRDefault="005353E1" w:rsidP="005353E1">
      <w:pPr>
        <w:spacing w:line="240" w:lineRule="auto"/>
        <w:rPr>
          <w:bCs/>
          <w:sz w:val="24"/>
          <w:szCs w:val="24"/>
        </w:rPr>
      </w:pPr>
    </w:p>
    <w:p w14:paraId="0252D97F" w14:textId="77777777" w:rsidR="005353E1" w:rsidRPr="008F0187" w:rsidRDefault="005353E1" w:rsidP="6166E7E3">
      <w:pPr>
        <w:spacing w:line="240" w:lineRule="auto"/>
        <w:rPr>
          <w:sz w:val="24"/>
          <w:szCs w:val="24"/>
        </w:rPr>
      </w:pPr>
      <w:r w:rsidRPr="6166E7E3">
        <w:rPr>
          <w:sz w:val="24"/>
          <w:szCs w:val="24"/>
        </w:rPr>
        <w:t xml:space="preserve">Thousands of people rely on assistance dogs to help them with day-to-day activities that many others take for granted. As well as carrying out practical tasks and supporting with navigation, assistance dogs bring an all-important sense of confidence and comfort to many of their owners. </w:t>
      </w:r>
    </w:p>
    <w:p w14:paraId="3F6E7DF5" w14:textId="5F670C95" w:rsidR="005353E1" w:rsidRPr="008F0187" w:rsidRDefault="005353E1" w:rsidP="6166E7E3">
      <w:pPr>
        <w:spacing w:line="240" w:lineRule="auto"/>
        <w:rPr>
          <w:sz w:val="24"/>
          <w:szCs w:val="24"/>
        </w:rPr>
      </w:pPr>
      <w:r w:rsidRPr="6166E7E3">
        <w:rPr>
          <w:sz w:val="24"/>
          <w:szCs w:val="24"/>
        </w:rPr>
        <w:t xml:space="preserve">Assistance dogs are not pets and should never be approached or treated as such. Much like you should ask before touching a customer’s mobility aid, check with the owner before approaching an assistance dog (and don’t get defensive if they say </w:t>
      </w:r>
      <w:r w:rsidR="00225B8A" w:rsidRPr="6166E7E3">
        <w:rPr>
          <w:sz w:val="24"/>
          <w:szCs w:val="24"/>
        </w:rPr>
        <w:t>‘</w:t>
      </w:r>
      <w:r w:rsidRPr="6166E7E3">
        <w:rPr>
          <w:sz w:val="24"/>
          <w:szCs w:val="24"/>
        </w:rPr>
        <w:t>no</w:t>
      </w:r>
      <w:r w:rsidR="00225B8A" w:rsidRPr="6166E7E3">
        <w:rPr>
          <w:sz w:val="24"/>
          <w:szCs w:val="24"/>
        </w:rPr>
        <w:t>’!)</w:t>
      </w:r>
      <w:r w:rsidR="003F2A07" w:rsidRPr="6166E7E3">
        <w:rPr>
          <w:sz w:val="24"/>
          <w:szCs w:val="24"/>
        </w:rPr>
        <w:t>.</w:t>
      </w:r>
    </w:p>
    <w:p w14:paraId="0CE2E8EA" w14:textId="77777777" w:rsidR="005353E1" w:rsidRPr="008F0187" w:rsidRDefault="005353E1" w:rsidP="005353E1">
      <w:pPr>
        <w:spacing w:line="240" w:lineRule="auto"/>
        <w:rPr>
          <w:bCs/>
          <w:sz w:val="24"/>
          <w:szCs w:val="24"/>
        </w:rPr>
      </w:pPr>
    </w:p>
    <w:p w14:paraId="780E195E" w14:textId="2B61F5B5" w:rsidR="005353E1" w:rsidRPr="008F0187" w:rsidRDefault="005353E1" w:rsidP="6166E7E3">
      <w:pPr>
        <w:spacing w:line="240" w:lineRule="auto"/>
        <w:rPr>
          <w:sz w:val="24"/>
          <w:szCs w:val="24"/>
        </w:rPr>
      </w:pPr>
      <w:r w:rsidRPr="6166E7E3">
        <w:rPr>
          <w:sz w:val="24"/>
          <w:szCs w:val="24"/>
        </w:rPr>
        <w:t>Under the Equality Act 2010, all tourism businesse</w:t>
      </w:r>
      <w:r w:rsidR="00F1587C" w:rsidRPr="6166E7E3">
        <w:rPr>
          <w:sz w:val="24"/>
          <w:szCs w:val="24"/>
        </w:rPr>
        <w:t xml:space="preserve">s (even those with a ‘no pets’ policy) </w:t>
      </w:r>
      <w:r w:rsidRPr="6166E7E3">
        <w:rPr>
          <w:sz w:val="24"/>
          <w:szCs w:val="24"/>
        </w:rPr>
        <w:t>have a</w:t>
      </w:r>
      <w:r w:rsidR="009C7C42" w:rsidRPr="6166E7E3">
        <w:rPr>
          <w:sz w:val="24"/>
          <w:szCs w:val="24"/>
        </w:rPr>
        <w:t xml:space="preserve"> legal </w:t>
      </w:r>
      <w:r w:rsidRPr="6166E7E3">
        <w:rPr>
          <w:sz w:val="24"/>
          <w:szCs w:val="24"/>
        </w:rPr>
        <w:t xml:space="preserve">obligation to welcome assistance dogs. </w:t>
      </w:r>
      <w:r w:rsidR="00BC70B2" w:rsidRPr="6166E7E3">
        <w:rPr>
          <w:sz w:val="24"/>
          <w:szCs w:val="24"/>
        </w:rPr>
        <w:t>There is no reference in the Equality Act (or supporting Statutory Code of Practice) to ‘support animals’ – including therapy animals or comfort animals</w:t>
      </w:r>
      <w:r w:rsidR="00FF3C5B" w:rsidRPr="6166E7E3">
        <w:rPr>
          <w:sz w:val="24"/>
          <w:szCs w:val="24"/>
        </w:rPr>
        <w:t xml:space="preserve">. </w:t>
      </w:r>
      <w:r w:rsidR="00BC70B2" w:rsidRPr="6166E7E3">
        <w:rPr>
          <w:sz w:val="24"/>
          <w:szCs w:val="24"/>
        </w:rPr>
        <w:t>However, it is important to note that the Act protects any person that has a physical or mental impairment which has a long term and substantial adverse effect on their ability to carry out normal day-to-day activities (the Act’s definition of disability). Therefore, you should attempt to accommodate the needs of someone who has a support animal for such conditions, and have a valid, justifiable reason if you refuse to allow the animal on the premises.</w:t>
      </w:r>
      <w:r w:rsidR="00FF3C5B" w:rsidRPr="6166E7E3">
        <w:rPr>
          <w:sz w:val="24"/>
          <w:szCs w:val="24"/>
        </w:rPr>
        <w:t xml:space="preserve"> </w:t>
      </w:r>
      <w:r w:rsidRPr="6166E7E3">
        <w:rPr>
          <w:sz w:val="24"/>
          <w:szCs w:val="24"/>
        </w:rPr>
        <w:t xml:space="preserve">To find out more, go to </w:t>
      </w:r>
      <w:r w:rsidR="00FE2786" w:rsidRPr="6166E7E3">
        <w:rPr>
          <w:sz w:val="24"/>
          <w:szCs w:val="24"/>
        </w:rPr>
        <w:t xml:space="preserve">VisitEngland’s </w:t>
      </w:r>
      <w:hyperlink r:id="rId90">
        <w:r w:rsidR="00FE2786" w:rsidRPr="6166E7E3">
          <w:rPr>
            <w:rStyle w:val="Hyperlink"/>
            <w:sz w:val="24"/>
            <w:szCs w:val="24"/>
          </w:rPr>
          <w:t xml:space="preserve">Pink Book </w:t>
        </w:r>
        <w:r w:rsidR="003F2A07" w:rsidRPr="6166E7E3">
          <w:rPr>
            <w:rStyle w:val="Hyperlink"/>
            <w:sz w:val="24"/>
            <w:szCs w:val="24"/>
          </w:rPr>
          <w:t>Online</w:t>
        </w:r>
      </w:hyperlink>
      <w:r w:rsidR="00FE2786" w:rsidRPr="6166E7E3">
        <w:rPr>
          <w:sz w:val="24"/>
          <w:szCs w:val="24"/>
        </w:rPr>
        <w:t xml:space="preserve"> page</w:t>
      </w:r>
      <w:r w:rsidRPr="6166E7E3">
        <w:rPr>
          <w:sz w:val="24"/>
          <w:szCs w:val="24"/>
        </w:rPr>
        <w:t xml:space="preserve"> relating to disabled customers.</w:t>
      </w:r>
    </w:p>
    <w:p w14:paraId="79B3FCA3" w14:textId="77777777" w:rsidR="005353E1" w:rsidRPr="008F0187" w:rsidRDefault="005353E1" w:rsidP="005353E1">
      <w:pPr>
        <w:spacing w:before="240" w:after="240" w:line="240" w:lineRule="auto"/>
        <w:rPr>
          <w:sz w:val="24"/>
          <w:szCs w:val="24"/>
        </w:rPr>
      </w:pPr>
      <w:r w:rsidRPr="008F0187">
        <w:rPr>
          <w:sz w:val="24"/>
          <w:szCs w:val="24"/>
        </w:rPr>
        <w:t>Did you know?</w:t>
      </w:r>
    </w:p>
    <w:p w14:paraId="08EFEB2F" w14:textId="084ED643" w:rsidR="005353E1" w:rsidRPr="008F0187" w:rsidRDefault="005353E1" w:rsidP="6166E7E3">
      <w:pPr>
        <w:spacing w:before="240" w:after="240" w:line="240" w:lineRule="auto"/>
        <w:rPr>
          <w:sz w:val="24"/>
          <w:szCs w:val="24"/>
        </w:rPr>
      </w:pPr>
      <w:r w:rsidRPr="6166E7E3">
        <w:rPr>
          <w:sz w:val="24"/>
          <w:szCs w:val="24"/>
        </w:rPr>
        <w:t>Assistance dogs help those who are deaf or have hearing loss, too! They can</w:t>
      </w:r>
      <w:r w:rsidR="00FE2786" w:rsidRPr="6166E7E3">
        <w:rPr>
          <w:sz w:val="24"/>
          <w:szCs w:val="24"/>
        </w:rPr>
        <w:t xml:space="preserve"> sometimes</w:t>
      </w:r>
      <w:r w:rsidRPr="6166E7E3">
        <w:rPr>
          <w:sz w:val="24"/>
          <w:szCs w:val="24"/>
        </w:rPr>
        <w:t xml:space="preserve"> be identified as hearing dogs if they wear a burgundy jacket. </w:t>
      </w:r>
    </w:p>
    <w:p w14:paraId="7C657425" w14:textId="77777777" w:rsidR="006F6A8D" w:rsidRPr="008F0187" w:rsidRDefault="00752285" w:rsidP="005B128A">
      <w:pPr>
        <w:pStyle w:val="Heading3"/>
        <w:rPr>
          <w:rStyle w:val="CommentReference"/>
          <w:sz w:val="24"/>
          <w:szCs w:val="24"/>
        </w:rPr>
      </w:pPr>
      <w:bookmarkStart w:id="45" w:name="_Toc216966359"/>
      <w:r w:rsidRPr="008F0187">
        <w:t>Neurodiversity</w:t>
      </w:r>
      <w:r w:rsidR="006F6A8D" w:rsidRPr="008F0187">
        <w:t xml:space="preserve"> and Non-Visible Impairments</w:t>
      </w:r>
      <w:bookmarkEnd w:id="45"/>
    </w:p>
    <w:p w14:paraId="5B25A035" w14:textId="77777777" w:rsidR="00AD004A" w:rsidRPr="008F0187" w:rsidRDefault="00AD004A" w:rsidP="00AD004A">
      <w:pPr>
        <w:spacing w:line="240" w:lineRule="auto"/>
        <w:rPr>
          <w:sz w:val="24"/>
          <w:szCs w:val="24"/>
        </w:rPr>
      </w:pPr>
    </w:p>
    <w:p w14:paraId="4D7FF954" w14:textId="77777777" w:rsidR="006F6A8D" w:rsidRPr="008F0187" w:rsidRDefault="006F6A8D" w:rsidP="006F6A8D">
      <w:pPr>
        <w:spacing w:line="240" w:lineRule="auto"/>
        <w:rPr>
          <w:sz w:val="24"/>
          <w:szCs w:val="24"/>
        </w:rPr>
      </w:pPr>
      <w:r w:rsidRPr="008F0187">
        <w:rPr>
          <w:sz w:val="24"/>
          <w:szCs w:val="24"/>
        </w:rPr>
        <w:t>Neurodiversity refers to the diversity of human minds, and the infinite variation in neuro-cognitive function with regards to:</w:t>
      </w:r>
    </w:p>
    <w:p w14:paraId="418CF0D2" w14:textId="3E1FC1EA" w:rsidR="006F6A8D" w:rsidRPr="008F0187" w:rsidRDefault="00225B8A" w:rsidP="00B45A82">
      <w:pPr>
        <w:pStyle w:val="ListParagraph"/>
        <w:numPr>
          <w:ilvl w:val="0"/>
          <w:numId w:val="44"/>
        </w:numPr>
        <w:spacing w:line="240" w:lineRule="auto"/>
        <w:rPr>
          <w:sz w:val="24"/>
          <w:szCs w:val="24"/>
        </w:rPr>
      </w:pPr>
      <w:r w:rsidRPr="008F0187">
        <w:rPr>
          <w:sz w:val="24"/>
          <w:szCs w:val="24"/>
        </w:rPr>
        <w:t>L</w:t>
      </w:r>
      <w:r w:rsidR="00580676" w:rsidRPr="008F0187">
        <w:rPr>
          <w:sz w:val="24"/>
          <w:szCs w:val="24"/>
        </w:rPr>
        <w:t>e</w:t>
      </w:r>
      <w:r w:rsidR="006F6A8D" w:rsidRPr="008F0187">
        <w:rPr>
          <w:sz w:val="24"/>
          <w:szCs w:val="24"/>
        </w:rPr>
        <w:t>arning</w:t>
      </w:r>
      <w:r w:rsidRPr="008F0187">
        <w:rPr>
          <w:sz w:val="24"/>
          <w:szCs w:val="24"/>
        </w:rPr>
        <w:t>;</w:t>
      </w:r>
    </w:p>
    <w:p w14:paraId="56FF71F1" w14:textId="635F0C6A" w:rsidR="006F6A8D" w:rsidRPr="008F0187" w:rsidRDefault="00225B8A" w:rsidP="00B45A82">
      <w:pPr>
        <w:pStyle w:val="ListParagraph"/>
        <w:numPr>
          <w:ilvl w:val="0"/>
          <w:numId w:val="44"/>
        </w:numPr>
        <w:spacing w:line="240" w:lineRule="auto"/>
        <w:rPr>
          <w:sz w:val="24"/>
          <w:szCs w:val="24"/>
        </w:rPr>
      </w:pPr>
      <w:r w:rsidRPr="008F0187">
        <w:rPr>
          <w:sz w:val="24"/>
          <w:szCs w:val="24"/>
        </w:rPr>
        <w:t>S</w:t>
      </w:r>
      <w:r w:rsidR="006F6A8D" w:rsidRPr="008F0187">
        <w:rPr>
          <w:sz w:val="24"/>
          <w:szCs w:val="24"/>
        </w:rPr>
        <w:t>ocial engagement</w:t>
      </w:r>
      <w:r w:rsidRPr="008F0187">
        <w:rPr>
          <w:sz w:val="24"/>
          <w:szCs w:val="24"/>
        </w:rPr>
        <w:t>;</w:t>
      </w:r>
    </w:p>
    <w:p w14:paraId="20C31999" w14:textId="15709E94" w:rsidR="006F6A8D" w:rsidRPr="008F0187" w:rsidRDefault="00225B8A" w:rsidP="00B45A82">
      <w:pPr>
        <w:pStyle w:val="ListParagraph"/>
        <w:numPr>
          <w:ilvl w:val="0"/>
          <w:numId w:val="44"/>
        </w:numPr>
        <w:spacing w:line="240" w:lineRule="auto"/>
        <w:rPr>
          <w:sz w:val="24"/>
          <w:szCs w:val="24"/>
        </w:rPr>
      </w:pPr>
      <w:r w:rsidRPr="008F0187">
        <w:rPr>
          <w:sz w:val="24"/>
          <w:szCs w:val="24"/>
        </w:rPr>
        <w:t>M</w:t>
      </w:r>
      <w:r w:rsidR="006F6A8D" w:rsidRPr="008F0187">
        <w:rPr>
          <w:sz w:val="24"/>
          <w:szCs w:val="24"/>
        </w:rPr>
        <w:t>ood</w:t>
      </w:r>
      <w:r w:rsidRPr="008F0187">
        <w:rPr>
          <w:sz w:val="24"/>
          <w:szCs w:val="24"/>
        </w:rPr>
        <w:t>;</w:t>
      </w:r>
    </w:p>
    <w:p w14:paraId="77B9BD66" w14:textId="1C806285" w:rsidR="006F6A8D" w:rsidRPr="008F0187" w:rsidRDefault="00225B8A" w:rsidP="00B45A82">
      <w:pPr>
        <w:pStyle w:val="ListParagraph"/>
        <w:numPr>
          <w:ilvl w:val="0"/>
          <w:numId w:val="44"/>
        </w:numPr>
        <w:spacing w:line="240" w:lineRule="auto"/>
        <w:rPr>
          <w:sz w:val="24"/>
          <w:szCs w:val="24"/>
        </w:rPr>
      </w:pPr>
      <w:r w:rsidRPr="008F0187">
        <w:rPr>
          <w:sz w:val="24"/>
          <w:szCs w:val="24"/>
        </w:rPr>
        <w:t>M</w:t>
      </w:r>
      <w:r w:rsidR="006F6A8D" w:rsidRPr="008F0187">
        <w:rPr>
          <w:sz w:val="24"/>
          <w:szCs w:val="24"/>
        </w:rPr>
        <w:t>ental functions</w:t>
      </w:r>
      <w:r w:rsidRPr="008F0187">
        <w:rPr>
          <w:sz w:val="24"/>
          <w:szCs w:val="24"/>
        </w:rPr>
        <w:t>;</w:t>
      </w:r>
    </w:p>
    <w:p w14:paraId="2BA3E273" w14:textId="04503820" w:rsidR="006F6A8D" w:rsidRPr="008F0187" w:rsidRDefault="00225B8A" w:rsidP="00B45A82">
      <w:pPr>
        <w:pStyle w:val="ListParagraph"/>
        <w:numPr>
          <w:ilvl w:val="0"/>
          <w:numId w:val="44"/>
        </w:numPr>
        <w:spacing w:line="240" w:lineRule="auto"/>
        <w:rPr>
          <w:sz w:val="24"/>
          <w:szCs w:val="24"/>
        </w:rPr>
      </w:pPr>
      <w:r w:rsidRPr="008F0187">
        <w:rPr>
          <w:sz w:val="24"/>
          <w:szCs w:val="24"/>
        </w:rPr>
        <w:t>C</w:t>
      </w:r>
      <w:r w:rsidR="006F6A8D" w:rsidRPr="008F0187">
        <w:rPr>
          <w:sz w:val="24"/>
          <w:szCs w:val="24"/>
        </w:rPr>
        <w:t>ognitive functions</w:t>
      </w:r>
      <w:r w:rsidRPr="008F0187">
        <w:rPr>
          <w:sz w:val="24"/>
          <w:szCs w:val="24"/>
        </w:rPr>
        <w:t>;</w:t>
      </w:r>
    </w:p>
    <w:p w14:paraId="49331AF0" w14:textId="1485D2C2" w:rsidR="00752285" w:rsidRPr="008F0187" w:rsidRDefault="00225B8A" w:rsidP="00B45A82">
      <w:pPr>
        <w:pStyle w:val="ListParagraph"/>
        <w:numPr>
          <w:ilvl w:val="0"/>
          <w:numId w:val="44"/>
        </w:numPr>
        <w:spacing w:line="240" w:lineRule="auto"/>
        <w:rPr>
          <w:b/>
          <w:sz w:val="24"/>
          <w:szCs w:val="24"/>
        </w:rPr>
      </w:pPr>
      <w:r w:rsidRPr="008F0187">
        <w:rPr>
          <w:sz w:val="24"/>
          <w:szCs w:val="24"/>
        </w:rPr>
        <w:t>S</w:t>
      </w:r>
      <w:r w:rsidR="006F6A8D" w:rsidRPr="008F0187">
        <w:rPr>
          <w:sz w:val="24"/>
          <w:szCs w:val="24"/>
        </w:rPr>
        <w:t>ensory functions</w:t>
      </w:r>
      <w:r w:rsidRPr="008F0187">
        <w:rPr>
          <w:sz w:val="24"/>
          <w:szCs w:val="24"/>
        </w:rPr>
        <w:t>.</w:t>
      </w:r>
    </w:p>
    <w:p w14:paraId="489D35C4" w14:textId="77777777" w:rsidR="00C9726D" w:rsidRPr="008F0187" w:rsidRDefault="00C9726D" w:rsidP="006F6A8D">
      <w:pPr>
        <w:spacing w:line="240" w:lineRule="auto"/>
        <w:rPr>
          <w:bCs/>
          <w:sz w:val="24"/>
          <w:szCs w:val="24"/>
        </w:rPr>
      </w:pPr>
    </w:p>
    <w:p w14:paraId="04610475" w14:textId="09F5851B" w:rsidR="00DA1199" w:rsidRPr="008E11B2" w:rsidRDefault="006F6A8D" w:rsidP="006F6A8D">
      <w:pPr>
        <w:spacing w:line="240" w:lineRule="auto"/>
        <w:rPr>
          <w:sz w:val="24"/>
          <w:szCs w:val="24"/>
        </w:rPr>
      </w:pPr>
      <w:bookmarkStart w:id="46" w:name="_Hlk146815280"/>
      <w:r w:rsidRPr="6166E7E3">
        <w:rPr>
          <w:sz w:val="24"/>
          <w:szCs w:val="24"/>
        </w:rPr>
        <w:t xml:space="preserve">It is estimated that one in seven people are neurodivergent </w:t>
      </w:r>
      <w:r w:rsidR="00580676" w:rsidRPr="6166E7E3">
        <w:rPr>
          <w:sz w:val="24"/>
          <w:szCs w:val="24"/>
        </w:rPr>
        <w:t>(University of Edinburgh</w:t>
      </w:r>
      <w:r w:rsidRPr="6166E7E3">
        <w:rPr>
          <w:sz w:val="24"/>
          <w:szCs w:val="24"/>
        </w:rPr>
        <w:t>, 2020), and whil</w:t>
      </w:r>
      <w:r w:rsidR="00225B8A" w:rsidRPr="6166E7E3">
        <w:rPr>
          <w:sz w:val="24"/>
          <w:szCs w:val="24"/>
        </w:rPr>
        <w:t xml:space="preserve">e </w:t>
      </w:r>
      <w:r w:rsidRPr="6166E7E3">
        <w:rPr>
          <w:sz w:val="24"/>
          <w:szCs w:val="24"/>
        </w:rPr>
        <w:t xml:space="preserve">conditions such as dyslexia, ADHD and PTSD, Tourette’s, Parkinson’s, depression and anxiety are all also considered neurodivergent conditions, </w:t>
      </w:r>
      <w:r w:rsidRPr="6166E7E3">
        <w:rPr>
          <w:sz w:val="24"/>
          <w:szCs w:val="24"/>
        </w:rPr>
        <w:lastRenderedPageBreak/>
        <w:t xml:space="preserve">this section will focus on the neurodivergent and </w:t>
      </w:r>
      <w:hyperlink r:id="rId91">
        <w:r w:rsidR="00EE6450" w:rsidRPr="6166E7E3">
          <w:rPr>
            <w:rStyle w:val="Hyperlink"/>
            <w:sz w:val="24"/>
            <w:szCs w:val="24"/>
          </w:rPr>
          <w:t>non-visible conditions of Autism and Dementia</w:t>
        </w:r>
      </w:hyperlink>
      <w:r w:rsidRPr="6166E7E3">
        <w:rPr>
          <w:sz w:val="24"/>
          <w:szCs w:val="24"/>
        </w:rPr>
        <w:t>.</w:t>
      </w:r>
    </w:p>
    <w:bookmarkEnd w:id="46"/>
    <w:p w14:paraId="5A5421B9" w14:textId="77777777" w:rsidR="006F6A8D" w:rsidRPr="008F0187" w:rsidRDefault="006F6A8D" w:rsidP="006F6A8D">
      <w:pPr>
        <w:spacing w:line="240" w:lineRule="auto"/>
        <w:ind w:left="360"/>
        <w:rPr>
          <w:b/>
          <w:sz w:val="24"/>
          <w:szCs w:val="24"/>
        </w:rPr>
      </w:pPr>
    </w:p>
    <w:p w14:paraId="25DAF01A" w14:textId="77777777" w:rsidR="00752285" w:rsidRPr="008F0187" w:rsidRDefault="00752285" w:rsidP="00D35ACC">
      <w:pPr>
        <w:pStyle w:val="Heading4"/>
        <w:rPr>
          <w:b w:val="0"/>
        </w:rPr>
      </w:pPr>
      <w:r w:rsidRPr="008F0187">
        <w:t>Autistic customers</w:t>
      </w:r>
    </w:p>
    <w:p w14:paraId="5B39E40B" w14:textId="77777777" w:rsidR="00752285" w:rsidRPr="008F0187" w:rsidRDefault="00752285" w:rsidP="00752285">
      <w:pPr>
        <w:spacing w:line="240" w:lineRule="auto"/>
        <w:rPr>
          <w:b/>
          <w:sz w:val="24"/>
          <w:szCs w:val="24"/>
        </w:rPr>
      </w:pPr>
    </w:p>
    <w:p w14:paraId="56EE6897" w14:textId="77777777" w:rsidR="00F42C6E" w:rsidRPr="008F0187" w:rsidRDefault="00F42C6E" w:rsidP="6166E7E3">
      <w:pPr>
        <w:spacing w:line="240" w:lineRule="auto"/>
        <w:rPr>
          <w:sz w:val="24"/>
          <w:szCs w:val="24"/>
        </w:rPr>
      </w:pPr>
      <w:r w:rsidRPr="6166E7E3">
        <w:rPr>
          <w:sz w:val="24"/>
          <w:szCs w:val="24"/>
        </w:rPr>
        <w:t xml:space="preserve">Autism is a lifelong </w:t>
      </w:r>
      <w:r w:rsidR="00C9726D" w:rsidRPr="6166E7E3">
        <w:rPr>
          <w:sz w:val="24"/>
          <w:szCs w:val="24"/>
        </w:rPr>
        <w:t>condition</w:t>
      </w:r>
      <w:r w:rsidRPr="6166E7E3">
        <w:rPr>
          <w:sz w:val="24"/>
          <w:szCs w:val="24"/>
        </w:rPr>
        <w:t xml:space="preserve"> that affects how people see the world and interact with others. It is a spectrum condition, which means while all autistic people share certain </w:t>
      </w:r>
      <w:r w:rsidR="00DD1A4D" w:rsidRPr="6166E7E3">
        <w:rPr>
          <w:sz w:val="24"/>
          <w:szCs w:val="24"/>
        </w:rPr>
        <w:t>characteristics</w:t>
      </w:r>
      <w:r w:rsidRPr="6166E7E3">
        <w:rPr>
          <w:sz w:val="24"/>
          <w:szCs w:val="24"/>
        </w:rPr>
        <w:t>, being autistic will affect them in different ways. Often people feel that being autistic is a fundamental aspect of their identity.</w:t>
      </w:r>
    </w:p>
    <w:p w14:paraId="132F4698" w14:textId="77777777" w:rsidR="00F42C6E" w:rsidRPr="008F0187" w:rsidRDefault="00F42C6E" w:rsidP="00F42C6E">
      <w:pPr>
        <w:spacing w:line="240" w:lineRule="auto"/>
        <w:rPr>
          <w:sz w:val="24"/>
          <w:szCs w:val="24"/>
        </w:rPr>
      </w:pPr>
    </w:p>
    <w:p w14:paraId="17B3F19D" w14:textId="05DB65C5" w:rsidR="00F42C6E" w:rsidRPr="008F0187" w:rsidRDefault="00F42C6E" w:rsidP="6166E7E3">
      <w:pPr>
        <w:spacing w:line="240" w:lineRule="auto"/>
        <w:rPr>
          <w:sz w:val="24"/>
          <w:szCs w:val="24"/>
        </w:rPr>
      </w:pPr>
      <w:bookmarkStart w:id="47" w:name="_Hlk146815336"/>
      <w:r w:rsidRPr="6166E7E3">
        <w:rPr>
          <w:sz w:val="24"/>
          <w:szCs w:val="24"/>
        </w:rPr>
        <w:t xml:space="preserve">Autism is much more common than most people think. There are </w:t>
      </w:r>
      <w:hyperlink r:id="rId92" w:anchor=":~:text=It%20is%20estimated%20that%20there,diagnosis%20of%20autism%20spectrum%20disorder">
        <w:r w:rsidRPr="6166E7E3">
          <w:rPr>
            <w:rStyle w:val="Hyperlink"/>
            <w:sz w:val="24"/>
            <w:szCs w:val="24"/>
          </w:rPr>
          <w:t>around 700,000</w:t>
        </w:r>
      </w:hyperlink>
      <w:r w:rsidRPr="6166E7E3">
        <w:rPr>
          <w:sz w:val="24"/>
          <w:szCs w:val="24"/>
        </w:rPr>
        <w:t xml:space="preserve"> people in the UK on the autism spectrum – that’s more than one in 100. </w:t>
      </w:r>
      <w:bookmarkEnd w:id="47"/>
      <w:r w:rsidRPr="6166E7E3">
        <w:rPr>
          <w:sz w:val="24"/>
          <w:szCs w:val="24"/>
        </w:rPr>
        <w:t xml:space="preserve">Together with their families, this means autism is a part of daily life for 2.8 million people. People from all nationalities and cultural, religious and social backgrounds can be autistic. </w:t>
      </w:r>
      <w:r w:rsidR="0023517A" w:rsidRPr="6166E7E3">
        <w:rPr>
          <w:sz w:val="24"/>
          <w:szCs w:val="24"/>
        </w:rPr>
        <w:t xml:space="preserve">Anyone </w:t>
      </w:r>
      <w:r w:rsidRPr="6166E7E3">
        <w:rPr>
          <w:sz w:val="24"/>
          <w:szCs w:val="24"/>
        </w:rPr>
        <w:t xml:space="preserve">can be autistic, although more men are </w:t>
      </w:r>
      <w:r w:rsidR="00E23EA5" w:rsidRPr="6166E7E3">
        <w:rPr>
          <w:sz w:val="24"/>
          <w:szCs w:val="24"/>
        </w:rPr>
        <w:t>officially</w:t>
      </w:r>
      <w:r w:rsidR="00C9726D" w:rsidRPr="6166E7E3">
        <w:rPr>
          <w:sz w:val="24"/>
          <w:szCs w:val="24"/>
        </w:rPr>
        <w:t xml:space="preserve"> </w:t>
      </w:r>
      <w:r w:rsidRPr="6166E7E3">
        <w:rPr>
          <w:sz w:val="24"/>
          <w:szCs w:val="24"/>
        </w:rPr>
        <w:t>diagnosed.</w:t>
      </w:r>
    </w:p>
    <w:p w14:paraId="6D48D6F2" w14:textId="77777777" w:rsidR="00F42C6E" w:rsidRPr="008F0187" w:rsidRDefault="00F42C6E" w:rsidP="00F42C6E">
      <w:pPr>
        <w:spacing w:line="240" w:lineRule="auto"/>
        <w:rPr>
          <w:sz w:val="24"/>
          <w:szCs w:val="24"/>
        </w:rPr>
      </w:pPr>
    </w:p>
    <w:p w14:paraId="1E6AE39F" w14:textId="77777777" w:rsidR="00536F43" w:rsidRPr="008F0187" w:rsidRDefault="00F42C6E" w:rsidP="6166E7E3">
      <w:pPr>
        <w:spacing w:line="240" w:lineRule="auto"/>
        <w:rPr>
          <w:sz w:val="24"/>
          <w:szCs w:val="24"/>
        </w:rPr>
      </w:pPr>
      <w:r w:rsidRPr="6166E7E3">
        <w:rPr>
          <w:sz w:val="24"/>
          <w:szCs w:val="24"/>
        </w:rPr>
        <w:t>Autistic people see, hear and feel the world differently to other people</w:t>
      </w:r>
      <w:r w:rsidR="00536F43" w:rsidRPr="6166E7E3">
        <w:rPr>
          <w:sz w:val="24"/>
          <w:szCs w:val="24"/>
        </w:rPr>
        <w:t xml:space="preserve">, which can make it an overwhelming </w:t>
      </w:r>
      <w:r w:rsidRPr="6166E7E3">
        <w:rPr>
          <w:sz w:val="24"/>
          <w:szCs w:val="24"/>
        </w:rPr>
        <w:t>and isolating place. Some autistic people also have learning disabilities</w:t>
      </w:r>
      <w:r w:rsidR="00C45F9D" w:rsidRPr="6166E7E3">
        <w:rPr>
          <w:sz w:val="24"/>
          <w:szCs w:val="24"/>
        </w:rPr>
        <w:t xml:space="preserve"> and/or mental health conditions.</w:t>
      </w:r>
      <w:r w:rsidR="00FF3C5B" w:rsidRPr="6166E7E3">
        <w:rPr>
          <w:sz w:val="24"/>
          <w:szCs w:val="24"/>
        </w:rPr>
        <w:t xml:space="preserve"> With the correct support and removal of barriers, </w:t>
      </w:r>
      <w:r w:rsidR="00536F43" w:rsidRPr="6166E7E3">
        <w:rPr>
          <w:sz w:val="24"/>
          <w:szCs w:val="24"/>
        </w:rPr>
        <w:t xml:space="preserve">tourism businesses can provide inclusive experiences for autistic people. </w:t>
      </w:r>
    </w:p>
    <w:p w14:paraId="05AB1F36" w14:textId="77777777" w:rsidR="00752285" w:rsidRPr="008F0187" w:rsidRDefault="00752285" w:rsidP="00752285">
      <w:pPr>
        <w:spacing w:line="240" w:lineRule="auto"/>
        <w:rPr>
          <w:sz w:val="24"/>
          <w:szCs w:val="24"/>
        </w:rPr>
      </w:pPr>
    </w:p>
    <w:p w14:paraId="10D902EF" w14:textId="77777777" w:rsidR="00F42C6E" w:rsidRPr="008F0187" w:rsidRDefault="00752285" w:rsidP="00752285">
      <w:pPr>
        <w:spacing w:line="240" w:lineRule="auto"/>
        <w:rPr>
          <w:b/>
          <w:sz w:val="24"/>
          <w:szCs w:val="24"/>
        </w:rPr>
      </w:pPr>
      <w:r w:rsidRPr="008F0187">
        <w:rPr>
          <w:b/>
          <w:sz w:val="24"/>
          <w:szCs w:val="24"/>
        </w:rPr>
        <w:t xml:space="preserve">Autistic people can (but will not always): </w:t>
      </w:r>
    </w:p>
    <w:p w14:paraId="705233A8" w14:textId="77777777" w:rsidR="00225B8A" w:rsidRPr="008F0187" w:rsidRDefault="00225B8A" w:rsidP="00752285">
      <w:pPr>
        <w:spacing w:line="240" w:lineRule="auto"/>
        <w:rPr>
          <w:sz w:val="24"/>
          <w:szCs w:val="24"/>
        </w:rPr>
      </w:pPr>
    </w:p>
    <w:p w14:paraId="1C94B403" w14:textId="28650B1B" w:rsidR="00752285" w:rsidRPr="008F0187" w:rsidRDefault="00225B8A" w:rsidP="00B45A82">
      <w:pPr>
        <w:numPr>
          <w:ilvl w:val="0"/>
          <w:numId w:val="42"/>
        </w:numPr>
        <w:spacing w:line="240" w:lineRule="auto"/>
        <w:rPr>
          <w:sz w:val="24"/>
          <w:szCs w:val="24"/>
        </w:rPr>
      </w:pPr>
      <w:r w:rsidRPr="6166E7E3">
        <w:rPr>
          <w:sz w:val="24"/>
          <w:szCs w:val="24"/>
        </w:rPr>
        <w:t>F</w:t>
      </w:r>
      <w:r w:rsidR="00752285" w:rsidRPr="6166E7E3">
        <w:rPr>
          <w:sz w:val="24"/>
          <w:szCs w:val="24"/>
        </w:rPr>
        <w:t xml:space="preserve">ind it difficult to understand and use language to communicate and may interpret phrases </w:t>
      </w:r>
      <w:r w:rsidR="00C9726D" w:rsidRPr="6166E7E3">
        <w:rPr>
          <w:sz w:val="24"/>
          <w:szCs w:val="24"/>
        </w:rPr>
        <w:t xml:space="preserve">such as </w:t>
      </w:r>
      <w:r w:rsidR="00520727" w:rsidRPr="6166E7E3">
        <w:rPr>
          <w:sz w:val="24"/>
          <w:szCs w:val="24"/>
        </w:rPr>
        <w:t>‘his head is in the clouds’</w:t>
      </w:r>
      <w:r w:rsidR="00C9726D" w:rsidRPr="6166E7E3">
        <w:rPr>
          <w:sz w:val="24"/>
          <w:szCs w:val="24"/>
        </w:rPr>
        <w:t xml:space="preserve"> </w:t>
      </w:r>
      <w:r w:rsidR="00752285" w:rsidRPr="6166E7E3">
        <w:rPr>
          <w:sz w:val="24"/>
          <w:szCs w:val="24"/>
        </w:rPr>
        <w:t>literally.</w:t>
      </w:r>
    </w:p>
    <w:p w14:paraId="0FCA93DC" w14:textId="7FD60CA5" w:rsidR="00752285" w:rsidRPr="008F0187" w:rsidRDefault="00225B8A" w:rsidP="00B45A82">
      <w:pPr>
        <w:numPr>
          <w:ilvl w:val="0"/>
          <w:numId w:val="42"/>
        </w:numPr>
        <w:spacing w:line="240" w:lineRule="auto"/>
        <w:rPr>
          <w:sz w:val="24"/>
          <w:szCs w:val="24"/>
        </w:rPr>
      </w:pPr>
      <w:r w:rsidRPr="008F0187">
        <w:rPr>
          <w:sz w:val="24"/>
          <w:szCs w:val="24"/>
        </w:rPr>
        <w:t>F</w:t>
      </w:r>
      <w:r w:rsidR="00752285" w:rsidRPr="008F0187">
        <w:rPr>
          <w:sz w:val="24"/>
          <w:szCs w:val="24"/>
        </w:rPr>
        <w:t>ind it difficult to understand and use tone of voice, facial expressions, body language, and the unspoken rules of language, like the give-and-take nature of conversations.</w:t>
      </w:r>
    </w:p>
    <w:p w14:paraId="69971E4F" w14:textId="51B022BB" w:rsidR="00752285" w:rsidRPr="008F0187" w:rsidRDefault="00225B8A" w:rsidP="00B45A82">
      <w:pPr>
        <w:numPr>
          <w:ilvl w:val="0"/>
          <w:numId w:val="42"/>
        </w:numPr>
        <w:spacing w:line="240" w:lineRule="auto"/>
        <w:rPr>
          <w:sz w:val="24"/>
          <w:szCs w:val="24"/>
        </w:rPr>
      </w:pPr>
      <w:r w:rsidRPr="008F0187">
        <w:rPr>
          <w:sz w:val="24"/>
          <w:szCs w:val="24"/>
        </w:rPr>
        <w:t>H</w:t>
      </w:r>
      <w:r w:rsidR="00752285" w:rsidRPr="008F0187">
        <w:rPr>
          <w:sz w:val="24"/>
          <w:szCs w:val="24"/>
        </w:rPr>
        <w:t>ave difficulty recognising people’s feelings or expressing their own.</w:t>
      </w:r>
    </w:p>
    <w:p w14:paraId="6572B029" w14:textId="6D314576" w:rsidR="00752285" w:rsidRPr="008F0187" w:rsidRDefault="00225B8A" w:rsidP="00B45A82">
      <w:pPr>
        <w:numPr>
          <w:ilvl w:val="0"/>
          <w:numId w:val="42"/>
        </w:numPr>
        <w:spacing w:line="240" w:lineRule="auto"/>
        <w:rPr>
          <w:sz w:val="24"/>
          <w:szCs w:val="24"/>
        </w:rPr>
      </w:pPr>
      <w:r w:rsidRPr="6166E7E3">
        <w:rPr>
          <w:sz w:val="24"/>
          <w:szCs w:val="24"/>
        </w:rPr>
        <w:t>S</w:t>
      </w:r>
      <w:r w:rsidR="00752285" w:rsidRPr="6166E7E3">
        <w:rPr>
          <w:sz w:val="24"/>
          <w:szCs w:val="24"/>
        </w:rPr>
        <w:t>truggle to make and keep friends and maintain other social relationships.</w:t>
      </w:r>
    </w:p>
    <w:p w14:paraId="7BDD1192" w14:textId="16429E6E" w:rsidR="00752285" w:rsidRPr="008F0187" w:rsidRDefault="00225B8A" w:rsidP="00B45A82">
      <w:pPr>
        <w:numPr>
          <w:ilvl w:val="0"/>
          <w:numId w:val="42"/>
        </w:numPr>
        <w:spacing w:line="240" w:lineRule="auto"/>
        <w:rPr>
          <w:sz w:val="24"/>
          <w:szCs w:val="24"/>
        </w:rPr>
      </w:pPr>
      <w:r w:rsidRPr="008F0187">
        <w:rPr>
          <w:sz w:val="24"/>
          <w:szCs w:val="24"/>
        </w:rPr>
        <w:t>F</w:t>
      </w:r>
      <w:r w:rsidR="00752285" w:rsidRPr="008F0187">
        <w:rPr>
          <w:sz w:val="24"/>
          <w:szCs w:val="24"/>
        </w:rPr>
        <w:t>ind it difficult to understand and predict people’s behaviour.</w:t>
      </w:r>
    </w:p>
    <w:p w14:paraId="6AF817D4" w14:textId="14C49E6E" w:rsidR="00752285" w:rsidRPr="008F0187" w:rsidRDefault="00225B8A" w:rsidP="00B45A82">
      <w:pPr>
        <w:numPr>
          <w:ilvl w:val="0"/>
          <w:numId w:val="42"/>
        </w:numPr>
        <w:spacing w:line="240" w:lineRule="auto"/>
        <w:rPr>
          <w:sz w:val="24"/>
          <w:szCs w:val="24"/>
        </w:rPr>
      </w:pPr>
      <w:r w:rsidRPr="008F0187">
        <w:rPr>
          <w:sz w:val="24"/>
          <w:szCs w:val="24"/>
        </w:rPr>
        <w:t>H</w:t>
      </w:r>
      <w:r w:rsidR="00752285" w:rsidRPr="008F0187">
        <w:rPr>
          <w:sz w:val="24"/>
          <w:szCs w:val="24"/>
        </w:rPr>
        <w:t>ave a strong need to stick to the familiar and find change and unexpected situations stressful.</w:t>
      </w:r>
    </w:p>
    <w:p w14:paraId="4AB721B7" w14:textId="55FEABD7" w:rsidR="00752285" w:rsidRPr="008F0187" w:rsidRDefault="00225B8A" w:rsidP="00B45A82">
      <w:pPr>
        <w:numPr>
          <w:ilvl w:val="0"/>
          <w:numId w:val="42"/>
        </w:numPr>
        <w:spacing w:line="240" w:lineRule="auto"/>
        <w:rPr>
          <w:sz w:val="24"/>
          <w:szCs w:val="24"/>
        </w:rPr>
      </w:pPr>
      <w:r w:rsidRPr="6166E7E3">
        <w:rPr>
          <w:sz w:val="24"/>
          <w:szCs w:val="24"/>
        </w:rPr>
        <w:t>H</w:t>
      </w:r>
      <w:r w:rsidR="00752285" w:rsidRPr="6166E7E3">
        <w:rPr>
          <w:sz w:val="24"/>
          <w:szCs w:val="24"/>
        </w:rPr>
        <w:t>ave sensory sensitivities, for example over-sensitivity to loud noises, certain lights and strong smells.</w:t>
      </w:r>
    </w:p>
    <w:p w14:paraId="6E955380" w14:textId="261334B1" w:rsidR="00752285" w:rsidRPr="008F0187" w:rsidRDefault="00225B8A" w:rsidP="00B45A82">
      <w:pPr>
        <w:numPr>
          <w:ilvl w:val="0"/>
          <w:numId w:val="42"/>
        </w:numPr>
        <w:spacing w:line="240" w:lineRule="auto"/>
        <w:rPr>
          <w:sz w:val="24"/>
          <w:szCs w:val="24"/>
        </w:rPr>
      </w:pPr>
      <w:r w:rsidRPr="008F0187">
        <w:rPr>
          <w:sz w:val="24"/>
          <w:szCs w:val="24"/>
        </w:rPr>
        <w:t>H</w:t>
      </w:r>
      <w:r w:rsidR="00752285" w:rsidRPr="008F0187">
        <w:rPr>
          <w:sz w:val="24"/>
          <w:szCs w:val="24"/>
        </w:rPr>
        <w:t>ave intense special interests.</w:t>
      </w:r>
    </w:p>
    <w:p w14:paraId="71B15686" w14:textId="77777777" w:rsidR="00752285" w:rsidRPr="008F0187" w:rsidRDefault="00752285" w:rsidP="00752285">
      <w:pPr>
        <w:spacing w:line="240" w:lineRule="auto"/>
        <w:rPr>
          <w:sz w:val="24"/>
          <w:szCs w:val="24"/>
        </w:rPr>
      </w:pPr>
    </w:p>
    <w:p w14:paraId="3B514ACA" w14:textId="77777777" w:rsidR="00F42C6E" w:rsidRPr="008F0187" w:rsidRDefault="00F42C6E" w:rsidP="6166E7E3">
      <w:pPr>
        <w:spacing w:line="240" w:lineRule="auto"/>
        <w:rPr>
          <w:sz w:val="24"/>
          <w:szCs w:val="24"/>
        </w:rPr>
      </w:pPr>
      <w:r w:rsidRPr="6166E7E3">
        <w:rPr>
          <w:sz w:val="24"/>
          <w:szCs w:val="24"/>
        </w:rPr>
        <w:t>Although almost everyone has heard of autism, only 16% of autistic people and their families think the public understand autism in a meaningful way. This lack of understanding has a daily impact on autistic people’s lives and is one of the major barriers they face to engaging in education, employment and leisure activities.</w:t>
      </w:r>
    </w:p>
    <w:p w14:paraId="38AF07D1" w14:textId="77777777" w:rsidR="00F42C6E" w:rsidRPr="008F0187" w:rsidRDefault="00F42C6E" w:rsidP="00F42C6E">
      <w:pPr>
        <w:spacing w:line="240" w:lineRule="auto"/>
        <w:rPr>
          <w:sz w:val="24"/>
          <w:szCs w:val="24"/>
        </w:rPr>
      </w:pPr>
    </w:p>
    <w:p w14:paraId="2DCBAE00" w14:textId="77777777" w:rsidR="00F42C6E" w:rsidRPr="008F0187" w:rsidRDefault="00F42C6E" w:rsidP="6166E7E3">
      <w:pPr>
        <w:spacing w:line="240" w:lineRule="auto"/>
        <w:rPr>
          <w:sz w:val="24"/>
          <w:szCs w:val="24"/>
        </w:rPr>
      </w:pPr>
      <w:r w:rsidRPr="6166E7E3">
        <w:rPr>
          <w:sz w:val="24"/>
          <w:szCs w:val="24"/>
        </w:rPr>
        <w:t xml:space="preserve">Understanding autism and making appropriate adjustments can make a big difference to the experiences of autistic people and their families or carers. </w:t>
      </w:r>
    </w:p>
    <w:p w14:paraId="79DEFE01" w14:textId="77777777" w:rsidR="00752285" w:rsidRPr="008F0187" w:rsidRDefault="00752285" w:rsidP="00752285">
      <w:pPr>
        <w:spacing w:line="240" w:lineRule="auto"/>
        <w:rPr>
          <w:sz w:val="24"/>
          <w:szCs w:val="24"/>
        </w:rPr>
      </w:pPr>
    </w:p>
    <w:p w14:paraId="7AC35B8E" w14:textId="2B6C35C6" w:rsidR="00752285" w:rsidRPr="008F0187" w:rsidRDefault="003E2D92" w:rsidP="6166E7E3">
      <w:pPr>
        <w:spacing w:line="240" w:lineRule="auto"/>
        <w:rPr>
          <w:sz w:val="24"/>
          <w:szCs w:val="24"/>
        </w:rPr>
      </w:pPr>
      <w:r w:rsidRPr="6166E7E3">
        <w:rPr>
          <w:sz w:val="24"/>
          <w:szCs w:val="24"/>
        </w:rPr>
        <w:lastRenderedPageBreak/>
        <w:t xml:space="preserve">As their ‘Too Much Information’ campaign came to an end in 2018, </w:t>
      </w:r>
      <w:r w:rsidR="00752285" w:rsidRPr="6166E7E3">
        <w:rPr>
          <w:sz w:val="24"/>
          <w:szCs w:val="24"/>
        </w:rPr>
        <w:t xml:space="preserve">the </w:t>
      </w:r>
      <w:r w:rsidRPr="6166E7E3">
        <w:rPr>
          <w:sz w:val="24"/>
          <w:szCs w:val="24"/>
        </w:rPr>
        <w:t>National Autistic Society</w:t>
      </w:r>
      <w:r w:rsidR="00752285" w:rsidRPr="6166E7E3">
        <w:rPr>
          <w:sz w:val="24"/>
          <w:szCs w:val="24"/>
        </w:rPr>
        <w:t xml:space="preserve"> </w:t>
      </w:r>
      <w:r w:rsidRPr="6166E7E3">
        <w:rPr>
          <w:sz w:val="24"/>
          <w:szCs w:val="24"/>
        </w:rPr>
        <w:t>published</w:t>
      </w:r>
      <w:r w:rsidR="00752285" w:rsidRPr="6166E7E3">
        <w:rPr>
          <w:sz w:val="24"/>
          <w:szCs w:val="24"/>
        </w:rPr>
        <w:t xml:space="preserve"> </w:t>
      </w:r>
      <w:hyperlink r:id="rId93">
        <w:r w:rsidR="00752285" w:rsidRPr="6166E7E3">
          <w:rPr>
            <w:rStyle w:val="Hyperlink"/>
            <w:sz w:val="24"/>
            <w:szCs w:val="24"/>
          </w:rPr>
          <w:t>research</w:t>
        </w:r>
      </w:hyperlink>
      <w:r w:rsidR="00752285" w:rsidRPr="6166E7E3">
        <w:rPr>
          <w:sz w:val="24"/>
          <w:szCs w:val="24"/>
        </w:rPr>
        <w:t xml:space="preserve"> </w:t>
      </w:r>
      <w:r w:rsidRPr="6166E7E3">
        <w:rPr>
          <w:sz w:val="24"/>
          <w:szCs w:val="24"/>
        </w:rPr>
        <w:t>that</w:t>
      </w:r>
      <w:r w:rsidR="00752285" w:rsidRPr="6166E7E3">
        <w:rPr>
          <w:sz w:val="24"/>
          <w:szCs w:val="24"/>
        </w:rPr>
        <w:t xml:space="preserve"> showed</w:t>
      </w:r>
      <w:r w:rsidR="00E03A48" w:rsidRPr="6166E7E3">
        <w:rPr>
          <w:sz w:val="24"/>
          <w:szCs w:val="24"/>
        </w:rPr>
        <w:t>:</w:t>
      </w:r>
    </w:p>
    <w:p w14:paraId="339C45B5" w14:textId="77777777" w:rsidR="00752285" w:rsidRPr="008F0187" w:rsidRDefault="00752285" w:rsidP="00E21B5D">
      <w:pPr>
        <w:numPr>
          <w:ilvl w:val="0"/>
          <w:numId w:val="28"/>
        </w:numPr>
        <w:spacing w:line="240" w:lineRule="auto"/>
        <w:rPr>
          <w:sz w:val="24"/>
          <w:szCs w:val="24"/>
        </w:rPr>
      </w:pPr>
      <w:r w:rsidRPr="008F0187">
        <w:rPr>
          <w:sz w:val="24"/>
          <w:szCs w:val="24"/>
        </w:rPr>
        <w:t>79% of autistic people and 70% of families said they felt socially isolated.</w:t>
      </w:r>
    </w:p>
    <w:p w14:paraId="0D2AF29F" w14:textId="77777777" w:rsidR="00752285" w:rsidRPr="008F0187" w:rsidRDefault="00752285" w:rsidP="00E21B5D">
      <w:pPr>
        <w:numPr>
          <w:ilvl w:val="0"/>
          <w:numId w:val="28"/>
        </w:numPr>
        <w:spacing w:line="240" w:lineRule="auto"/>
        <w:rPr>
          <w:sz w:val="24"/>
          <w:szCs w:val="24"/>
        </w:rPr>
      </w:pPr>
      <w:r w:rsidRPr="6166E7E3">
        <w:rPr>
          <w:sz w:val="24"/>
          <w:szCs w:val="24"/>
        </w:rPr>
        <w:t>50% of autistic people and their families sometimes don’t go out because of concern about people’s reaction to their autism.</w:t>
      </w:r>
    </w:p>
    <w:p w14:paraId="43AA6446" w14:textId="77777777" w:rsidR="00752285" w:rsidRPr="008F0187" w:rsidRDefault="00752285" w:rsidP="00E21B5D">
      <w:pPr>
        <w:numPr>
          <w:ilvl w:val="0"/>
          <w:numId w:val="28"/>
        </w:numPr>
        <w:spacing w:line="240" w:lineRule="auto"/>
        <w:rPr>
          <w:sz w:val="24"/>
          <w:szCs w:val="24"/>
        </w:rPr>
      </w:pPr>
      <w:r w:rsidRPr="008F0187">
        <w:rPr>
          <w:sz w:val="24"/>
          <w:szCs w:val="24"/>
        </w:rPr>
        <w:t>28% of autistic people have been asked to leave a public place because of behaviour associated with their autism.</w:t>
      </w:r>
    </w:p>
    <w:p w14:paraId="7AD5B934" w14:textId="77777777" w:rsidR="00752285" w:rsidRPr="008F0187" w:rsidRDefault="00752285" w:rsidP="00752285">
      <w:pPr>
        <w:spacing w:line="240" w:lineRule="auto"/>
        <w:rPr>
          <w:sz w:val="24"/>
          <w:szCs w:val="24"/>
        </w:rPr>
      </w:pPr>
    </w:p>
    <w:p w14:paraId="742EEFAE" w14:textId="77777777" w:rsidR="00752285" w:rsidRPr="008F0187" w:rsidRDefault="00752285" w:rsidP="6166E7E3">
      <w:pPr>
        <w:spacing w:line="240" w:lineRule="auto"/>
        <w:rPr>
          <w:sz w:val="24"/>
          <w:szCs w:val="24"/>
        </w:rPr>
      </w:pPr>
      <w:r w:rsidRPr="6166E7E3">
        <w:rPr>
          <w:sz w:val="24"/>
          <w:szCs w:val="24"/>
        </w:rPr>
        <w:t xml:space="preserve">Many of the barriers experienced are due to lack of public understanding but the nature of some </w:t>
      </w:r>
      <w:r w:rsidR="00F42C6E" w:rsidRPr="6166E7E3">
        <w:rPr>
          <w:sz w:val="24"/>
          <w:szCs w:val="24"/>
        </w:rPr>
        <w:t>environments</w:t>
      </w:r>
      <w:r w:rsidRPr="6166E7E3">
        <w:rPr>
          <w:sz w:val="24"/>
          <w:szCs w:val="24"/>
        </w:rPr>
        <w:t xml:space="preserve"> – noisy, busy and filled with overwhelming sensory information – can also cause difficulties. Pre-visit information or supporting material can help autistic people and their families to prepare themselves properly for a visit. Investing in training helps owners and staff understand autism, enabling them to feel confident communicating with autistic people </w:t>
      </w:r>
      <w:r w:rsidR="00DD4C63" w:rsidRPr="6166E7E3">
        <w:rPr>
          <w:sz w:val="24"/>
          <w:szCs w:val="24"/>
        </w:rPr>
        <w:t>and remov</w:t>
      </w:r>
      <w:r w:rsidR="00536F43" w:rsidRPr="6166E7E3">
        <w:rPr>
          <w:sz w:val="24"/>
          <w:szCs w:val="24"/>
        </w:rPr>
        <w:t>ing</w:t>
      </w:r>
      <w:r w:rsidR="00DD4C63" w:rsidRPr="6166E7E3">
        <w:rPr>
          <w:sz w:val="24"/>
          <w:szCs w:val="24"/>
        </w:rPr>
        <w:t xml:space="preserve"> any disabling barriers.</w:t>
      </w:r>
    </w:p>
    <w:p w14:paraId="756B3685" w14:textId="6A116225" w:rsidR="00752285" w:rsidRPr="008F0187" w:rsidRDefault="00752285" w:rsidP="00752285">
      <w:pPr>
        <w:spacing w:before="240" w:after="240" w:line="240" w:lineRule="auto"/>
        <w:rPr>
          <w:sz w:val="24"/>
          <w:szCs w:val="24"/>
        </w:rPr>
      </w:pPr>
      <w:bookmarkStart w:id="48" w:name="_Hlk211261209"/>
      <w:r w:rsidRPr="008F0187">
        <w:rPr>
          <w:b/>
          <w:sz w:val="24"/>
          <w:szCs w:val="24"/>
        </w:rPr>
        <w:t>Case Study</w:t>
      </w:r>
      <w:r w:rsidR="00492AB6" w:rsidRPr="008F0187">
        <w:rPr>
          <w:b/>
          <w:sz w:val="24"/>
          <w:szCs w:val="24"/>
        </w:rPr>
        <w:t xml:space="preserve">: </w:t>
      </w:r>
      <w:hyperlink r:id="rId94" w:history="1">
        <w:r w:rsidRPr="008F0187">
          <w:rPr>
            <w:rStyle w:val="Hyperlink"/>
            <w:b/>
            <w:sz w:val="24"/>
            <w:szCs w:val="24"/>
          </w:rPr>
          <w:t>Birmingham Hippodrome</w:t>
        </w:r>
      </w:hyperlink>
    </w:p>
    <w:p w14:paraId="33F3EC86" w14:textId="001C7F3B" w:rsidR="00D91B31" w:rsidRDefault="00752285" w:rsidP="00752285">
      <w:pPr>
        <w:spacing w:line="240" w:lineRule="auto"/>
        <w:rPr>
          <w:sz w:val="24"/>
          <w:szCs w:val="24"/>
        </w:rPr>
      </w:pPr>
      <w:r w:rsidRPr="008F0187">
        <w:rPr>
          <w:sz w:val="24"/>
          <w:szCs w:val="24"/>
        </w:rPr>
        <w:t>"We offer pre-visit materials such as easy-read guides, visual stories and videos, so audience members know what the building looks like, what facilities are available and have information about the show. We offer training to our front-facing teams so they can best support audience members and learn how we can use our accessible facilities in the strongest way possible."</w:t>
      </w:r>
      <w:bookmarkEnd w:id="48"/>
      <w:r w:rsidR="00226C94">
        <w:rPr>
          <w:sz w:val="24"/>
          <w:szCs w:val="24"/>
        </w:rPr>
        <w:br/>
      </w:r>
      <w:r w:rsidR="00226C94">
        <w:rPr>
          <w:sz w:val="24"/>
          <w:szCs w:val="24"/>
        </w:rPr>
        <w:br/>
      </w:r>
      <w:r w:rsidR="00226C94" w:rsidRPr="00226C94">
        <w:rPr>
          <w:b/>
          <w:bCs/>
          <w:sz w:val="24"/>
          <w:szCs w:val="24"/>
        </w:rPr>
        <w:t xml:space="preserve">Case Study: </w:t>
      </w:r>
      <w:hyperlink r:id="rId95" w:history="1">
        <w:r w:rsidR="00226C94" w:rsidRPr="00226C94">
          <w:rPr>
            <w:rStyle w:val="Hyperlink"/>
            <w:b/>
            <w:bCs/>
            <w:sz w:val="24"/>
            <w:szCs w:val="24"/>
          </w:rPr>
          <w:t>International Centre for Life </w:t>
        </w:r>
      </w:hyperlink>
      <w:r w:rsidR="00226C94" w:rsidRPr="00226C94">
        <w:rPr>
          <w:b/>
          <w:bCs/>
          <w:sz w:val="24"/>
          <w:szCs w:val="24"/>
        </w:rPr>
        <w:br/>
      </w:r>
      <w:r w:rsidR="00226C94" w:rsidRPr="00226C94">
        <w:rPr>
          <w:b/>
          <w:bCs/>
          <w:sz w:val="24"/>
          <w:szCs w:val="24"/>
        </w:rPr>
        <w:br/>
      </w:r>
      <w:r w:rsidR="00226C94">
        <w:rPr>
          <w:sz w:val="24"/>
          <w:szCs w:val="24"/>
        </w:rPr>
        <w:t>“</w:t>
      </w:r>
      <w:r w:rsidR="008A626E">
        <w:rPr>
          <w:sz w:val="24"/>
          <w:szCs w:val="24"/>
        </w:rPr>
        <w:t>B</w:t>
      </w:r>
      <w:r w:rsidR="00226C94" w:rsidRPr="00226C94">
        <w:rPr>
          <w:sz w:val="24"/>
          <w:szCs w:val="24"/>
        </w:rPr>
        <w:t xml:space="preserve">y engaging with local neurodivergent communities, have created discreet sensory bags with a range of different fidgets and a pair of ear defenders and sunglasses inside. </w:t>
      </w:r>
      <w:hyperlink r:id="rId96" w:tgtFrame="_blank" w:history="1">
        <w:r w:rsidR="00D91B31" w:rsidRPr="00226C94">
          <w:rPr>
            <w:rStyle w:val="Hyperlink"/>
            <w:sz w:val="24"/>
            <w:szCs w:val="24"/>
          </w:rPr>
          <w:t>This video</w:t>
        </w:r>
      </w:hyperlink>
      <w:r w:rsidR="00D91B31" w:rsidRPr="00226C94">
        <w:rPr>
          <w:sz w:val="24"/>
          <w:szCs w:val="24"/>
        </w:rPr>
        <w:t xml:space="preserve"> provides further information on </w:t>
      </w:r>
      <w:r w:rsidR="00210D61">
        <w:rPr>
          <w:sz w:val="24"/>
          <w:szCs w:val="24"/>
        </w:rPr>
        <w:t>our</w:t>
      </w:r>
      <w:r w:rsidR="00D91B31" w:rsidRPr="00226C94">
        <w:rPr>
          <w:sz w:val="24"/>
          <w:szCs w:val="24"/>
        </w:rPr>
        <w:t xml:space="preserve"> sensory bags and </w:t>
      </w:r>
      <w:r w:rsidR="00210D61">
        <w:rPr>
          <w:sz w:val="24"/>
          <w:szCs w:val="24"/>
        </w:rPr>
        <w:t xml:space="preserve">the </w:t>
      </w:r>
      <w:r w:rsidR="00D91B31" w:rsidRPr="00226C94">
        <w:rPr>
          <w:sz w:val="24"/>
          <w:szCs w:val="24"/>
        </w:rPr>
        <w:t>collaborative process in developing them with our local disabled communities.</w:t>
      </w:r>
      <w:r w:rsidR="00D91B31">
        <w:rPr>
          <w:sz w:val="24"/>
          <w:szCs w:val="24"/>
        </w:rPr>
        <w:t>”</w:t>
      </w:r>
    </w:p>
    <w:p w14:paraId="60B81994" w14:textId="77777777" w:rsidR="00D91B31" w:rsidRDefault="00D91B31" w:rsidP="00752285">
      <w:pPr>
        <w:spacing w:line="240" w:lineRule="auto"/>
        <w:rPr>
          <w:sz w:val="24"/>
          <w:szCs w:val="24"/>
        </w:rPr>
      </w:pPr>
    </w:p>
    <w:p w14:paraId="2D177EA9" w14:textId="02849F21" w:rsidR="00752285" w:rsidRPr="008F0187" w:rsidRDefault="00210D61" w:rsidP="6166E7E3">
      <w:pPr>
        <w:spacing w:line="240" w:lineRule="auto"/>
        <w:rPr>
          <w:sz w:val="24"/>
          <w:szCs w:val="24"/>
        </w:rPr>
      </w:pPr>
      <w:r w:rsidRPr="6166E7E3">
        <w:rPr>
          <w:sz w:val="24"/>
          <w:szCs w:val="24"/>
        </w:rPr>
        <w:t xml:space="preserve">Providing </w:t>
      </w:r>
      <w:r w:rsidR="00226C94" w:rsidRPr="6166E7E3">
        <w:rPr>
          <w:sz w:val="24"/>
          <w:szCs w:val="24"/>
        </w:rPr>
        <w:t>visual stories, sensory maps and familiarisation videos</w:t>
      </w:r>
      <w:r w:rsidR="5171AA89" w:rsidRPr="6166E7E3">
        <w:rPr>
          <w:sz w:val="24"/>
          <w:szCs w:val="24"/>
        </w:rPr>
        <w:t xml:space="preserve"> enables</w:t>
      </w:r>
      <w:r w:rsidR="00226C94" w:rsidRPr="6166E7E3">
        <w:rPr>
          <w:sz w:val="24"/>
          <w:szCs w:val="24"/>
        </w:rPr>
        <w:t xml:space="preserve"> potential visitors can prepare ahead of time.</w:t>
      </w:r>
      <w:r w:rsidRPr="6166E7E3">
        <w:rPr>
          <w:sz w:val="24"/>
          <w:szCs w:val="24"/>
        </w:rPr>
        <w:t xml:space="preserve"> Our top tip is ensure you advertise on your website and onsite the brilliant products and resources you provide</w:t>
      </w:r>
      <w:r w:rsidRPr="6166E7E3">
        <w:t xml:space="preserve"> </w:t>
      </w:r>
    </w:p>
    <w:p w14:paraId="7962D40F" w14:textId="77777777" w:rsidR="00752285" w:rsidRPr="008F0187" w:rsidRDefault="00752285" w:rsidP="00752285">
      <w:pPr>
        <w:spacing w:line="240" w:lineRule="auto"/>
        <w:rPr>
          <w:sz w:val="24"/>
          <w:szCs w:val="24"/>
        </w:rPr>
      </w:pPr>
    </w:p>
    <w:p w14:paraId="46A8E0F6" w14:textId="77777777" w:rsidR="00752285" w:rsidRPr="008F0187" w:rsidRDefault="00752285" w:rsidP="00752285">
      <w:pPr>
        <w:spacing w:line="240" w:lineRule="auto"/>
        <w:rPr>
          <w:b/>
          <w:sz w:val="24"/>
          <w:szCs w:val="24"/>
        </w:rPr>
      </w:pPr>
      <w:r w:rsidRPr="008F0187">
        <w:rPr>
          <w:b/>
          <w:sz w:val="24"/>
          <w:szCs w:val="24"/>
        </w:rPr>
        <w:t xml:space="preserve">The National Autistic Society’s </w:t>
      </w:r>
      <w:r w:rsidR="00B2756A" w:rsidRPr="008F0187">
        <w:rPr>
          <w:b/>
          <w:sz w:val="24"/>
          <w:szCs w:val="24"/>
        </w:rPr>
        <w:t>good practice hints and tips for</w:t>
      </w:r>
      <w:r w:rsidRPr="008F0187">
        <w:rPr>
          <w:b/>
          <w:sz w:val="24"/>
          <w:szCs w:val="24"/>
        </w:rPr>
        <w:t xml:space="preserve"> </w:t>
      </w:r>
      <w:r w:rsidR="00536F43" w:rsidRPr="008F0187">
        <w:rPr>
          <w:b/>
          <w:sz w:val="24"/>
          <w:szCs w:val="24"/>
        </w:rPr>
        <w:t>welcom</w:t>
      </w:r>
      <w:r w:rsidR="00B2756A" w:rsidRPr="008F0187">
        <w:rPr>
          <w:b/>
          <w:sz w:val="24"/>
          <w:szCs w:val="24"/>
        </w:rPr>
        <w:t>ing</w:t>
      </w:r>
      <w:r w:rsidRPr="008F0187">
        <w:rPr>
          <w:b/>
          <w:sz w:val="24"/>
          <w:szCs w:val="24"/>
        </w:rPr>
        <w:t xml:space="preserve"> autistic customers:</w:t>
      </w:r>
    </w:p>
    <w:p w14:paraId="57CB1AF4" w14:textId="77777777" w:rsidR="00752285" w:rsidRPr="008F0187" w:rsidRDefault="00752285" w:rsidP="00752285">
      <w:pPr>
        <w:spacing w:line="240" w:lineRule="auto"/>
        <w:rPr>
          <w:sz w:val="24"/>
          <w:szCs w:val="24"/>
        </w:rPr>
      </w:pPr>
    </w:p>
    <w:p w14:paraId="17B79506" w14:textId="1F8B4192" w:rsidR="00752285" w:rsidRPr="009C30A9" w:rsidRDefault="00752285" w:rsidP="00B45A82">
      <w:pPr>
        <w:numPr>
          <w:ilvl w:val="0"/>
          <w:numId w:val="40"/>
        </w:numPr>
        <w:spacing w:line="240" w:lineRule="auto"/>
        <w:rPr>
          <w:sz w:val="24"/>
          <w:szCs w:val="24"/>
        </w:rPr>
      </w:pPr>
      <w:r w:rsidRPr="009C30A9">
        <w:rPr>
          <w:sz w:val="24"/>
          <w:szCs w:val="24"/>
        </w:rPr>
        <w:t>Offer an opportunity for autistic customers to ‘pre-tool’ prior to visiting. This might mean offering open days, listing your accessible features and facilities in an accessibility guide or visual story like t</w:t>
      </w:r>
      <w:r w:rsidR="003E2D92" w:rsidRPr="009C30A9">
        <w:rPr>
          <w:sz w:val="24"/>
          <w:szCs w:val="24"/>
        </w:rPr>
        <w:t>he Roman Baths</w:t>
      </w:r>
      <w:r w:rsidRPr="009C30A9">
        <w:rPr>
          <w:sz w:val="24"/>
          <w:szCs w:val="24"/>
        </w:rPr>
        <w:t xml:space="preserve"> have, or providing a captioned video tour of your venue that can be accessed online</w:t>
      </w:r>
      <w:r w:rsidR="007F7C3C" w:rsidRPr="009C30A9">
        <w:rPr>
          <w:sz w:val="24"/>
          <w:szCs w:val="24"/>
        </w:rPr>
        <w:t>.</w:t>
      </w:r>
      <w:r w:rsidRPr="009C30A9">
        <w:rPr>
          <w:sz w:val="24"/>
          <w:szCs w:val="24"/>
        </w:rPr>
        <w:t xml:space="preserve">If plans or environments change prior to a visit, do your best to notify </w:t>
      </w:r>
      <w:r w:rsidR="0056441E" w:rsidRPr="009C30A9">
        <w:rPr>
          <w:sz w:val="24"/>
          <w:szCs w:val="24"/>
        </w:rPr>
        <w:t>all</w:t>
      </w:r>
      <w:r w:rsidRPr="009C30A9">
        <w:rPr>
          <w:sz w:val="24"/>
          <w:szCs w:val="24"/>
        </w:rPr>
        <w:t xml:space="preserve"> customers in advance.</w:t>
      </w:r>
    </w:p>
    <w:p w14:paraId="78DCC1C5" w14:textId="77777777" w:rsidR="00752285" w:rsidRPr="008F0187" w:rsidRDefault="00752285" w:rsidP="00B45A82">
      <w:pPr>
        <w:numPr>
          <w:ilvl w:val="0"/>
          <w:numId w:val="40"/>
        </w:numPr>
        <w:spacing w:line="240" w:lineRule="auto"/>
        <w:rPr>
          <w:sz w:val="24"/>
          <w:szCs w:val="24"/>
        </w:rPr>
      </w:pPr>
      <w:r w:rsidRPr="008F0187">
        <w:rPr>
          <w:sz w:val="24"/>
          <w:szCs w:val="24"/>
        </w:rPr>
        <w:t>Where possible, create low arousal environments for your autistic customers. This could include:</w:t>
      </w:r>
    </w:p>
    <w:p w14:paraId="4802A46B" w14:textId="29385A43" w:rsidR="00752285" w:rsidRPr="008F0187" w:rsidRDefault="00563838" w:rsidP="00B45A82">
      <w:pPr>
        <w:numPr>
          <w:ilvl w:val="1"/>
          <w:numId w:val="40"/>
        </w:numPr>
        <w:spacing w:line="240" w:lineRule="auto"/>
        <w:rPr>
          <w:sz w:val="24"/>
          <w:szCs w:val="24"/>
        </w:rPr>
      </w:pPr>
      <w:r w:rsidRPr="008F0187">
        <w:rPr>
          <w:sz w:val="24"/>
          <w:szCs w:val="24"/>
        </w:rPr>
        <w:t>P</w:t>
      </w:r>
      <w:r w:rsidR="00752285" w:rsidRPr="008F0187">
        <w:rPr>
          <w:sz w:val="24"/>
          <w:szCs w:val="24"/>
        </w:rPr>
        <w:t>roviding a quiet area like the chill out room available a</w:t>
      </w:r>
      <w:r w:rsidR="003E2D92" w:rsidRPr="008F0187">
        <w:rPr>
          <w:sz w:val="24"/>
          <w:szCs w:val="24"/>
        </w:rPr>
        <w:t>t Eureka!</w:t>
      </w:r>
    </w:p>
    <w:p w14:paraId="286A6E78" w14:textId="23FA70AD" w:rsidR="007F7C3C" w:rsidRPr="008F0187" w:rsidRDefault="00563838" w:rsidP="00B45A82">
      <w:pPr>
        <w:numPr>
          <w:ilvl w:val="1"/>
          <w:numId w:val="40"/>
        </w:numPr>
        <w:spacing w:line="240" w:lineRule="auto"/>
        <w:rPr>
          <w:sz w:val="24"/>
          <w:szCs w:val="24"/>
        </w:rPr>
      </w:pPr>
      <w:r w:rsidRPr="008F0187">
        <w:rPr>
          <w:sz w:val="24"/>
          <w:szCs w:val="24"/>
        </w:rPr>
        <w:lastRenderedPageBreak/>
        <w:t>P</w:t>
      </w:r>
      <w:r w:rsidR="00752285" w:rsidRPr="008F0187">
        <w:rPr>
          <w:sz w:val="24"/>
          <w:szCs w:val="24"/>
        </w:rPr>
        <w:t xml:space="preserve">roducing sensory maps that outline quieter routes and areas with dimmed lighting, as is available </w:t>
      </w:r>
      <w:r w:rsidR="007F7C3C" w:rsidRPr="008F0187">
        <w:rPr>
          <w:sz w:val="24"/>
          <w:szCs w:val="24"/>
        </w:rPr>
        <w:t>at the British Museum.</w:t>
      </w:r>
    </w:p>
    <w:p w14:paraId="161CC405" w14:textId="2719D649" w:rsidR="00752285" w:rsidRPr="008F0187" w:rsidRDefault="00563838" w:rsidP="00B45A82">
      <w:pPr>
        <w:numPr>
          <w:ilvl w:val="1"/>
          <w:numId w:val="40"/>
        </w:numPr>
        <w:spacing w:line="240" w:lineRule="auto"/>
        <w:rPr>
          <w:sz w:val="24"/>
          <w:szCs w:val="24"/>
        </w:rPr>
      </w:pPr>
      <w:r w:rsidRPr="008F0187">
        <w:rPr>
          <w:sz w:val="24"/>
          <w:szCs w:val="24"/>
        </w:rPr>
        <w:t>O</w:t>
      </w:r>
      <w:r w:rsidR="00752285" w:rsidRPr="008F0187">
        <w:rPr>
          <w:sz w:val="24"/>
          <w:szCs w:val="24"/>
        </w:rPr>
        <w:t>ffering opening hours or specific sessions for autistic customers, as can be found a</w:t>
      </w:r>
      <w:r w:rsidR="00FA3FC9" w:rsidRPr="008F0187">
        <w:rPr>
          <w:sz w:val="24"/>
          <w:szCs w:val="24"/>
        </w:rPr>
        <w:t>t Glasgow Science Centre.</w:t>
      </w:r>
    </w:p>
    <w:p w14:paraId="68989FCC" w14:textId="083DD67F" w:rsidR="00752285" w:rsidRPr="008F0187" w:rsidRDefault="00563838" w:rsidP="00B45A82">
      <w:pPr>
        <w:numPr>
          <w:ilvl w:val="1"/>
          <w:numId w:val="40"/>
        </w:numPr>
        <w:spacing w:line="240" w:lineRule="auto"/>
        <w:rPr>
          <w:sz w:val="24"/>
          <w:szCs w:val="24"/>
        </w:rPr>
      </w:pPr>
      <w:r w:rsidRPr="6166E7E3">
        <w:rPr>
          <w:sz w:val="24"/>
          <w:szCs w:val="24"/>
        </w:rPr>
        <w:t>P</w:t>
      </w:r>
      <w:r w:rsidR="00752285" w:rsidRPr="6166E7E3">
        <w:rPr>
          <w:sz w:val="24"/>
          <w:szCs w:val="24"/>
        </w:rPr>
        <w:t>roviding ear defenders and sensory activity packs for those who require them, like those that can be found a</w:t>
      </w:r>
      <w:r w:rsidR="00FA3FC9" w:rsidRPr="6166E7E3">
        <w:rPr>
          <w:sz w:val="24"/>
          <w:szCs w:val="24"/>
        </w:rPr>
        <w:t>t Seven Stories</w:t>
      </w:r>
      <w:r w:rsidR="00752285" w:rsidRPr="6166E7E3">
        <w:rPr>
          <w:sz w:val="24"/>
          <w:szCs w:val="24"/>
        </w:rPr>
        <w:t>.</w:t>
      </w:r>
    </w:p>
    <w:p w14:paraId="408F0DF9" w14:textId="77777777" w:rsidR="002D307B" w:rsidRPr="008F0187" w:rsidRDefault="00752285" w:rsidP="00B45A82">
      <w:pPr>
        <w:numPr>
          <w:ilvl w:val="0"/>
          <w:numId w:val="40"/>
        </w:numPr>
        <w:spacing w:line="240" w:lineRule="auto"/>
        <w:rPr>
          <w:sz w:val="24"/>
          <w:szCs w:val="24"/>
        </w:rPr>
      </w:pPr>
      <w:r w:rsidRPr="6166E7E3">
        <w:rPr>
          <w:sz w:val="24"/>
          <w:szCs w:val="24"/>
        </w:rPr>
        <w:t xml:space="preserve">Autistic customers may need time to process information, so be patient after asking a question or giving instructions. You can always rephrase a statement or write it down </w:t>
      </w:r>
      <w:r w:rsidR="00DD4C63" w:rsidRPr="6166E7E3">
        <w:rPr>
          <w:sz w:val="24"/>
          <w:szCs w:val="24"/>
        </w:rPr>
        <w:t>if required</w:t>
      </w:r>
      <w:r w:rsidRPr="6166E7E3">
        <w:rPr>
          <w:sz w:val="24"/>
          <w:szCs w:val="24"/>
        </w:rPr>
        <w:t>.</w:t>
      </w:r>
    </w:p>
    <w:p w14:paraId="40DCC3CA" w14:textId="5DFCA692" w:rsidR="00443753" w:rsidRPr="008F0187" w:rsidRDefault="00752285" w:rsidP="00B45A82">
      <w:pPr>
        <w:numPr>
          <w:ilvl w:val="0"/>
          <w:numId w:val="40"/>
        </w:numPr>
        <w:spacing w:line="240" w:lineRule="auto"/>
        <w:rPr>
          <w:sz w:val="24"/>
          <w:szCs w:val="24"/>
        </w:rPr>
      </w:pPr>
      <w:r w:rsidRPr="6166E7E3">
        <w:rPr>
          <w:sz w:val="24"/>
          <w:szCs w:val="24"/>
        </w:rPr>
        <w:t>Communicate calmly, positively and patiently</w:t>
      </w:r>
      <w:r w:rsidR="0056441E" w:rsidRPr="6166E7E3">
        <w:rPr>
          <w:sz w:val="24"/>
          <w:szCs w:val="24"/>
        </w:rPr>
        <w:t xml:space="preserve"> with all your customers, as many impairments – including autism – are not always visible</w:t>
      </w:r>
      <w:r w:rsidRPr="6166E7E3">
        <w:rPr>
          <w:sz w:val="24"/>
          <w:szCs w:val="24"/>
        </w:rPr>
        <w:t xml:space="preserve">. </w:t>
      </w:r>
      <w:r w:rsidR="006F794B" w:rsidRPr="6166E7E3">
        <w:rPr>
          <w:sz w:val="24"/>
          <w:szCs w:val="24"/>
        </w:rPr>
        <w:t xml:space="preserve">Don’t judge if a customer is </w:t>
      </w:r>
      <w:r w:rsidRPr="6166E7E3">
        <w:rPr>
          <w:sz w:val="24"/>
          <w:szCs w:val="24"/>
        </w:rPr>
        <w:t>overwhelmed or experiencing a meltdown.</w:t>
      </w:r>
    </w:p>
    <w:p w14:paraId="704FEF07" w14:textId="6282B8B4" w:rsidR="00443753" w:rsidRPr="008F0187" w:rsidRDefault="008E11B2" w:rsidP="008E11B2">
      <w:pPr>
        <w:spacing w:line="240" w:lineRule="auto"/>
        <w:rPr>
          <w:sz w:val="24"/>
          <w:szCs w:val="24"/>
        </w:rPr>
      </w:pPr>
      <w:r>
        <w:rPr>
          <w:sz w:val="24"/>
          <w:szCs w:val="24"/>
        </w:rPr>
        <w:t xml:space="preserve">For further autism-friendly guides, checklists and services, check out this </w:t>
      </w:r>
      <w:hyperlink r:id="rId97" w:history="1">
        <w:r w:rsidRPr="008E11B2">
          <w:rPr>
            <w:rStyle w:val="Hyperlink"/>
            <w:sz w:val="24"/>
            <w:szCs w:val="24"/>
          </w:rPr>
          <w:t>resources page from the National Autistic Society</w:t>
        </w:r>
      </w:hyperlink>
      <w:r>
        <w:rPr>
          <w:sz w:val="24"/>
          <w:szCs w:val="24"/>
        </w:rPr>
        <w:t>.</w:t>
      </w:r>
    </w:p>
    <w:p w14:paraId="607C3EFD" w14:textId="3F99C8B6" w:rsidR="00752285" w:rsidRPr="008F0187" w:rsidRDefault="00752285" w:rsidP="00752285">
      <w:pPr>
        <w:spacing w:before="240" w:after="240" w:line="240" w:lineRule="auto"/>
        <w:rPr>
          <w:sz w:val="24"/>
          <w:szCs w:val="24"/>
        </w:rPr>
      </w:pPr>
      <w:r w:rsidRPr="008F0187">
        <w:rPr>
          <w:b/>
          <w:sz w:val="24"/>
          <w:szCs w:val="24"/>
        </w:rPr>
        <w:t>Case Study</w:t>
      </w:r>
      <w:r w:rsidR="00492AB6" w:rsidRPr="008F0187">
        <w:rPr>
          <w:b/>
          <w:sz w:val="24"/>
          <w:szCs w:val="24"/>
        </w:rPr>
        <w:t xml:space="preserve">: </w:t>
      </w:r>
      <w:hyperlink r:id="rId98" w:history="1">
        <w:r w:rsidRPr="008F0187">
          <w:rPr>
            <w:rStyle w:val="Hyperlink"/>
            <w:b/>
            <w:sz w:val="24"/>
            <w:szCs w:val="24"/>
          </w:rPr>
          <w:t>Leafy Fields Glamping</w:t>
        </w:r>
      </w:hyperlink>
    </w:p>
    <w:p w14:paraId="19895298" w14:textId="77777777" w:rsidR="00443753" w:rsidRPr="008F0187" w:rsidRDefault="00752285" w:rsidP="00752285">
      <w:pPr>
        <w:spacing w:line="240" w:lineRule="auto"/>
        <w:rPr>
          <w:sz w:val="24"/>
          <w:szCs w:val="24"/>
        </w:rPr>
      </w:pPr>
      <w:r w:rsidRPr="008F0187">
        <w:rPr>
          <w:sz w:val="24"/>
          <w:szCs w:val="24"/>
        </w:rPr>
        <w:t xml:space="preserve">Leafy Fields Glamping started their business from their own lived experience and understanding of what it is like to take a glamping holiday as a neurodiverse family. </w:t>
      </w:r>
    </w:p>
    <w:p w14:paraId="44324D29" w14:textId="77777777" w:rsidR="00443753" w:rsidRPr="008F0187" w:rsidRDefault="00443753" w:rsidP="00752285">
      <w:pPr>
        <w:spacing w:line="240" w:lineRule="auto"/>
        <w:rPr>
          <w:sz w:val="24"/>
          <w:szCs w:val="24"/>
        </w:rPr>
      </w:pPr>
    </w:p>
    <w:p w14:paraId="58C703B9" w14:textId="4D0E1AD3" w:rsidR="00864668" w:rsidRPr="008F0187" w:rsidRDefault="00752285" w:rsidP="6166E7E3">
      <w:pPr>
        <w:spacing w:line="240" w:lineRule="auto"/>
        <w:rPr>
          <w:sz w:val="24"/>
          <w:szCs w:val="24"/>
        </w:rPr>
      </w:pPr>
      <w:r w:rsidRPr="6166E7E3">
        <w:rPr>
          <w:sz w:val="24"/>
          <w:szCs w:val="24"/>
        </w:rPr>
        <w:t>"It is not about any one specific feature or service that we might offer</w:t>
      </w:r>
      <w:r w:rsidR="001A1A85" w:rsidRPr="6166E7E3">
        <w:rPr>
          <w:sz w:val="24"/>
          <w:szCs w:val="24"/>
        </w:rPr>
        <w:t>, such as our pre-arrival social story or allocated use of our sensory playroom</w:t>
      </w:r>
      <w:r w:rsidRPr="6166E7E3">
        <w:rPr>
          <w:sz w:val="24"/>
          <w:szCs w:val="24"/>
        </w:rPr>
        <w:t xml:space="preserve">. A neurotypical family staying at our site would not necessarily even notice the differences that mean the world to a neurodiverse family. It is about creating an environment where families feel unjudged and free to be themselves without having to explain or apologise… We have had families holiday with us as a whole family for the first time (previously, some of the family would stay home while the rest of the family go on holiday)." </w:t>
      </w:r>
    </w:p>
    <w:p w14:paraId="092F2F16" w14:textId="77777777" w:rsidR="00313482" w:rsidRPr="008F0187" w:rsidRDefault="00FD454F" w:rsidP="00D35ACC">
      <w:pPr>
        <w:pStyle w:val="Heading4"/>
        <w:rPr>
          <w:b w:val="0"/>
        </w:rPr>
      </w:pPr>
      <w:bookmarkStart w:id="49" w:name="_Hlk132629216"/>
      <w:r w:rsidRPr="008F0187">
        <w:t>Customers with dementia</w:t>
      </w:r>
    </w:p>
    <w:p w14:paraId="722E1251" w14:textId="77777777" w:rsidR="00313482" w:rsidRPr="008F0187" w:rsidRDefault="00313482">
      <w:pPr>
        <w:spacing w:line="240" w:lineRule="auto"/>
        <w:rPr>
          <w:b/>
          <w:sz w:val="24"/>
          <w:szCs w:val="24"/>
        </w:rPr>
      </w:pPr>
    </w:p>
    <w:p w14:paraId="6C819786" w14:textId="77777777" w:rsidR="00EC2FBC" w:rsidRPr="008F0187" w:rsidRDefault="00EC2FBC" w:rsidP="6166E7E3">
      <w:pPr>
        <w:spacing w:line="240" w:lineRule="auto"/>
        <w:rPr>
          <w:sz w:val="24"/>
          <w:szCs w:val="24"/>
        </w:rPr>
      </w:pPr>
      <w:r w:rsidRPr="6166E7E3">
        <w:rPr>
          <w:sz w:val="24"/>
          <w:szCs w:val="24"/>
        </w:rPr>
        <w:t>Dementia is an umbrella term for several diseases that impact different parts of the brain and change the functions those parts of the brain control. There are many different types of dementia, but the most common type is Alzheimer’s disease.</w:t>
      </w:r>
    </w:p>
    <w:p w14:paraId="429ED150" w14:textId="77777777" w:rsidR="00EC2FBC" w:rsidRPr="008F0187" w:rsidRDefault="00EC2FBC" w:rsidP="00EC2FBC">
      <w:pPr>
        <w:spacing w:line="240" w:lineRule="auto"/>
        <w:rPr>
          <w:sz w:val="24"/>
          <w:szCs w:val="24"/>
        </w:rPr>
      </w:pPr>
    </w:p>
    <w:p w14:paraId="61D0B79D" w14:textId="15A9CC1B" w:rsidR="00313482" w:rsidRPr="008F0187" w:rsidRDefault="00FD454F" w:rsidP="00EC2FBC">
      <w:pPr>
        <w:spacing w:line="240" w:lineRule="auto"/>
        <w:rPr>
          <w:sz w:val="24"/>
          <w:szCs w:val="24"/>
        </w:rPr>
      </w:pPr>
      <w:bookmarkStart w:id="50" w:name="_Hlk146815443"/>
      <w:r w:rsidRPr="008F0187">
        <w:rPr>
          <w:sz w:val="24"/>
          <w:szCs w:val="24"/>
        </w:rPr>
        <w:t>According to the</w:t>
      </w:r>
      <w:r w:rsidR="00FA3FC9" w:rsidRPr="008F0187">
        <w:rPr>
          <w:sz w:val="24"/>
          <w:szCs w:val="24"/>
        </w:rPr>
        <w:t xml:space="preserve"> Alzheimer’s Society</w:t>
      </w:r>
      <w:r w:rsidRPr="008F0187">
        <w:rPr>
          <w:sz w:val="24"/>
          <w:szCs w:val="24"/>
        </w:rPr>
        <w:t xml:space="preserve">, </w:t>
      </w:r>
      <w:hyperlink r:id="rId99" w:history="1">
        <w:r w:rsidR="00FA3FC9" w:rsidRPr="008F0187">
          <w:rPr>
            <w:rStyle w:val="Hyperlink"/>
            <w:sz w:val="24"/>
            <w:szCs w:val="24"/>
          </w:rPr>
          <w:t>approximately 900</w:t>
        </w:r>
        <w:r w:rsidRPr="008F0187">
          <w:rPr>
            <w:rStyle w:val="Hyperlink"/>
            <w:sz w:val="24"/>
            <w:szCs w:val="24"/>
          </w:rPr>
          <w:t>,000 people</w:t>
        </w:r>
      </w:hyperlink>
      <w:r w:rsidRPr="008F0187">
        <w:rPr>
          <w:sz w:val="24"/>
          <w:szCs w:val="24"/>
        </w:rPr>
        <w:t xml:space="preserve"> are living with dementia </w:t>
      </w:r>
      <w:bookmarkEnd w:id="50"/>
      <w:r w:rsidRPr="008F0187">
        <w:rPr>
          <w:sz w:val="24"/>
          <w:szCs w:val="24"/>
        </w:rPr>
        <w:t xml:space="preserve">in the UK, and this will increase to </w:t>
      </w:r>
      <w:r w:rsidR="00FA3FC9" w:rsidRPr="008F0187">
        <w:rPr>
          <w:sz w:val="24"/>
          <w:szCs w:val="24"/>
        </w:rPr>
        <w:t>1.6 million people by 2040.</w:t>
      </w:r>
      <w:r w:rsidR="00EC2FBC" w:rsidRPr="008F0187">
        <w:rPr>
          <w:sz w:val="24"/>
          <w:szCs w:val="24"/>
        </w:rPr>
        <w:t xml:space="preserve"> To dispel a common myth, dementia is not just a disease of older adults, with 4</w:t>
      </w:r>
      <w:r w:rsidR="00B74E0A" w:rsidRPr="008F0187">
        <w:rPr>
          <w:sz w:val="24"/>
          <w:szCs w:val="24"/>
        </w:rPr>
        <w:t>2</w:t>
      </w:r>
      <w:r w:rsidR="00EC2FBC" w:rsidRPr="008F0187">
        <w:rPr>
          <w:sz w:val="24"/>
          <w:szCs w:val="24"/>
        </w:rPr>
        <w:t>,000 people under the age of 65 currently living with the condition.</w:t>
      </w:r>
    </w:p>
    <w:p w14:paraId="1F20DBCD" w14:textId="77777777" w:rsidR="00313482" w:rsidRPr="008F0187" w:rsidRDefault="00313482">
      <w:pPr>
        <w:spacing w:line="240" w:lineRule="auto"/>
        <w:rPr>
          <w:sz w:val="24"/>
          <w:szCs w:val="24"/>
        </w:rPr>
      </w:pPr>
    </w:p>
    <w:p w14:paraId="4A9D122D" w14:textId="77777777" w:rsidR="00313482" w:rsidRPr="008F0187" w:rsidRDefault="00FD454F" w:rsidP="6166E7E3">
      <w:pPr>
        <w:spacing w:line="240" w:lineRule="auto"/>
        <w:rPr>
          <w:sz w:val="24"/>
          <w:szCs w:val="24"/>
        </w:rPr>
      </w:pPr>
      <w:r w:rsidRPr="6166E7E3">
        <w:rPr>
          <w:sz w:val="24"/>
          <w:szCs w:val="24"/>
        </w:rPr>
        <w:t>Dementia is progressive, and different types of dementia tend to affect people in different ways</w:t>
      </w:r>
      <w:r w:rsidR="00B74E0A" w:rsidRPr="6166E7E3">
        <w:rPr>
          <w:sz w:val="24"/>
          <w:szCs w:val="24"/>
        </w:rPr>
        <w:t>.</w:t>
      </w:r>
      <w:r w:rsidRPr="6166E7E3">
        <w:rPr>
          <w:sz w:val="24"/>
          <w:szCs w:val="24"/>
        </w:rPr>
        <w:t xml:space="preserve"> Dementia is a non-visible impairment, and it is therefore important for businesses to provide good support and information to every customer</w:t>
      </w:r>
      <w:r w:rsidR="00E8163A" w:rsidRPr="6166E7E3">
        <w:rPr>
          <w:sz w:val="24"/>
          <w:szCs w:val="24"/>
        </w:rPr>
        <w:t xml:space="preserve"> to help remove barriers</w:t>
      </w:r>
      <w:r w:rsidRPr="6166E7E3">
        <w:rPr>
          <w:sz w:val="24"/>
          <w:szCs w:val="24"/>
        </w:rPr>
        <w:t>.</w:t>
      </w:r>
    </w:p>
    <w:p w14:paraId="06CF25DD" w14:textId="77777777" w:rsidR="00313482" w:rsidRPr="008F0187" w:rsidRDefault="00313482">
      <w:pPr>
        <w:spacing w:line="240" w:lineRule="auto"/>
        <w:rPr>
          <w:sz w:val="24"/>
          <w:szCs w:val="24"/>
        </w:rPr>
      </w:pPr>
    </w:p>
    <w:p w14:paraId="27FE1935" w14:textId="77777777" w:rsidR="00313482" w:rsidRPr="008F0187" w:rsidRDefault="00FD454F">
      <w:pPr>
        <w:spacing w:line="240" w:lineRule="auto"/>
        <w:rPr>
          <w:b/>
          <w:sz w:val="24"/>
          <w:szCs w:val="24"/>
        </w:rPr>
      </w:pPr>
      <w:r w:rsidRPr="008F0187">
        <w:rPr>
          <w:b/>
          <w:sz w:val="24"/>
          <w:szCs w:val="24"/>
        </w:rPr>
        <w:t xml:space="preserve">A person with dementia might: </w:t>
      </w:r>
    </w:p>
    <w:p w14:paraId="5A19C079" w14:textId="77777777" w:rsidR="00313482" w:rsidRPr="008F0187" w:rsidRDefault="00313482">
      <w:pPr>
        <w:spacing w:line="240" w:lineRule="auto"/>
        <w:rPr>
          <w:sz w:val="24"/>
          <w:szCs w:val="24"/>
        </w:rPr>
      </w:pPr>
    </w:p>
    <w:p w14:paraId="28F9C0F8" w14:textId="0557AAB5" w:rsidR="00313482" w:rsidRPr="008F0187" w:rsidRDefault="00FD454F" w:rsidP="007014CA">
      <w:pPr>
        <w:numPr>
          <w:ilvl w:val="0"/>
          <w:numId w:val="11"/>
        </w:numPr>
        <w:spacing w:line="240" w:lineRule="auto"/>
        <w:rPr>
          <w:sz w:val="24"/>
          <w:szCs w:val="24"/>
        </w:rPr>
      </w:pPr>
      <w:r w:rsidRPr="008F0187">
        <w:rPr>
          <w:sz w:val="24"/>
          <w:szCs w:val="24"/>
        </w:rPr>
        <w:lastRenderedPageBreak/>
        <w:t>Have issues with their day-to-day memory</w:t>
      </w:r>
      <w:r w:rsidR="00745A66" w:rsidRPr="008F0187">
        <w:rPr>
          <w:sz w:val="24"/>
          <w:szCs w:val="24"/>
        </w:rPr>
        <w:t xml:space="preserve">, </w:t>
      </w:r>
      <w:r w:rsidRPr="008F0187">
        <w:rPr>
          <w:sz w:val="24"/>
          <w:szCs w:val="24"/>
        </w:rPr>
        <w:t>for example</w:t>
      </w:r>
      <w:r w:rsidR="00745A66" w:rsidRPr="008F0187">
        <w:rPr>
          <w:sz w:val="24"/>
          <w:szCs w:val="24"/>
        </w:rPr>
        <w:t>:</w:t>
      </w:r>
      <w:r w:rsidRPr="008F0187">
        <w:rPr>
          <w:sz w:val="24"/>
          <w:szCs w:val="24"/>
        </w:rPr>
        <w:t xml:space="preserve"> difficulties recalling events that happened recently. </w:t>
      </w:r>
    </w:p>
    <w:p w14:paraId="106CA9DC" w14:textId="0DAFA0B0" w:rsidR="00313482" w:rsidRPr="008F0187" w:rsidRDefault="00FD454F" w:rsidP="6166E7E3">
      <w:pPr>
        <w:numPr>
          <w:ilvl w:val="0"/>
          <w:numId w:val="11"/>
        </w:numPr>
        <w:spacing w:line="240" w:lineRule="auto"/>
        <w:rPr>
          <w:sz w:val="24"/>
          <w:szCs w:val="24"/>
        </w:rPr>
      </w:pPr>
      <w:r w:rsidRPr="6166E7E3">
        <w:rPr>
          <w:sz w:val="24"/>
          <w:szCs w:val="24"/>
        </w:rPr>
        <w:t>Struggle concentrating, planning or organising</w:t>
      </w:r>
      <w:r w:rsidR="00745A66" w:rsidRPr="6166E7E3">
        <w:rPr>
          <w:sz w:val="24"/>
          <w:szCs w:val="24"/>
        </w:rPr>
        <w:t xml:space="preserve">, </w:t>
      </w:r>
      <w:r w:rsidRPr="6166E7E3">
        <w:rPr>
          <w:sz w:val="24"/>
          <w:szCs w:val="24"/>
        </w:rPr>
        <w:t>for example</w:t>
      </w:r>
      <w:r w:rsidR="00745A66" w:rsidRPr="6166E7E3">
        <w:rPr>
          <w:sz w:val="24"/>
          <w:szCs w:val="24"/>
        </w:rPr>
        <w:t>:</w:t>
      </w:r>
      <w:r w:rsidRPr="6166E7E3">
        <w:rPr>
          <w:sz w:val="24"/>
          <w:szCs w:val="24"/>
        </w:rPr>
        <w:t xml:space="preserve"> dif</w:t>
      </w:r>
      <w:r w:rsidR="00EC2FBC" w:rsidRPr="6166E7E3">
        <w:rPr>
          <w:sz w:val="24"/>
          <w:szCs w:val="24"/>
        </w:rPr>
        <w:t xml:space="preserve">ficulty with </w:t>
      </w:r>
      <w:r w:rsidRPr="6166E7E3">
        <w:rPr>
          <w:sz w:val="24"/>
          <w:szCs w:val="24"/>
        </w:rPr>
        <w:t xml:space="preserve">solving problems or carrying out a sequence of tasks. </w:t>
      </w:r>
    </w:p>
    <w:p w14:paraId="33BD2681" w14:textId="50A0CA66" w:rsidR="00313482" w:rsidRPr="008F0187" w:rsidRDefault="00FD454F" w:rsidP="007014CA">
      <w:pPr>
        <w:numPr>
          <w:ilvl w:val="0"/>
          <w:numId w:val="11"/>
        </w:numPr>
        <w:spacing w:line="240" w:lineRule="auto"/>
        <w:rPr>
          <w:sz w:val="24"/>
          <w:szCs w:val="24"/>
        </w:rPr>
      </w:pPr>
      <w:r w:rsidRPr="008F0187">
        <w:rPr>
          <w:sz w:val="24"/>
          <w:szCs w:val="24"/>
        </w:rPr>
        <w:t>Experience difficulties with language</w:t>
      </w:r>
      <w:r w:rsidR="00745A66" w:rsidRPr="008F0187">
        <w:rPr>
          <w:sz w:val="24"/>
          <w:szCs w:val="24"/>
        </w:rPr>
        <w:t xml:space="preserve">, </w:t>
      </w:r>
      <w:r w:rsidRPr="008F0187">
        <w:rPr>
          <w:sz w:val="24"/>
          <w:szCs w:val="24"/>
        </w:rPr>
        <w:t>for example</w:t>
      </w:r>
      <w:r w:rsidR="00745A66" w:rsidRPr="008F0187">
        <w:rPr>
          <w:sz w:val="24"/>
          <w:szCs w:val="24"/>
        </w:rPr>
        <w:t xml:space="preserve">: </w:t>
      </w:r>
      <w:r w:rsidRPr="008F0187">
        <w:rPr>
          <w:sz w:val="24"/>
          <w:szCs w:val="24"/>
        </w:rPr>
        <w:t xml:space="preserve">following a conversation or finding the right word. </w:t>
      </w:r>
    </w:p>
    <w:p w14:paraId="7A7AE492" w14:textId="6C209DCA" w:rsidR="00313482" w:rsidRPr="008F0187" w:rsidRDefault="00FD454F" w:rsidP="007014CA">
      <w:pPr>
        <w:numPr>
          <w:ilvl w:val="0"/>
          <w:numId w:val="11"/>
        </w:numPr>
        <w:spacing w:line="240" w:lineRule="auto"/>
        <w:rPr>
          <w:sz w:val="24"/>
          <w:szCs w:val="24"/>
        </w:rPr>
      </w:pPr>
      <w:r w:rsidRPr="008F0187">
        <w:rPr>
          <w:sz w:val="24"/>
          <w:szCs w:val="24"/>
        </w:rPr>
        <w:t xml:space="preserve">Experience confusion </w:t>
      </w:r>
      <w:r w:rsidR="00EC2FBC" w:rsidRPr="008F0187">
        <w:rPr>
          <w:sz w:val="24"/>
          <w:szCs w:val="24"/>
        </w:rPr>
        <w:t xml:space="preserve">and disorientation </w:t>
      </w:r>
      <w:r w:rsidRPr="008F0187">
        <w:rPr>
          <w:sz w:val="24"/>
          <w:szCs w:val="24"/>
        </w:rPr>
        <w:t>related to times or places</w:t>
      </w:r>
      <w:r w:rsidR="00745A66" w:rsidRPr="008F0187">
        <w:rPr>
          <w:sz w:val="24"/>
          <w:szCs w:val="24"/>
        </w:rPr>
        <w:t xml:space="preserve">, </w:t>
      </w:r>
      <w:r w:rsidRPr="008F0187">
        <w:rPr>
          <w:sz w:val="24"/>
          <w:szCs w:val="24"/>
        </w:rPr>
        <w:t>for example</w:t>
      </w:r>
      <w:r w:rsidR="00745A66" w:rsidRPr="008F0187">
        <w:rPr>
          <w:sz w:val="24"/>
          <w:szCs w:val="24"/>
        </w:rPr>
        <w:t>:</w:t>
      </w:r>
      <w:r w:rsidRPr="008F0187">
        <w:rPr>
          <w:sz w:val="24"/>
          <w:szCs w:val="24"/>
        </w:rPr>
        <w:t xml:space="preserve"> losing track of the day or date, or becoming confused about where they are (even in familiar places). </w:t>
      </w:r>
    </w:p>
    <w:p w14:paraId="579FC0B4" w14:textId="60B72EF9" w:rsidR="00313482" w:rsidRPr="008F0187" w:rsidRDefault="00FD454F" w:rsidP="007014CA">
      <w:pPr>
        <w:numPr>
          <w:ilvl w:val="0"/>
          <w:numId w:val="11"/>
        </w:numPr>
        <w:spacing w:line="240" w:lineRule="auto"/>
        <w:rPr>
          <w:sz w:val="24"/>
          <w:szCs w:val="24"/>
        </w:rPr>
      </w:pPr>
      <w:r w:rsidRPr="008F0187">
        <w:rPr>
          <w:sz w:val="24"/>
          <w:szCs w:val="24"/>
        </w:rPr>
        <w:t>Have visual perceptual difficulties</w:t>
      </w:r>
      <w:r w:rsidR="00745A66" w:rsidRPr="008F0187">
        <w:rPr>
          <w:sz w:val="24"/>
          <w:szCs w:val="24"/>
        </w:rPr>
        <w:t xml:space="preserve">, </w:t>
      </w:r>
      <w:r w:rsidRPr="008F0187">
        <w:rPr>
          <w:sz w:val="24"/>
          <w:szCs w:val="24"/>
        </w:rPr>
        <w:t>for example</w:t>
      </w:r>
      <w:r w:rsidR="00745A66" w:rsidRPr="008F0187">
        <w:rPr>
          <w:sz w:val="24"/>
          <w:szCs w:val="24"/>
        </w:rPr>
        <w:t>:</w:t>
      </w:r>
      <w:r w:rsidRPr="008F0187">
        <w:rPr>
          <w:sz w:val="24"/>
          <w:szCs w:val="24"/>
        </w:rPr>
        <w:t xml:space="preserve"> </w:t>
      </w:r>
      <w:r w:rsidR="0074114D" w:rsidRPr="008F0187">
        <w:rPr>
          <w:sz w:val="24"/>
          <w:szCs w:val="24"/>
        </w:rPr>
        <w:t xml:space="preserve">when </w:t>
      </w:r>
      <w:r w:rsidRPr="008F0187">
        <w:rPr>
          <w:sz w:val="24"/>
          <w:szCs w:val="24"/>
        </w:rPr>
        <w:t xml:space="preserve">judging distances or misinterpreting patterns and reflections. </w:t>
      </w:r>
    </w:p>
    <w:p w14:paraId="26B0A969" w14:textId="060F0462" w:rsidR="00EC2FBC" w:rsidRPr="008F0187" w:rsidRDefault="00EC2FBC" w:rsidP="6166E7E3">
      <w:pPr>
        <w:numPr>
          <w:ilvl w:val="0"/>
          <w:numId w:val="11"/>
        </w:numPr>
        <w:spacing w:line="240" w:lineRule="auto"/>
        <w:rPr>
          <w:sz w:val="24"/>
          <w:szCs w:val="24"/>
        </w:rPr>
      </w:pPr>
      <w:r w:rsidRPr="6166E7E3">
        <w:rPr>
          <w:sz w:val="24"/>
          <w:szCs w:val="24"/>
        </w:rPr>
        <w:t>Have heightened senses which make certain environments challenging</w:t>
      </w:r>
      <w:r w:rsidR="00745A66" w:rsidRPr="6166E7E3">
        <w:rPr>
          <w:sz w:val="24"/>
          <w:szCs w:val="24"/>
        </w:rPr>
        <w:t xml:space="preserve">, </w:t>
      </w:r>
      <w:r w:rsidR="0074114D" w:rsidRPr="6166E7E3">
        <w:rPr>
          <w:sz w:val="24"/>
          <w:szCs w:val="24"/>
        </w:rPr>
        <w:t>for example</w:t>
      </w:r>
      <w:r w:rsidR="00745A66" w:rsidRPr="6166E7E3">
        <w:rPr>
          <w:sz w:val="24"/>
          <w:szCs w:val="24"/>
        </w:rPr>
        <w:t xml:space="preserve">: </w:t>
      </w:r>
      <w:r w:rsidRPr="6166E7E3">
        <w:rPr>
          <w:sz w:val="24"/>
          <w:szCs w:val="24"/>
        </w:rPr>
        <w:t>if too noisy, warm or busy.</w:t>
      </w:r>
    </w:p>
    <w:p w14:paraId="625FE9D3" w14:textId="77777777" w:rsidR="00EC2FBC" w:rsidRPr="008F0187" w:rsidRDefault="00EC2FBC" w:rsidP="007014CA">
      <w:pPr>
        <w:numPr>
          <w:ilvl w:val="0"/>
          <w:numId w:val="11"/>
        </w:numPr>
        <w:spacing w:line="240" w:lineRule="auto"/>
        <w:rPr>
          <w:sz w:val="24"/>
          <w:szCs w:val="24"/>
        </w:rPr>
      </w:pPr>
      <w:r w:rsidRPr="008F0187">
        <w:rPr>
          <w:sz w:val="24"/>
          <w:szCs w:val="24"/>
        </w:rPr>
        <w:t>Take longer to process information, leading to the need for patience with</w:t>
      </w:r>
      <w:r w:rsidR="0074114D" w:rsidRPr="008F0187">
        <w:rPr>
          <w:sz w:val="24"/>
          <w:szCs w:val="24"/>
        </w:rPr>
        <w:t xml:space="preserve"> </w:t>
      </w:r>
      <w:r w:rsidRPr="008F0187">
        <w:rPr>
          <w:sz w:val="24"/>
          <w:szCs w:val="24"/>
        </w:rPr>
        <w:t>communication, movement and decision making.</w:t>
      </w:r>
    </w:p>
    <w:p w14:paraId="149A24D6" w14:textId="77777777" w:rsidR="00313482" w:rsidRPr="008F0187" w:rsidRDefault="00B4594A" w:rsidP="007014CA">
      <w:pPr>
        <w:numPr>
          <w:ilvl w:val="0"/>
          <w:numId w:val="11"/>
        </w:numPr>
        <w:spacing w:line="240" w:lineRule="auto"/>
        <w:rPr>
          <w:sz w:val="24"/>
          <w:szCs w:val="24"/>
        </w:rPr>
      </w:pPr>
      <w:r w:rsidRPr="008F0187">
        <w:rPr>
          <w:sz w:val="24"/>
          <w:szCs w:val="24"/>
        </w:rPr>
        <w:t>F</w:t>
      </w:r>
      <w:r w:rsidR="00FD454F" w:rsidRPr="008F0187">
        <w:rPr>
          <w:sz w:val="24"/>
          <w:szCs w:val="24"/>
        </w:rPr>
        <w:t>ind that their symptoms can vary a lot from one day to another.</w:t>
      </w:r>
    </w:p>
    <w:p w14:paraId="7883EFC5" w14:textId="77777777" w:rsidR="00313482" w:rsidRPr="008F0187" w:rsidRDefault="00313482">
      <w:pPr>
        <w:spacing w:line="240" w:lineRule="auto"/>
        <w:rPr>
          <w:sz w:val="24"/>
          <w:szCs w:val="24"/>
        </w:rPr>
      </w:pPr>
    </w:p>
    <w:p w14:paraId="78924416" w14:textId="77777777" w:rsidR="00313482" w:rsidRPr="008F0187" w:rsidRDefault="00FD454F" w:rsidP="6166E7E3">
      <w:pPr>
        <w:spacing w:line="240" w:lineRule="auto"/>
        <w:rPr>
          <w:b/>
          <w:bCs/>
          <w:sz w:val="24"/>
          <w:szCs w:val="24"/>
        </w:rPr>
      </w:pPr>
      <w:r w:rsidRPr="6166E7E3">
        <w:rPr>
          <w:b/>
          <w:bCs/>
          <w:sz w:val="24"/>
          <w:szCs w:val="24"/>
        </w:rPr>
        <w:t xml:space="preserve">Common challenges faced by people affected by dementia: </w:t>
      </w:r>
    </w:p>
    <w:p w14:paraId="1E4AF302" w14:textId="77777777" w:rsidR="00313482" w:rsidRPr="008F0187" w:rsidRDefault="00313482" w:rsidP="00536F43">
      <w:pPr>
        <w:spacing w:line="240" w:lineRule="auto"/>
        <w:rPr>
          <w:sz w:val="24"/>
          <w:szCs w:val="24"/>
        </w:rPr>
      </w:pPr>
    </w:p>
    <w:p w14:paraId="3C5966AC" w14:textId="77777777" w:rsidR="00313482" w:rsidRPr="008F0187" w:rsidRDefault="00FD454F" w:rsidP="007014CA">
      <w:pPr>
        <w:numPr>
          <w:ilvl w:val="0"/>
          <w:numId w:val="7"/>
        </w:numPr>
        <w:spacing w:line="240" w:lineRule="auto"/>
        <w:rPr>
          <w:sz w:val="24"/>
          <w:szCs w:val="24"/>
        </w:rPr>
      </w:pPr>
      <w:r w:rsidRPr="008F0187">
        <w:rPr>
          <w:sz w:val="24"/>
          <w:szCs w:val="24"/>
        </w:rPr>
        <w:t xml:space="preserve">Unfamiliar and busy environments, such as information desks and service counters, which can make communication difficult and increase confusion. </w:t>
      </w:r>
    </w:p>
    <w:p w14:paraId="4CC4B13F" w14:textId="77777777" w:rsidR="00313482" w:rsidRPr="008F0187" w:rsidRDefault="00FD454F" w:rsidP="6166E7E3">
      <w:pPr>
        <w:numPr>
          <w:ilvl w:val="0"/>
          <w:numId w:val="7"/>
        </w:numPr>
        <w:spacing w:line="240" w:lineRule="auto"/>
        <w:rPr>
          <w:sz w:val="24"/>
          <w:szCs w:val="24"/>
        </w:rPr>
      </w:pPr>
      <w:r w:rsidRPr="6166E7E3">
        <w:rPr>
          <w:sz w:val="24"/>
          <w:szCs w:val="24"/>
        </w:rPr>
        <w:t xml:space="preserve">Navigating new places, as people with dementia can sometimes get lost. </w:t>
      </w:r>
    </w:p>
    <w:p w14:paraId="30D092C8" w14:textId="77777777" w:rsidR="00313482" w:rsidRPr="008F0187" w:rsidRDefault="00EC2FBC" w:rsidP="6166E7E3">
      <w:pPr>
        <w:numPr>
          <w:ilvl w:val="0"/>
          <w:numId w:val="7"/>
        </w:numPr>
        <w:spacing w:line="240" w:lineRule="auto"/>
        <w:rPr>
          <w:sz w:val="24"/>
          <w:szCs w:val="24"/>
        </w:rPr>
      </w:pPr>
      <w:r w:rsidRPr="6166E7E3">
        <w:rPr>
          <w:sz w:val="24"/>
          <w:szCs w:val="24"/>
        </w:rPr>
        <w:t>Worries about l</w:t>
      </w:r>
      <w:r w:rsidR="00FD454F" w:rsidRPr="6166E7E3">
        <w:rPr>
          <w:sz w:val="24"/>
          <w:szCs w:val="24"/>
        </w:rPr>
        <w:t xml:space="preserve">ocating and using the toilet. People with dementia may also experience difficulties with continence. </w:t>
      </w:r>
    </w:p>
    <w:p w14:paraId="4C9BD4C7" w14:textId="09F4A05E" w:rsidR="00313482" w:rsidRPr="008F0187" w:rsidRDefault="00FD454F" w:rsidP="6166E7E3">
      <w:pPr>
        <w:numPr>
          <w:ilvl w:val="0"/>
          <w:numId w:val="7"/>
        </w:numPr>
        <w:spacing w:line="240" w:lineRule="auto"/>
        <w:rPr>
          <w:sz w:val="24"/>
          <w:szCs w:val="24"/>
        </w:rPr>
      </w:pPr>
      <w:r w:rsidRPr="6166E7E3">
        <w:rPr>
          <w:sz w:val="24"/>
          <w:szCs w:val="24"/>
        </w:rPr>
        <w:t>Difficulties with mobility and getting around</w:t>
      </w:r>
      <w:r w:rsidR="00745A66" w:rsidRPr="6166E7E3">
        <w:rPr>
          <w:sz w:val="24"/>
          <w:szCs w:val="24"/>
        </w:rPr>
        <w:t xml:space="preserve">, </w:t>
      </w:r>
      <w:r w:rsidRPr="6166E7E3">
        <w:rPr>
          <w:sz w:val="24"/>
          <w:szCs w:val="24"/>
        </w:rPr>
        <w:t>for example</w:t>
      </w:r>
      <w:r w:rsidR="00745A66" w:rsidRPr="6166E7E3">
        <w:rPr>
          <w:sz w:val="24"/>
          <w:szCs w:val="24"/>
        </w:rPr>
        <w:t>:</w:t>
      </w:r>
      <w:r w:rsidRPr="6166E7E3">
        <w:rPr>
          <w:sz w:val="24"/>
          <w:szCs w:val="24"/>
        </w:rPr>
        <w:t xml:space="preserve"> challenges with a lack of handrails</w:t>
      </w:r>
      <w:r w:rsidR="00B74E0A" w:rsidRPr="6166E7E3">
        <w:rPr>
          <w:sz w:val="24"/>
          <w:szCs w:val="24"/>
        </w:rPr>
        <w:t>, patterned carpets, black mats or shiny surfaces. Dark or reflective elements within the built environment can be misinterpreted as holes or water, respectively, and therefore avoided by someone with dementia</w:t>
      </w:r>
      <w:r w:rsidRPr="6166E7E3">
        <w:rPr>
          <w:sz w:val="24"/>
          <w:szCs w:val="24"/>
        </w:rPr>
        <w:t xml:space="preserve">. </w:t>
      </w:r>
    </w:p>
    <w:p w14:paraId="113EB322" w14:textId="77777777" w:rsidR="00313482" w:rsidRPr="008F0187" w:rsidRDefault="00FD454F" w:rsidP="007014CA">
      <w:pPr>
        <w:numPr>
          <w:ilvl w:val="0"/>
          <w:numId w:val="7"/>
        </w:numPr>
        <w:spacing w:line="240" w:lineRule="auto"/>
        <w:rPr>
          <w:sz w:val="24"/>
          <w:szCs w:val="24"/>
        </w:rPr>
      </w:pPr>
      <w:r w:rsidRPr="008F0187">
        <w:rPr>
          <w:sz w:val="24"/>
          <w:szCs w:val="24"/>
        </w:rPr>
        <w:t xml:space="preserve">Worries that they or their loved one with dementia will get lost or walk off at night if the room or venue is not secure. </w:t>
      </w:r>
    </w:p>
    <w:p w14:paraId="2D6AD4DA" w14:textId="77777777" w:rsidR="00313482" w:rsidRPr="008F0187" w:rsidRDefault="00313482">
      <w:pPr>
        <w:spacing w:line="240" w:lineRule="auto"/>
        <w:rPr>
          <w:sz w:val="24"/>
          <w:szCs w:val="24"/>
        </w:rPr>
      </w:pPr>
    </w:p>
    <w:p w14:paraId="6DF3C45F" w14:textId="77777777" w:rsidR="00313482" w:rsidRPr="008F0187" w:rsidRDefault="00B2756A" w:rsidP="6166E7E3">
      <w:pPr>
        <w:spacing w:line="240" w:lineRule="auto"/>
        <w:rPr>
          <w:b/>
          <w:bCs/>
          <w:sz w:val="24"/>
          <w:szCs w:val="24"/>
        </w:rPr>
      </w:pPr>
      <w:r w:rsidRPr="6166E7E3">
        <w:rPr>
          <w:b/>
          <w:bCs/>
          <w:sz w:val="24"/>
          <w:szCs w:val="24"/>
        </w:rPr>
        <w:t>Good practice hints and tips</w:t>
      </w:r>
      <w:r w:rsidR="00FD454F" w:rsidRPr="6166E7E3">
        <w:rPr>
          <w:b/>
          <w:bCs/>
          <w:sz w:val="24"/>
          <w:szCs w:val="24"/>
        </w:rPr>
        <w:t xml:space="preserve"> from the Alzheimer’s Society for assisting customers with dementia:</w:t>
      </w:r>
    </w:p>
    <w:p w14:paraId="3BC16F37" w14:textId="77777777" w:rsidR="00313482" w:rsidRPr="008F0187" w:rsidRDefault="00313482">
      <w:pPr>
        <w:spacing w:line="240" w:lineRule="auto"/>
        <w:rPr>
          <w:b/>
          <w:sz w:val="24"/>
          <w:szCs w:val="24"/>
        </w:rPr>
      </w:pPr>
    </w:p>
    <w:p w14:paraId="06D470D1" w14:textId="77777777" w:rsidR="00313482" w:rsidRPr="008F0187" w:rsidRDefault="00FD454F">
      <w:pPr>
        <w:numPr>
          <w:ilvl w:val="0"/>
          <w:numId w:val="3"/>
        </w:numPr>
        <w:spacing w:line="240" w:lineRule="auto"/>
        <w:rPr>
          <w:sz w:val="24"/>
          <w:szCs w:val="24"/>
        </w:rPr>
      </w:pPr>
      <w:r w:rsidRPr="008F0187">
        <w:rPr>
          <w:sz w:val="24"/>
          <w:szCs w:val="24"/>
        </w:rPr>
        <w:t xml:space="preserve">When communicating with a customer who has dementia, focus on them and not their companions, remove any unnecessary distractions from the environment and </w:t>
      </w:r>
      <w:r w:rsidR="00EA7C5F" w:rsidRPr="008F0187">
        <w:rPr>
          <w:sz w:val="24"/>
          <w:szCs w:val="24"/>
        </w:rPr>
        <w:t>be patient</w:t>
      </w:r>
      <w:r w:rsidRPr="008F0187">
        <w:rPr>
          <w:sz w:val="24"/>
          <w:szCs w:val="24"/>
        </w:rPr>
        <w:t>. Remember to also communicate non-verbally and smile</w:t>
      </w:r>
      <w:r w:rsidR="008C5C0C" w:rsidRPr="008F0187">
        <w:rPr>
          <w:sz w:val="24"/>
          <w:szCs w:val="24"/>
        </w:rPr>
        <w:t>.</w:t>
      </w:r>
    </w:p>
    <w:p w14:paraId="1EF8C19E" w14:textId="77777777" w:rsidR="00313482" w:rsidRPr="008F0187" w:rsidRDefault="00FD454F" w:rsidP="6166E7E3">
      <w:pPr>
        <w:numPr>
          <w:ilvl w:val="0"/>
          <w:numId w:val="3"/>
        </w:numPr>
        <w:spacing w:line="240" w:lineRule="auto"/>
        <w:rPr>
          <w:sz w:val="24"/>
          <w:szCs w:val="24"/>
        </w:rPr>
      </w:pPr>
      <w:r w:rsidRPr="6166E7E3">
        <w:rPr>
          <w:sz w:val="24"/>
          <w:szCs w:val="24"/>
        </w:rPr>
        <w:t xml:space="preserve">You might </w:t>
      </w:r>
      <w:r w:rsidR="00447ECA" w:rsidRPr="6166E7E3">
        <w:rPr>
          <w:sz w:val="24"/>
          <w:szCs w:val="24"/>
        </w:rPr>
        <w:t>want</w:t>
      </w:r>
      <w:r w:rsidRPr="6166E7E3">
        <w:rPr>
          <w:sz w:val="24"/>
          <w:szCs w:val="24"/>
        </w:rPr>
        <w:t xml:space="preserve"> to recap at points in the conversation to check understanding, and feel free to rephrase what you’re trying to say if needed. Listen carefully and let your customer express themselves without judgement; don’t be dismissive or make assumptions.</w:t>
      </w:r>
    </w:p>
    <w:p w14:paraId="48288D02" w14:textId="77777777" w:rsidR="00313482" w:rsidRPr="008F0187" w:rsidRDefault="00FD454F" w:rsidP="6166E7E3">
      <w:pPr>
        <w:numPr>
          <w:ilvl w:val="0"/>
          <w:numId w:val="3"/>
        </w:numPr>
        <w:spacing w:line="240" w:lineRule="auto"/>
        <w:rPr>
          <w:sz w:val="24"/>
          <w:szCs w:val="24"/>
        </w:rPr>
      </w:pPr>
      <w:r w:rsidRPr="6166E7E3">
        <w:rPr>
          <w:sz w:val="24"/>
          <w:szCs w:val="24"/>
        </w:rPr>
        <w:t xml:space="preserve">Provide information on the dementia-friendly facilities you have, such as quiet places, accessible toilets and inclusive signage at key decision points. </w:t>
      </w:r>
    </w:p>
    <w:p w14:paraId="56B671EC" w14:textId="77777777" w:rsidR="00313482" w:rsidRPr="008F0187" w:rsidRDefault="00FD454F" w:rsidP="6166E7E3">
      <w:pPr>
        <w:numPr>
          <w:ilvl w:val="0"/>
          <w:numId w:val="3"/>
        </w:numPr>
        <w:spacing w:line="240" w:lineRule="auto"/>
        <w:rPr>
          <w:sz w:val="24"/>
          <w:szCs w:val="24"/>
        </w:rPr>
      </w:pPr>
      <w:r w:rsidRPr="6166E7E3">
        <w:rPr>
          <w:sz w:val="24"/>
          <w:szCs w:val="24"/>
        </w:rPr>
        <w:t>Provide information on local dementia-friendly businesses, activities, events and health care providers to allow people to plan in advance.</w:t>
      </w:r>
    </w:p>
    <w:p w14:paraId="303D4FAA" w14:textId="77777777" w:rsidR="00313482" w:rsidRPr="008F0187" w:rsidRDefault="00FD454F" w:rsidP="6166E7E3">
      <w:pPr>
        <w:numPr>
          <w:ilvl w:val="0"/>
          <w:numId w:val="3"/>
        </w:numPr>
        <w:spacing w:line="240" w:lineRule="auto"/>
        <w:rPr>
          <w:sz w:val="24"/>
          <w:szCs w:val="24"/>
        </w:rPr>
      </w:pPr>
      <w:r w:rsidRPr="6166E7E3">
        <w:rPr>
          <w:sz w:val="24"/>
          <w:szCs w:val="24"/>
        </w:rPr>
        <w:lastRenderedPageBreak/>
        <w:t xml:space="preserve">Provide your customers with dementia with confirmation of their booking, clearly stating the amount paid or to be paid on arrival, as well as information on your venue. You may also want to think about providing written confirmation on request, and reminders for the booking closer to the date. </w:t>
      </w:r>
    </w:p>
    <w:p w14:paraId="3B25F9EF" w14:textId="77777777" w:rsidR="00313482" w:rsidRPr="008F0187" w:rsidRDefault="00FD454F" w:rsidP="6166E7E3">
      <w:pPr>
        <w:numPr>
          <w:ilvl w:val="0"/>
          <w:numId w:val="3"/>
        </w:numPr>
        <w:spacing w:line="240" w:lineRule="auto"/>
        <w:rPr>
          <w:sz w:val="24"/>
          <w:szCs w:val="24"/>
        </w:rPr>
      </w:pPr>
      <w:r w:rsidRPr="6166E7E3">
        <w:rPr>
          <w:sz w:val="24"/>
          <w:szCs w:val="24"/>
        </w:rPr>
        <w:t>Giving your customers a named contact if they have any questions after their booking, before arrival or during their visit.</w:t>
      </w:r>
    </w:p>
    <w:p w14:paraId="3AF2231C" w14:textId="77777777" w:rsidR="00313482" w:rsidRPr="008F0187" w:rsidRDefault="00FD454F" w:rsidP="6166E7E3">
      <w:pPr>
        <w:numPr>
          <w:ilvl w:val="0"/>
          <w:numId w:val="3"/>
        </w:numPr>
        <w:spacing w:line="240" w:lineRule="auto"/>
        <w:rPr>
          <w:sz w:val="24"/>
          <w:szCs w:val="24"/>
        </w:rPr>
      </w:pPr>
      <w:r w:rsidRPr="6166E7E3">
        <w:rPr>
          <w:sz w:val="24"/>
          <w:szCs w:val="24"/>
        </w:rPr>
        <w:t xml:space="preserve">Use welcoming terminology when describing your customers – for example, say “living with dementia” instead of “suffering with dementia”. </w:t>
      </w:r>
    </w:p>
    <w:p w14:paraId="7639C87A" w14:textId="77777777" w:rsidR="00313482" w:rsidRPr="008F0187" w:rsidRDefault="00FD454F">
      <w:pPr>
        <w:numPr>
          <w:ilvl w:val="0"/>
          <w:numId w:val="3"/>
        </w:numPr>
        <w:spacing w:line="240" w:lineRule="auto"/>
        <w:rPr>
          <w:sz w:val="24"/>
          <w:szCs w:val="24"/>
        </w:rPr>
      </w:pPr>
      <w:r w:rsidRPr="008F0187">
        <w:rPr>
          <w:sz w:val="24"/>
          <w:szCs w:val="24"/>
        </w:rPr>
        <w:t>Ensure your staff wear name badges and make it clear they can support people with dementia – for example, by wearing the Dementia Friend badge.</w:t>
      </w:r>
    </w:p>
    <w:p w14:paraId="21CCF253" w14:textId="77777777" w:rsidR="00313482" w:rsidRPr="008F0187" w:rsidRDefault="00FD454F" w:rsidP="6166E7E3">
      <w:pPr>
        <w:numPr>
          <w:ilvl w:val="0"/>
          <w:numId w:val="3"/>
        </w:numPr>
        <w:spacing w:line="240" w:lineRule="auto"/>
        <w:rPr>
          <w:sz w:val="24"/>
          <w:szCs w:val="24"/>
        </w:rPr>
      </w:pPr>
      <w:r w:rsidRPr="6166E7E3">
        <w:rPr>
          <w:sz w:val="24"/>
          <w:szCs w:val="24"/>
        </w:rPr>
        <w:t>Flexibility, discretion and a hospitable nature are all key. Be prepared to assist customers with tasks such as filling in forms, and provide a quiet space and refreshment for those who may feel unsettled by new, unfamiliar surroundings.</w:t>
      </w:r>
    </w:p>
    <w:p w14:paraId="4E791352" w14:textId="77777777" w:rsidR="00F07DF6" w:rsidRPr="008F0187" w:rsidRDefault="00F07DF6" w:rsidP="00F07DF6">
      <w:pPr>
        <w:spacing w:line="240" w:lineRule="auto"/>
        <w:rPr>
          <w:b/>
          <w:color w:val="38761D"/>
          <w:sz w:val="24"/>
          <w:szCs w:val="24"/>
        </w:rPr>
      </w:pPr>
    </w:p>
    <w:p w14:paraId="5EF68CF9" w14:textId="0F350BE2" w:rsidR="00F07DF6" w:rsidRPr="008F0187" w:rsidRDefault="00F07DF6" w:rsidP="00F07DF6">
      <w:pPr>
        <w:spacing w:before="240" w:after="240" w:line="240" w:lineRule="auto"/>
        <w:rPr>
          <w:sz w:val="24"/>
          <w:szCs w:val="24"/>
        </w:rPr>
      </w:pPr>
      <w:r w:rsidRPr="008F0187">
        <w:rPr>
          <w:sz w:val="24"/>
          <w:szCs w:val="24"/>
        </w:rPr>
        <w:t>Did you know?</w:t>
      </w:r>
    </w:p>
    <w:p w14:paraId="338B1728" w14:textId="61C9038E" w:rsidR="00EC2FBC" w:rsidRPr="008F0187" w:rsidRDefault="00EC2FBC" w:rsidP="6166E7E3">
      <w:pPr>
        <w:spacing w:line="240" w:lineRule="auto"/>
        <w:rPr>
          <w:sz w:val="24"/>
          <w:szCs w:val="24"/>
        </w:rPr>
      </w:pPr>
      <w:r w:rsidRPr="6166E7E3">
        <w:rPr>
          <w:sz w:val="24"/>
          <w:szCs w:val="24"/>
        </w:rPr>
        <w:t xml:space="preserve">Being able to provide wider understanding and support to the family members, carers and companions of someone with dementia is also key. These people </w:t>
      </w:r>
      <w:r w:rsidR="00E8163A" w:rsidRPr="6166E7E3">
        <w:rPr>
          <w:sz w:val="24"/>
          <w:szCs w:val="24"/>
        </w:rPr>
        <w:t xml:space="preserve">can </w:t>
      </w:r>
      <w:r w:rsidRPr="6166E7E3">
        <w:rPr>
          <w:sz w:val="24"/>
          <w:szCs w:val="24"/>
        </w:rPr>
        <w:t>give guidance</w:t>
      </w:r>
      <w:r w:rsidR="002D0D11" w:rsidRPr="6166E7E3">
        <w:rPr>
          <w:sz w:val="24"/>
          <w:szCs w:val="24"/>
        </w:rPr>
        <w:t xml:space="preserve"> on activities and decision-making, build confidence on who to trust, confirm their loved one with dementia will enjoy something, and provide support i</w:t>
      </w:r>
      <w:r w:rsidRPr="6166E7E3">
        <w:rPr>
          <w:sz w:val="24"/>
          <w:szCs w:val="24"/>
        </w:rPr>
        <w:t xml:space="preserve">n navigating what can sometimes be a very confusing world. </w:t>
      </w:r>
      <w:bookmarkStart w:id="51" w:name="_Hlk146815482"/>
      <w:r w:rsidR="002D0D11" w:rsidRPr="6166E7E3">
        <w:rPr>
          <w:sz w:val="24"/>
          <w:szCs w:val="24"/>
        </w:rPr>
        <w:t xml:space="preserve">In the UK, </w:t>
      </w:r>
      <w:hyperlink r:id="rId100" w:anchor=":~:text=Tragically%2C%20even%20when%20putting%20in,care%20for%20since%2023%20March.">
        <w:r w:rsidR="002D0D11" w:rsidRPr="6166E7E3">
          <w:rPr>
            <w:rStyle w:val="Hyperlink"/>
            <w:sz w:val="24"/>
            <w:szCs w:val="24"/>
          </w:rPr>
          <w:t>40</w:t>
        </w:r>
        <w:r w:rsidR="00745A66" w:rsidRPr="6166E7E3">
          <w:rPr>
            <w:rStyle w:val="Hyperlink"/>
            <w:sz w:val="24"/>
            <w:szCs w:val="24"/>
          </w:rPr>
          <w:t xml:space="preserve"> to </w:t>
        </w:r>
        <w:r w:rsidRPr="6166E7E3">
          <w:rPr>
            <w:rStyle w:val="Hyperlink"/>
            <w:sz w:val="24"/>
            <w:szCs w:val="24"/>
          </w:rPr>
          <w:t>50% of unpaid family carers</w:t>
        </w:r>
      </w:hyperlink>
      <w:r w:rsidRPr="6166E7E3">
        <w:rPr>
          <w:sz w:val="24"/>
          <w:szCs w:val="24"/>
        </w:rPr>
        <w:t xml:space="preserve"> spend 100 hours a week supporting </w:t>
      </w:r>
      <w:r w:rsidR="002D0D11" w:rsidRPr="6166E7E3">
        <w:rPr>
          <w:sz w:val="24"/>
          <w:szCs w:val="24"/>
        </w:rPr>
        <w:t xml:space="preserve">someone </w:t>
      </w:r>
      <w:r w:rsidRPr="6166E7E3">
        <w:rPr>
          <w:sz w:val="24"/>
          <w:szCs w:val="24"/>
        </w:rPr>
        <w:t>with dementia,</w:t>
      </w:r>
      <w:r w:rsidR="002D307B" w:rsidRPr="6166E7E3">
        <w:rPr>
          <w:sz w:val="24"/>
          <w:szCs w:val="24"/>
        </w:rPr>
        <w:t xml:space="preserve"> </w:t>
      </w:r>
      <w:r w:rsidRPr="6166E7E3">
        <w:rPr>
          <w:sz w:val="24"/>
          <w:szCs w:val="24"/>
        </w:rPr>
        <w:t>more than twice the legal working limit.</w:t>
      </w:r>
      <w:bookmarkEnd w:id="51"/>
    </w:p>
    <w:p w14:paraId="7A04262E" w14:textId="77777777" w:rsidR="00193A25" w:rsidRPr="008F0187" w:rsidRDefault="00193A25" w:rsidP="00536F43">
      <w:pPr>
        <w:spacing w:line="240" w:lineRule="auto"/>
        <w:rPr>
          <w:sz w:val="24"/>
          <w:szCs w:val="24"/>
        </w:rPr>
      </w:pPr>
    </w:p>
    <w:p w14:paraId="07401084" w14:textId="6B1D5E57" w:rsidR="00193A25" w:rsidRPr="008F0187" w:rsidRDefault="00193A25" w:rsidP="00193A25">
      <w:pPr>
        <w:spacing w:line="240" w:lineRule="auto"/>
        <w:rPr>
          <w:bCs/>
          <w:sz w:val="24"/>
          <w:szCs w:val="24"/>
        </w:rPr>
      </w:pPr>
      <w:r w:rsidRPr="008F0187">
        <w:rPr>
          <w:bCs/>
          <w:sz w:val="24"/>
          <w:szCs w:val="24"/>
        </w:rPr>
        <w:t xml:space="preserve">Launched in May 2023 to support people living with dementia, and those that support them, the Dementia Services Development Centre (DSDC) at the University of Stirling has launched the </w:t>
      </w:r>
      <w:hyperlink r:id="rId101" w:history="1">
        <w:r w:rsidRPr="008F0187">
          <w:rPr>
            <w:rStyle w:val="Hyperlink"/>
            <w:bCs/>
            <w:sz w:val="24"/>
            <w:szCs w:val="24"/>
          </w:rPr>
          <w:t>Environments for Ageing and Dementia Design Assessment Tool</w:t>
        </w:r>
      </w:hyperlink>
      <w:r w:rsidRPr="008F0187">
        <w:rPr>
          <w:bCs/>
          <w:sz w:val="24"/>
          <w:szCs w:val="24"/>
        </w:rPr>
        <w:t xml:space="preserve"> (EADDAT). EADDAT can be used by businesses in all sectors to understand how their space can be more supportive for people living with dementia and, if necessary, make small adjustments that can make the environment more accommodating. It also has a self-certification scheme which can be promoted.</w:t>
      </w:r>
    </w:p>
    <w:p w14:paraId="3FC63B18" w14:textId="77777777" w:rsidR="00193A25" w:rsidRPr="008F0187" w:rsidRDefault="00193A25" w:rsidP="00536F43">
      <w:pPr>
        <w:spacing w:line="240" w:lineRule="auto"/>
        <w:rPr>
          <w:sz w:val="24"/>
          <w:szCs w:val="24"/>
        </w:rPr>
      </w:pPr>
    </w:p>
    <w:p w14:paraId="5351D013" w14:textId="77777777" w:rsidR="002F253E" w:rsidRPr="008F0187" w:rsidRDefault="002F253E" w:rsidP="00EC2FBC">
      <w:pPr>
        <w:spacing w:before="240" w:after="240" w:line="240" w:lineRule="auto"/>
        <w:rPr>
          <w:sz w:val="24"/>
          <w:szCs w:val="24"/>
        </w:rPr>
      </w:pPr>
      <w:bookmarkStart w:id="52" w:name="_Hlk138773651"/>
      <w:r w:rsidRPr="008F0187">
        <w:rPr>
          <w:sz w:val="24"/>
          <w:szCs w:val="24"/>
        </w:rPr>
        <w:t>Did you know?</w:t>
      </w:r>
    </w:p>
    <w:p w14:paraId="04A8588D" w14:textId="43DEB126" w:rsidR="00B74E0A" w:rsidRPr="008F0187" w:rsidRDefault="00B74E0A" w:rsidP="00EC2FBC">
      <w:pPr>
        <w:spacing w:before="240" w:after="240" w:line="240" w:lineRule="auto"/>
        <w:rPr>
          <w:iCs/>
          <w:sz w:val="24"/>
          <w:szCs w:val="24"/>
        </w:rPr>
      </w:pPr>
      <w:r w:rsidRPr="008F0187">
        <w:rPr>
          <w:iCs/>
          <w:sz w:val="24"/>
          <w:szCs w:val="24"/>
        </w:rPr>
        <w:t xml:space="preserve">The national charity </w:t>
      </w:r>
      <w:hyperlink r:id="rId102" w:history="1">
        <w:r w:rsidRPr="008F0187">
          <w:rPr>
            <w:rStyle w:val="Hyperlink"/>
            <w:iCs/>
            <w:sz w:val="24"/>
            <w:szCs w:val="24"/>
          </w:rPr>
          <w:t>Dementia Adventure</w:t>
        </w:r>
      </w:hyperlink>
      <w:r w:rsidRPr="008F0187">
        <w:rPr>
          <w:iCs/>
          <w:sz w:val="24"/>
          <w:szCs w:val="24"/>
        </w:rPr>
        <w:t xml:space="preserve"> works with organisations to create inclusive services so that people with dementia can engage more with nature and have regular outdoor experiences. </w:t>
      </w:r>
    </w:p>
    <w:p w14:paraId="4959BF10" w14:textId="5AAD3EE4" w:rsidR="00EC2FBC" w:rsidRPr="008F0187" w:rsidRDefault="00FA3FC9" w:rsidP="6166E7E3">
      <w:pPr>
        <w:spacing w:line="240" w:lineRule="auto"/>
        <w:rPr>
          <w:sz w:val="24"/>
          <w:szCs w:val="24"/>
        </w:rPr>
      </w:pPr>
      <w:hyperlink r:id="rId103">
        <w:r w:rsidRPr="6166E7E3">
          <w:rPr>
            <w:rStyle w:val="Hyperlink"/>
            <w:sz w:val="24"/>
            <w:szCs w:val="24"/>
          </w:rPr>
          <w:t>Dementia Friends</w:t>
        </w:r>
      </w:hyperlink>
      <w:r w:rsidRPr="6166E7E3">
        <w:rPr>
          <w:sz w:val="24"/>
          <w:szCs w:val="24"/>
        </w:rPr>
        <w:t xml:space="preserve"> i</w:t>
      </w:r>
      <w:r w:rsidR="00081586" w:rsidRPr="6166E7E3">
        <w:rPr>
          <w:sz w:val="24"/>
          <w:szCs w:val="24"/>
        </w:rPr>
        <w:t xml:space="preserve">s an Alzheimer’s Society initiative with aims to change perceptions of dementia by promoting </w:t>
      </w:r>
      <w:bookmarkEnd w:id="52"/>
      <w:r w:rsidR="00081586" w:rsidRPr="6166E7E3">
        <w:rPr>
          <w:sz w:val="24"/>
          <w:szCs w:val="24"/>
        </w:rPr>
        <w:t>awareness and education. Individuals and organisations can join the initiative and show their support by attending online or face-to-face information sessions.</w:t>
      </w:r>
    </w:p>
    <w:p w14:paraId="1303983D" w14:textId="77777777" w:rsidR="00313482" w:rsidRPr="008F0187" w:rsidRDefault="00313482">
      <w:pPr>
        <w:spacing w:line="240" w:lineRule="auto"/>
        <w:rPr>
          <w:b/>
          <w:sz w:val="24"/>
          <w:szCs w:val="24"/>
        </w:rPr>
      </w:pPr>
    </w:p>
    <w:p w14:paraId="6B9A7C8B" w14:textId="4851FF28" w:rsidR="00A95FF8" w:rsidRPr="008F0187" w:rsidRDefault="00A95FF8" w:rsidP="6166E7E3">
      <w:pPr>
        <w:spacing w:line="240" w:lineRule="auto"/>
        <w:rPr>
          <w:sz w:val="24"/>
          <w:szCs w:val="24"/>
        </w:rPr>
      </w:pPr>
      <w:hyperlink r:id="rId104">
        <w:r w:rsidRPr="6166E7E3">
          <w:rPr>
            <w:rStyle w:val="Hyperlink"/>
            <w:sz w:val="24"/>
            <w:szCs w:val="24"/>
          </w:rPr>
          <w:t>Sargent Group Consulting</w:t>
        </w:r>
      </w:hyperlink>
      <w:r w:rsidRPr="6166E7E3">
        <w:rPr>
          <w:sz w:val="24"/>
          <w:szCs w:val="24"/>
        </w:rPr>
        <w:t> offer SEEAM Less consulting services (Staff, Environment, Equipment, Activities and Marketing) to help businesses become dementia-inclusive. </w:t>
      </w:r>
    </w:p>
    <w:p w14:paraId="258754AE" w14:textId="69102626" w:rsidR="00313482" w:rsidRPr="008F0187" w:rsidRDefault="00F31A6B" w:rsidP="00F31A6B">
      <w:pPr>
        <w:spacing w:before="240" w:after="240" w:line="240" w:lineRule="auto"/>
        <w:rPr>
          <w:sz w:val="24"/>
          <w:szCs w:val="24"/>
        </w:rPr>
      </w:pPr>
      <w:r w:rsidRPr="008F0187">
        <w:rPr>
          <w:b/>
          <w:sz w:val="24"/>
          <w:szCs w:val="24"/>
        </w:rPr>
        <w:lastRenderedPageBreak/>
        <w:t>Case Study</w:t>
      </w:r>
      <w:r w:rsidR="00492AB6" w:rsidRPr="008F0187">
        <w:rPr>
          <w:b/>
          <w:sz w:val="24"/>
          <w:szCs w:val="24"/>
        </w:rPr>
        <w:t xml:space="preserve">: </w:t>
      </w:r>
      <w:r w:rsidRPr="008F0187">
        <w:rPr>
          <w:b/>
          <w:sz w:val="24"/>
          <w:szCs w:val="24"/>
        </w:rPr>
        <w:t>Beamish Museum</w:t>
      </w:r>
    </w:p>
    <w:bookmarkEnd w:id="49"/>
    <w:p w14:paraId="53C859BF" w14:textId="4E680B5F" w:rsidR="00745A66" w:rsidRPr="008F0187" w:rsidRDefault="005F2327" w:rsidP="005F2327">
      <w:pPr>
        <w:spacing w:line="240" w:lineRule="auto"/>
        <w:rPr>
          <w:bCs/>
          <w:iCs/>
          <w:sz w:val="24"/>
          <w:szCs w:val="24"/>
        </w:rPr>
      </w:pPr>
      <w:r w:rsidRPr="008F0187">
        <w:rPr>
          <w:bCs/>
          <w:iCs/>
          <w:sz w:val="24"/>
          <w:szCs w:val="24"/>
        </w:rPr>
        <w:t xml:space="preserve">“Beamish, The Living Museum of the North has a dedicated Health &amp; Wellbeing Team which runs a programme of activities for people living with dementia, other </w:t>
      </w:r>
      <w:r w:rsidR="00745A66" w:rsidRPr="008F0187">
        <w:rPr>
          <w:bCs/>
          <w:iCs/>
          <w:sz w:val="24"/>
          <w:szCs w:val="24"/>
        </w:rPr>
        <w:t>long-term</w:t>
      </w:r>
      <w:r w:rsidRPr="008F0187">
        <w:rPr>
          <w:bCs/>
          <w:iCs/>
          <w:sz w:val="24"/>
          <w:szCs w:val="24"/>
        </w:rPr>
        <w:t xml:space="preserve"> health conditions and cognitive impairments. </w:t>
      </w:r>
    </w:p>
    <w:p w14:paraId="60C8F84F" w14:textId="77777777" w:rsidR="002D307B" w:rsidRPr="008F0187" w:rsidRDefault="002D307B" w:rsidP="005F2327">
      <w:pPr>
        <w:spacing w:line="240" w:lineRule="auto"/>
        <w:rPr>
          <w:bCs/>
          <w:iCs/>
          <w:sz w:val="24"/>
          <w:szCs w:val="24"/>
        </w:rPr>
      </w:pPr>
    </w:p>
    <w:p w14:paraId="4827D99D" w14:textId="1C2F7129" w:rsidR="005F2327" w:rsidRPr="008F0187" w:rsidRDefault="005F2327" w:rsidP="6166E7E3">
      <w:pPr>
        <w:spacing w:line="240" w:lineRule="auto"/>
        <w:rPr>
          <w:sz w:val="24"/>
          <w:szCs w:val="24"/>
        </w:rPr>
      </w:pPr>
      <w:r w:rsidRPr="6166E7E3">
        <w:rPr>
          <w:sz w:val="24"/>
          <w:szCs w:val="24"/>
        </w:rPr>
        <w:t xml:space="preserve">The team is also passionate about making the whole museum as Dementia </w:t>
      </w:r>
      <w:r w:rsidR="00745A66" w:rsidRPr="6166E7E3">
        <w:rPr>
          <w:sz w:val="24"/>
          <w:szCs w:val="24"/>
        </w:rPr>
        <w:t>f</w:t>
      </w:r>
      <w:r w:rsidRPr="6166E7E3">
        <w:rPr>
          <w:sz w:val="24"/>
          <w:szCs w:val="24"/>
        </w:rPr>
        <w:t xml:space="preserve">riendly as possible. Every new member of staff or volunteer attends a </w:t>
      </w:r>
      <w:hyperlink r:id="rId105">
        <w:r w:rsidRPr="6166E7E3">
          <w:rPr>
            <w:rStyle w:val="Hyperlink"/>
            <w:sz w:val="24"/>
            <w:szCs w:val="24"/>
          </w:rPr>
          <w:t>Dementia Friends</w:t>
        </w:r>
      </w:hyperlink>
      <w:r w:rsidRPr="6166E7E3">
        <w:rPr>
          <w:sz w:val="24"/>
          <w:szCs w:val="24"/>
        </w:rPr>
        <w:t xml:space="preserve"> </w:t>
      </w:r>
      <w:r w:rsidR="002D307B" w:rsidRPr="6166E7E3">
        <w:rPr>
          <w:sz w:val="24"/>
          <w:szCs w:val="24"/>
        </w:rPr>
        <w:t>workshop,</w:t>
      </w:r>
      <w:r w:rsidRPr="6166E7E3">
        <w:rPr>
          <w:sz w:val="24"/>
          <w:szCs w:val="24"/>
        </w:rPr>
        <w:t xml:space="preserve"> regardless of their position. This not only benefits museum visitors but also helps improve the customer experience as it highlights the importance of patience, good communication and empathy. All staff who have attended these workshops are given the Dementia Friends ‘forget-me-not’ flower badge to wear. Beamish staff in period costume have a lovely crocheted version of the badge! Thanks to the fantastic team working at the museum, the Health &amp; Wellbeing Team has also been able to support some people living with dementia to become volunteers at the museum.”</w:t>
      </w:r>
    </w:p>
    <w:p w14:paraId="3BD44516" w14:textId="77777777" w:rsidR="00EC2FBC" w:rsidRPr="008F0187" w:rsidRDefault="00EC2FBC" w:rsidP="00580676">
      <w:pPr>
        <w:spacing w:line="240" w:lineRule="auto"/>
        <w:rPr>
          <w:bCs/>
          <w:i/>
          <w:iCs/>
          <w:sz w:val="24"/>
          <w:szCs w:val="24"/>
        </w:rPr>
      </w:pPr>
    </w:p>
    <w:p w14:paraId="596B29CB" w14:textId="1087DA81" w:rsidR="00580676" w:rsidRPr="008F0187" w:rsidRDefault="00580676" w:rsidP="6166E7E3">
      <w:pPr>
        <w:spacing w:line="240" w:lineRule="auto"/>
        <w:rPr>
          <w:sz w:val="24"/>
          <w:szCs w:val="24"/>
        </w:rPr>
      </w:pPr>
      <w:r w:rsidRPr="6166E7E3">
        <w:rPr>
          <w:sz w:val="24"/>
          <w:szCs w:val="24"/>
        </w:rPr>
        <w:t>Approximately 70</w:t>
      </w:r>
      <w:r w:rsidR="00745A66" w:rsidRPr="6166E7E3">
        <w:rPr>
          <w:sz w:val="24"/>
          <w:szCs w:val="24"/>
        </w:rPr>
        <w:t xml:space="preserve"> to </w:t>
      </w:r>
      <w:r w:rsidRPr="6166E7E3">
        <w:rPr>
          <w:sz w:val="24"/>
          <w:szCs w:val="24"/>
        </w:rPr>
        <w:t>80% of disabled people have a non-visible impairment, and autism and dementia are just two of these. Want to learn more about non-visible impairments and neurodiversity, and how you can provide an inclusive experience via the use of schemes such as the</w:t>
      </w:r>
      <w:r w:rsidR="00FA3FC9" w:rsidRPr="6166E7E3">
        <w:rPr>
          <w:sz w:val="24"/>
          <w:szCs w:val="24"/>
        </w:rPr>
        <w:t xml:space="preserve"> </w:t>
      </w:r>
      <w:hyperlink r:id="rId106">
        <w:r w:rsidR="00FA3FC9" w:rsidRPr="6166E7E3">
          <w:rPr>
            <w:rStyle w:val="Hyperlink"/>
            <w:sz w:val="24"/>
            <w:szCs w:val="24"/>
          </w:rPr>
          <w:t>Hidden Disabilities Sunflower</w:t>
        </w:r>
      </w:hyperlink>
      <w:r w:rsidRPr="6166E7E3">
        <w:rPr>
          <w:sz w:val="24"/>
          <w:szCs w:val="24"/>
        </w:rPr>
        <w:t>?</w:t>
      </w:r>
      <w:r w:rsidR="00745A66" w:rsidRPr="6166E7E3">
        <w:rPr>
          <w:rStyle w:val="Hyperlink"/>
          <w:color w:val="auto"/>
          <w:sz w:val="24"/>
          <w:szCs w:val="24"/>
          <w:u w:val="none"/>
        </w:rPr>
        <w:t xml:space="preserve"> </w:t>
      </w:r>
      <w:r w:rsidRPr="6166E7E3">
        <w:rPr>
          <w:sz w:val="24"/>
          <w:szCs w:val="24"/>
        </w:rPr>
        <w:t xml:space="preserve">Take the ‘Introduction to Neurodiversity and Non-Visible Impairments’ training module on </w:t>
      </w:r>
      <w:hyperlink r:id="rId107">
        <w:r w:rsidRPr="6166E7E3">
          <w:rPr>
            <w:rStyle w:val="Hyperlink"/>
            <w:sz w:val="24"/>
            <w:szCs w:val="24"/>
          </w:rPr>
          <w:t>Visit Birmingham’s Accessible Tourism Hub</w:t>
        </w:r>
      </w:hyperlink>
      <w:r w:rsidRPr="6166E7E3">
        <w:rPr>
          <w:sz w:val="24"/>
          <w:szCs w:val="24"/>
        </w:rPr>
        <w:t>.</w:t>
      </w:r>
    </w:p>
    <w:p w14:paraId="7F2F318D" w14:textId="77777777" w:rsidR="00864668" w:rsidRPr="008F0187" w:rsidRDefault="00864668" w:rsidP="002D307B">
      <w:pPr>
        <w:pStyle w:val="Heading3"/>
      </w:pPr>
      <w:bookmarkStart w:id="53" w:name="_Hlk137109618"/>
    </w:p>
    <w:p w14:paraId="73EC3935" w14:textId="77777777" w:rsidR="00E6742A" w:rsidRPr="008F0187" w:rsidRDefault="00E6742A" w:rsidP="00D35ACC">
      <w:pPr>
        <w:pStyle w:val="Heading4"/>
        <w:rPr>
          <w:b w:val="0"/>
          <w:bCs w:val="0"/>
        </w:rPr>
      </w:pPr>
      <w:r w:rsidRPr="008F0187">
        <w:t>Hidden disabilities sunflower</w:t>
      </w:r>
    </w:p>
    <w:p w14:paraId="588B2412" w14:textId="77777777" w:rsidR="00E6742A" w:rsidRPr="008F0187" w:rsidRDefault="00E6742A" w:rsidP="00E6742A">
      <w:pPr>
        <w:rPr>
          <w:sz w:val="24"/>
          <w:szCs w:val="24"/>
        </w:rPr>
      </w:pPr>
    </w:p>
    <w:p w14:paraId="485B90CD" w14:textId="27580121" w:rsidR="00E6742A" w:rsidRPr="008F0187" w:rsidRDefault="00E6742A" w:rsidP="6166E7E3">
      <w:pPr>
        <w:rPr>
          <w:sz w:val="24"/>
          <w:szCs w:val="24"/>
        </w:rPr>
      </w:pPr>
      <w:r w:rsidRPr="6166E7E3">
        <w:rPr>
          <w:sz w:val="24"/>
          <w:szCs w:val="24"/>
        </w:rPr>
        <w:t xml:space="preserve">The </w:t>
      </w:r>
      <w:hyperlink r:id="rId108">
        <w:r w:rsidRPr="6166E7E3">
          <w:rPr>
            <w:rStyle w:val="Hyperlink"/>
            <w:sz w:val="24"/>
            <w:szCs w:val="24"/>
          </w:rPr>
          <w:t>Hidden Disabilities Sunflower Scheme</w:t>
        </w:r>
      </w:hyperlink>
      <w:r w:rsidRPr="6166E7E3">
        <w:rPr>
          <w:sz w:val="24"/>
          <w:szCs w:val="24"/>
        </w:rPr>
        <w:t xml:space="preserve"> enables people to voluntarily share that they have a non-visible impairment and therefore may need some extra help, understanding or just a little more time.  Customers may wear a sunflower lanyard, pin, wristband or present a card to staff to show that they may need support.</w:t>
      </w:r>
      <w:r w:rsidR="00590176">
        <w:rPr>
          <w:sz w:val="24"/>
          <w:szCs w:val="24"/>
        </w:rPr>
        <w:t xml:space="preserve"> The more recent Sunflower Extra card</w:t>
      </w:r>
      <w:r w:rsidR="00115F86">
        <w:rPr>
          <w:sz w:val="24"/>
          <w:szCs w:val="24"/>
        </w:rPr>
        <w:t xml:space="preserve"> has an embedded chip</w:t>
      </w:r>
      <w:r w:rsidR="00281A15">
        <w:rPr>
          <w:sz w:val="24"/>
          <w:szCs w:val="24"/>
        </w:rPr>
        <w:t xml:space="preserve"> that</w:t>
      </w:r>
      <w:r w:rsidR="00AC3F35">
        <w:rPr>
          <w:sz w:val="24"/>
          <w:szCs w:val="24"/>
        </w:rPr>
        <w:t>, when tapped on a mobile device</w:t>
      </w:r>
      <w:r w:rsidR="00FB4790">
        <w:rPr>
          <w:sz w:val="24"/>
          <w:szCs w:val="24"/>
        </w:rPr>
        <w:t>,</w:t>
      </w:r>
      <w:r w:rsidR="00AC3F35">
        <w:rPr>
          <w:sz w:val="24"/>
          <w:szCs w:val="24"/>
        </w:rPr>
        <w:t xml:space="preserve"> opens</w:t>
      </w:r>
      <w:r w:rsidR="00527DC0">
        <w:rPr>
          <w:sz w:val="24"/>
          <w:szCs w:val="24"/>
        </w:rPr>
        <w:t xml:space="preserve"> </w:t>
      </w:r>
      <w:r w:rsidR="00FB4790">
        <w:rPr>
          <w:sz w:val="24"/>
          <w:szCs w:val="24"/>
        </w:rPr>
        <w:t>a customised page</w:t>
      </w:r>
      <w:r w:rsidR="00407389">
        <w:rPr>
          <w:sz w:val="24"/>
          <w:szCs w:val="24"/>
        </w:rPr>
        <w:t xml:space="preserve"> </w:t>
      </w:r>
      <w:r w:rsidR="00762347">
        <w:rPr>
          <w:sz w:val="24"/>
          <w:szCs w:val="24"/>
        </w:rPr>
        <w:t xml:space="preserve">that shows </w:t>
      </w:r>
      <w:r w:rsidR="009F2F79">
        <w:rPr>
          <w:sz w:val="24"/>
          <w:szCs w:val="24"/>
        </w:rPr>
        <w:t>what support the customer may need.</w:t>
      </w:r>
      <w:r w:rsidRPr="6166E7E3">
        <w:rPr>
          <w:sz w:val="24"/>
          <w:szCs w:val="24"/>
        </w:rPr>
        <w:t xml:space="preserve"> A similar initiative is the </w:t>
      </w:r>
      <w:hyperlink r:id="rId109">
        <w:r w:rsidRPr="6166E7E3">
          <w:rPr>
            <w:rStyle w:val="Hyperlink"/>
            <w:sz w:val="24"/>
            <w:szCs w:val="24"/>
          </w:rPr>
          <w:t>JAM card</w:t>
        </w:r>
      </w:hyperlink>
      <w:r w:rsidRPr="6166E7E3">
        <w:rPr>
          <w:sz w:val="24"/>
          <w:szCs w:val="24"/>
        </w:rPr>
        <w:t xml:space="preserve"> (or ‘Just a Minute’ card) that indicates when somebody needs a bit more time and patience in social situations. </w:t>
      </w:r>
    </w:p>
    <w:p w14:paraId="4E51B451" w14:textId="77777777" w:rsidR="00E6742A" w:rsidRPr="008F0187" w:rsidRDefault="00E6742A" w:rsidP="002D307B">
      <w:pPr>
        <w:pStyle w:val="Heading3"/>
      </w:pPr>
    </w:p>
    <w:p w14:paraId="5AC1E8D7" w14:textId="77777777" w:rsidR="00E6742A" w:rsidRPr="008F0187" w:rsidRDefault="00E6742A" w:rsidP="002D307B">
      <w:pPr>
        <w:pStyle w:val="Heading3"/>
      </w:pPr>
    </w:p>
    <w:p w14:paraId="4F239693" w14:textId="6CA39617" w:rsidR="00313482" w:rsidRPr="008F0187" w:rsidRDefault="00FD454F" w:rsidP="002D307B">
      <w:pPr>
        <w:pStyle w:val="Heading3"/>
      </w:pPr>
      <w:bookmarkStart w:id="54" w:name="_Toc216966360"/>
      <w:r w:rsidRPr="008F0187">
        <w:t>Customers with multiple and complex impairments</w:t>
      </w:r>
      <w:bookmarkEnd w:id="54"/>
    </w:p>
    <w:p w14:paraId="2354543B" w14:textId="77777777" w:rsidR="00313482" w:rsidRPr="008F0187" w:rsidRDefault="00313482">
      <w:pPr>
        <w:spacing w:line="240" w:lineRule="auto"/>
        <w:rPr>
          <w:b/>
          <w:sz w:val="24"/>
          <w:szCs w:val="24"/>
        </w:rPr>
      </w:pPr>
    </w:p>
    <w:p w14:paraId="75301234" w14:textId="77777777" w:rsidR="00313482" w:rsidRPr="008F0187" w:rsidRDefault="00FD454F" w:rsidP="6166E7E3">
      <w:pPr>
        <w:spacing w:line="240" w:lineRule="auto"/>
        <w:rPr>
          <w:sz w:val="24"/>
          <w:szCs w:val="24"/>
        </w:rPr>
      </w:pPr>
      <w:r w:rsidRPr="6166E7E3">
        <w:rPr>
          <w:sz w:val="24"/>
          <w:szCs w:val="24"/>
        </w:rPr>
        <w:t>Some customers</w:t>
      </w:r>
      <w:bookmarkEnd w:id="53"/>
      <w:r w:rsidRPr="6166E7E3">
        <w:rPr>
          <w:sz w:val="24"/>
          <w:szCs w:val="24"/>
        </w:rPr>
        <w:t xml:space="preserve"> will have more than one impairment or a complex </w:t>
      </w:r>
      <w:r w:rsidR="004C6FB2" w:rsidRPr="6166E7E3">
        <w:rPr>
          <w:sz w:val="24"/>
          <w:szCs w:val="24"/>
        </w:rPr>
        <w:t xml:space="preserve">condition </w:t>
      </w:r>
      <w:r w:rsidRPr="6166E7E3">
        <w:rPr>
          <w:sz w:val="24"/>
          <w:szCs w:val="24"/>
        </w:rPr>
        <w:t>that may require particular levels of assistance, awareness and flexibility. Do be aware of this and communicate openly with people t</w:t>
      </w:r>
      <w:r w:rsidR="004C6FB2" w:rsidRPr="6166E7E3">
        <w:rPr>
          <w:sz w:val="24"/>
          <w:szCs w:val="24"/>
        </w:rPr>
        <w:t>o</w:t>
      </w:r>
      <w:r w:rsidRPr="6166E7E3">
        <w:rPr>
          <w:sz w:val="24"/>
          <w:szCs w:val="24"/>
        </w:rPr>
        <w:t xml:space="preserve"> find out how you might best be able to support them.</w:t>
      </w:r>
    </w:p>
    <w:p w14:paraId="50374CA0" w14:textId="77777777" w:rsidR="00313482" w:rsidRPr="008F0187" w:rsidRDefault="00313482">
      <w:pPr>
        <w:spacing w:line="240" w:lineRule="auto"/>
        <w:rPr>
          <w:sz w:val="24"/>
          <w:szCs w:val="24"/>
        </w:rPr>
      </w:pPr>
    </w:p>
    <w:p w14:paraId="4C621216" w14:textId="77777777" w:rsidR="00313482" w:rsidRPr="008F0187" w:rsidRDefault="00B2756A" w:rsidP="6166E7E3">
      <w:pPr>
        <w:spacing w:line="240" w:lineRule="auto"/>
        <w:rPr>
          <w:b/>
          <w:bCs/>
          <w:sz w:val="24"/>
          <w:szCs w:val="24"/>
        </w:rPr>
      </w:pPr>
      <w:r w:rsidRPr="6166E7E3">
        <w:rPr>
          <w:b/>
          <w:bCs/>
          <w:sz w:val="24"/>
          <w:szCs w:val="24"/>
        </w:rPr>
        <w:t>Good practice hints and tips</w:t>
      </w:r>
      <w:r w:rsidR="00FD454F" w:rsidRPr="6166E7E3">
        <w:rPr>
          <w:b/>
          <w:bCs/>
          <w:sz w:val="24"/>
          <w:szCs w:val="24"/>
        </w:rPr>
        <w:t xml:space="preserve"> from the</w:t>
      </w:r>
      <w:r w:rsidR="00A11989" w:rsidRPr="6166E7E3">
        <w:rPr>
          <w:b/>
          <w:bCs/>
          <w:sz w:val="24"/>
          <w:szCs w:val="24"/>
        </w:rPr>
        <w:t xml:space="preserve"> charity</w:t>
      </w:r>
      <w:r w:rsidR="005B4F8F" w:rsidRPr="6166E7E3">
        <w:rPr>
          <w:b/>
          <w:bCs/>
          <w:sz w:val="24"/>
          <w:szCs w:val="24"/>
        </w:rPr>
        <w:t xml:space="preserve"> Sense </w:t>
      </w:r>
      <w:r w:rsidR="00A11989" w:rsidRPr="6166E7E3">
        <w:rPr>
          <w:b/>
          <w:bCs/>
          <w:sz w:val="24"/>
          <w:szCs w:val="24"/>
        </w:rPr>
        <w:t>for assisting customers with multiple and complex impairments:</w:t>
      </w:r>
    </w:p>
    <w:p w14:paraId="695CBED1" w14:textId="77777777" w:rsidR="00313482" w:rsidRPr="008F0187" w:rsidRDefault="00313482">
      <w:pPr>
        <w:spacing w:line="240" w:lineRule="auto"/>
        <w:rPr>
          <w:b/>
          <w:sz w:val="24"/>
          <w:szCs w:val="24"/>
        </w:rPr>
      </w:pPr>
    </w:p>
    <w:p w14:paraId="26113630" w14:textId="69ED7DDB" w:rsidR="00313482" w:rsidRPr="008F0187" w:rsidRDefault="00FD454F" w:rsidP="00E21B5D">
      <w:pPr>
        <w:numPr>
          <w:ilvl w:val="0"/>
          <w:numId w:val="23"/>
        </w:numPr>
        <w:spacing w:line="240" w:lineRule="auto"/>
        <w:rPr>
          <w:sz w:val="24"/>
          <w:szCs w:val="24"/>
        </w:rPr>
      </w:pPr>
      <w:r w:rsidRPr="6166E7E3">
        <w:rPr>
          <w:sz w:val="24"/>
          <w:szCs w:val="24"/>
        </w:rPr>
        <w:t xml:space="preserve">Basic staff knowledge of disability awareness and communication methods such as </w:t>
      </w:r>
      <w:hyperlink r:id="rId110">
        <w:r w:rsidRPr="6166E7E3">
          <w:rPr>
            <w:rStyle w:val="Hyperlink"/>
            <w:sz w:val="24"/>
            <w:szCs w:val="24"/>
          </w:rPr>
          <w:t>BSL</w:t>
        </w:r>
      </w:hyperlink>
      <w:r w:rsidRPr="6166E7E3">
        <w:rPr>
          <w:sz w:val="24"/>
          <w:szCs w:val="24"/>
        </w:rPr>
        <w:t xml:space="preserve">, </w:t>
      </w:r>
      <w:hyperlink r:id="rId111">
        <w:r w:rsidRPr="6166E7E3">
          <w:rPr>
            <w:rStyle w:val="Hyperlink"/>
            <w:sz w:val="24"/>
            <w:szCs w:val="24"/>
          </w:rPr>
          <w:t>Makaton</w:t>
        </w:r>
      </w:hyperlink>
      <w:r w:rsidRPr="6166E7E3">
        <w:rPr>
          <w:sz w:val="24"/>
          <w:szCs w:val="24"/>
        </w:rPr>
        <w:t xml:space="preserve">, and the </w:t>
      </w:r>
      <w:hyperlink r:id="rId112">
        <w:r w:rsidRPr="6166E7E3">
          <w:rPr>
            <w:rStyle w:val="Hyperlink"/>
            <w:sz w:val="24"/>
            <w:szCs w:val="24"/>
          </w:rPr>
          <w:t>Deafblind Manual</w:t>
        </w:r>
      </w:hyperlink>
      <w:r w:rsidRPr="6166E7E3">
        <w:rPr>
          <w:sz w:val="24"/>
          <w:szCs w:val="24"/>
        </w:rPr>
        <w:t xml:space="preserve"> can be really helpful. Similarly, it is good for staff to be clear on fire safety and evacuation plans and know where medical personnel are located in case they are needed.</w:t>
      </w:r>
    </w:p>
    <w:p w14:paraId="7D58963E" w14:textId="77777777" w:rsidR="00313482" w:rsidRPr="008F0187" w:rsidRDefault="00FD454F" w:rsidP="00E21B5D">
      <w:pPr>
        <w:numPr>
          <w:ilvl w:val="0"/>
          <w:numId w:val="23"/>
        </w:numPr>
        <w:spacing w:line="240" w:lineRule="auto"/>
        <w:rPr>
          <w:sz w:val="24"/>
          <w:szCs w:val="24"/>
        </w:rPr>
      </w:pPr>
      <w:r w:rsidRPr="008F0187">
        <w:rPr>
          <w:sz w:val="24"/>
          <w:szCs w:val="24"/>
        </w:rPr>
        <w:t>At events and attractions, think carefully about how food and drink is prepared and presented. This includes a focus on seating areas to ensure safe and calm eating times. Time and space should be provided, as supported mealtimes can sometimes last an hour or more.</w:t>
      </w:r>
    </w:p>
    <w:p w14:paraId="4A88BB50" w14:textId="6CCCC71F" w:rsidR="00313482" w:rsidRPr="008F0187" w:rsidRDefault="00FD454F" w:rsidP="00E21B5D">
      <w:pPr>
        <w:numPr>
          <w:ilvl w:val="0"/>
          <w:numId w:val="23"/>
        </w:numPr>
        <w:spacing w:line="240" w:lineRule="auto"/>
        <w:rPr>
          <w:sz w:val="24"/>
          <w:szCs w:val="24"/>
        </w:rPr>
      </w:pPr>
      <w:r w:rsidRPr="6166E7E3">
        <w:rPr>
          <w:sz w:val="24"/>
          <w:szCs w:val="24"/>
        </w:rPr>
        <w:t xml:space="preserve">Some individuals </w:t>
      </w:r>
      <w:r w:rsidR="00CC2C0C" w:rsidRPr="6166E7E3">
        <w:rPr>
          <w:sz w:val="24"/>
          <w:szCs w:val="24"/>
        </w:rPr>
        <w:t>have</w:t>
      </w:r>
      <w:r w:rsidRPr="6166E7E3">
        <w:rPr>
          <w:sz w:val="24"/>
          <w:szCs w:val="24"/>
        </w:rPr>
        <w:t xml:space="preserve"> 1:1, 2:1 or even 3:1 support. Whil</w:t>
      </w:r>
      <w:r w:rsidR="00FE6A6E" w:rsidRPr="6166E7E3">
        <w:rPr>
          <w:sz w:val="24"/>
          <w:szCs w:val="24"/>
        </w:rPr>
        <w:t xml:space="preserve">e </w:t>
      </w:r>
      <w:r w:rsidRPr="6166E7E3">
        <w:rPr>
          <w:sz w:val="24"/>
          <w:szCs w:val="24"/>
        </w:rPr>
        <w:t>you would not be expected to provide that</w:t>
      </w:r>
      <w:r w:rsidR="00521A3A" w:rsidRPr="6166E7E3">
        <w:rPr>
          <w:sz w:val="24"/>
          <w:szCs w:val="24"/>
        </w:rPr>
        <w:t>, you</w:t>
      </w:r>
      <w:r w:rsidRPr="6166E7E3">
        <w:rPr>
          <w:sz w:val="24"/>
          <w:szCs w:val="24"/>
        </w:rPr>
        <w:t xml:space="preserve"> should be prepared to support it and listen to </w:t>
      </w:r>
      <w:r w:rsidR="000039CC" w:rsidRPr="6166E7E3">
        <w:rPr>
          <w:sz w:val="24"/>
          <w:szCs w:val="24"/>
        </w:rPr>
        <w:t xml:space="preserve">those with accessibility requirements </w:t>
      </w:r>
      <w:r w:rsidR="00FE6A6E" w:rsidRPr="6166E7E3">
        <w:rPr>
          <w:sz w:val="24"/>
          <w:szCs w:val="24"/>
        </w:rPr>
        <w:t>–</w:t>
      </w:r>
      <w:r w:rsidR="000039CC" w:rsidRPr="6166E7E3">
        <w:rPr>
          <w:sz w:val="24"/>
          <w:szCs w:val="24"/>
        </w:rPr>
        <w:t xml:space="preserve"> </w:t>
      </w:r>
      <w:r w:rsidRPr="6166E7E3">
        <w:rPr>
          <w:sz w:val="24"/>
          <w:szCs w:val="24"/>
        </w:rPr>
        <w:t xml:space="preserve">and </w:t>
      </w:r>
      <w:r w:rsidR="000039CC" w:rsidRPr="6166E7E3">
        <w:rPr>
          <w:sz w:val="24"/>
          <w:szCs w:val="24"/>
        </w:rPr>
        <w:t xml:space="preserve">their </w:t>
      </w:r>
      <w:r w:rsidRPr="6166E7E3">
        <w:rPr>
          <w:sz w:val="24"/>
          <w:szCs w:val="24"/>
        </w:rPr>
        <w:t xml:space="preserve">support workers </w:t>
      </w:r>
      <w:r w:rsidR="00FE6A6E" w:rsidRPr="6166E7E3">
        <w:rPr>
          <w:sz w:val="24"/>
          <w:szCs w:val="24"/>
        </w:rPr>
        <w:t>–</w:t>
      </w:r>
      <w:r w:rsidR="000039CC" w:rsidRPr="6166E7E3">
        <w:rPr>
          <w:sz w:val="24"/>
          <w:szCs w:val="24"/>
        </w:rPr>
        <w:t xml:space="preserve"> </w:t>
      </w:r>
      <w:r w:rsidRPr="6166E7E3">
        <w:rPr>
          <w:sz w:val="24"/>
          <w:szCs w:val="24"/>
        </w:rPr>
        <w:t>as the people who best know what they require and when.</w:t>
      </w:r>
    </w:p>
    <w:p w14:paraId="7A86D063" w14:textId="77777777" w:rsidR="00313482" w:rsidRPr="008F0187" w:rsidRDefault="00FD454F" w:rsidP="00E21B5D">
      <w:pPr>
        <w:numPr>
          <w:ilvl w:val="0"/>
          <w:numId w:val="23"/>
        </w:numPr>
        <w:spacing w:line="240" w:lineRule="auto"/>
        <w:rPr>
          <w:sz w:val="24"/>
          <w:szCs w:val="24"/>
        </w:rPr>
      </w:pPr>
      <w:r w:rsidRPr="6166E7E3">
        <w:rPr>
          <w:sz w:val="24"/>
          <w:szCs w:val="24"/>
        </w:rPr>
        <w:t xml:space="preserve">If possible, it </w:t>
      </w:r>
      <w:r w:rsidR="00521A3A" w:rsidRPr="6166E7E3">
        <w:rPr>
          <w:sz w:val="24"/>
          <w:szCs w:val="24"/>
        </w:rPr>
        <w:t>is</w:t>
      </w:r>
      <w:r w:rsidRPr="6166E7E3">
        <w:rPr>
          <w:sz w:val="24"/>
          <w:szCs w:val="24"/>
        </w:rPr>
        <w:t xml:space="preserve"> really useful for all businesses to have locations where medication, foods, formulas and similar may be refrigerated.</w:t>
      </w:r>
    </w:p>
    <w:p w14:paraId="20F56E7D" w14:textId="77777777" w:rsidR="00313482" w:rsidRPr="008F0187" w:rsidRDefault="00FD454F" w:rsidP="00E21B5D">
      <w:pPr>
        <w:numPr>
          <w:ilvl w:val="0"/>
          <w:numId w:val="23"/>
        </w:numPr>
        <w:spacing w:line="240" w:lineRule="auto"/>
        <w:rPr>
          <w:sz w:val="24"/>
          <w:szCs w:val="24"/>
        </w:rPr>
      </w:pPr>
      <w:r w:rsidRPr="6166E7E3">
        <w:rPr>
          <w:sz w:val="24"/>
          <w:szCs w:val="24"/>
        </w:rPr>
        <w:t>A clean and safe environment is key, but it doesn’t have to look clinical</w:t>
      </w:r>
      <w:r w:rsidR="008C5C0C" w:rsidRPr="6166E7E3">
        <w:rPr>
          <w:sz w:val="24"/>
          <w:szCs w:val="24"/>
        </w:rPr>
        <w:t>.</w:t>
      </w:r>
      <w:r w:rsidRPr="6166E7E3">
        <w:rPr>
          <w:sz w:val="24"/>
          <w:szCs w:val="24"/>
        </w:rPr>
        <w:t xml:space="preserve"> Some people enjoy floor time or get sensory pleasure from putting things in their mouths. Cleanliness is therefore essential.</w:t>
      </w:r>
    </w:p>
    <w:p w14:paraId="029C6317" w14:textId="77777777" w:rsidR="00313482" w:rsidRPr="008F0187" w:rsidRDefault="00FD454F" w:rsidP="00E21B5D">
      <w:pPr>
        <w:numPr>
          <w:ilvl w:val="0"/>
          <w:numId w:val="23"/>
        </w:numPr>
        <w:spacing w:line="240" w:lineRule="auto"/>
        <w:rPr>
          <w:sz w:val="24"/>
          <w:szCs w:val="24"/>
        </w:rPr>
      </w:pPr>
      <w:r w:rsidRPr="6166E7E3">
        <w:rPr>
          <w:sz w:val="24"/>
          <w:szCs w:val="24"/>
        </w:rPr>
        <w:t>Importantly, try to ensure that customers get one point of contact who is helpful, flexible and able to communicate throughout the booking process to really learn about someone’s requirements. It’s vital for safety, but also peace of mind.</w:t>
      </w:r>
    </w:p>
    <w:p w14:paraId="44922D3E" w14:textId="77777777" w:rsidR="001A1A85" w:rsidRPr="008F0187" w:rsidRDefault="001A1A85" w:rsidP="001A1A85">
      <w:pPr>
        <w:spacing w:line="240" w:lineRule="auto"/>
        <w:rPr>
          <w:b/>
          <w:color w:val="38761D"/>
          <w:sz w:val="24"/>
          <w:szCs w:val="24"/>
        </w:rPr>
      </w:pPr>
    </w:p>
    <w:p w14:paraId="68D84876" w14:textId="77777777" w:rsidR="001A1A85" w:rsidRPr="008F0187" w:rsidRDefault="001A1A85" w:rsidP="00C66275">
      <w:pPr>
        <w:pStyle w:val="Heading3"/>
      </w:pPr>
      <w:bookmarkStart w:id="55" w:name="_Toc216966361"/>
      <w:r w:rsidRPr="008F0187">
        <w:t>Wider Customer Groups</w:t>
      </w:r>
      <w:bookmarkEnd w:id="55"/>
    </w:p>
    <w:p w14:paraId="4C60C5D6" w14:textId="77777777" w:rsidR="001A1A85" w:rsidRPr="008F0187" w:rsidRDefault="001A1A85" w:rsidP="001A1A85">
      <w:pPr>
        <w:spacing w:line="240" w:lineRule="auto"/>
        <w:rPr>
          <w:b/>
          <w:sz w:val="24"/>
          <w:szCs w:val="24"/>
        </w:rPr>
      </w:pPr>
    </w:p>
    <w:p w14:paraId="37927CF5" w14:textId="77777777" w:rsidR="001A1A85" w:rsidRPr="008F0187" w:rsidRDefault="001A1A85" w:rsidP="00D35ACC">
      <w:pPr>
        <w:pStyle w:val="Heading4"/>
        <w:rPr>
          <w:b w:val="0"/>
        </w:rPr>
      </w:pPr>
      <w:r w:rsidRPr="008F0187">
        <w:t>Customers with age-related impairments</w:t>
      </w:r>
    </w:p>
    <w:p w14:paraId="09D09128" w14:textId="77777777" w:rsidR="001A1A85" w:rsidRPr="008F0187" w:rsidRDefault="001A1A85" w:rsidP="001A1A85">
      <w:pPr>
        <w:spacing w:line="240" w:lineRule="auto"/>
        <w:rPr>
          <w:b/>
          <w:sz w:val="24"/>
          <w:szCs w:val="24"/>
        </w:rPr>
      </w:pPr>
    </w:p>
    <w:p w14:paraId="215D7051" w14:textId="49F262CD" w:rsidR="001A1A85" w:rsidRPr="008F0187" w:rsidRDefault="001A1A85" w:rsidP="6166E7E3">
      <w:pPr>
        <w:spacing w:line="240" w:lineRule="auto"/>
        <w:rPr>
          <w:b/>
          <w:bCs/>
          <w:sz w:val="24"/>
          <w:szCs w:val="24"/>
        </w:rPr>
      </w:pPr>
      <w:r w:rsidRPr="6166E7E3">
        <w:rPr>
          <w:sz w:val="24"/>
          <w:szCs w:val="24"/>
        </w:rPr>
        <w:t>It is worth noting that, due to the correlation of impairment with ag</w:t>
      </w:r>
      <w:r w:rsidR="00E8163A" w:rsidRPr="6166E7E3">
        <w:rPr>
          <w:sz w:val="24"/>
          <w:szCs w:val="24"/>
        </w:rPr>
        <w:t>e</w:t>
      </w:r>
      <w:r w:rsidRPr="6166E7E3">
        <w:rPr>
          <w:sz w:val="24"/>
          <w:szCs w:val="24"/>
        </w:rPr>
        <w:t xml:space="preserve">ing, senior market segments will typically include more people with health conditions and impairments. Having acquired conditions later in life, these people are less likely to view themselves as disabled, but will still very much benefit from accessible features and facilities, and being able to share their requirements ahead of time. The </w:t>
      </w:r>
      <w:r w:rsidR="00E23EA5" w:rsidRPr="6166E7E3">
        <w:rPr>
          <w:sz w:val="24"/>
          <w:szCs w:val="24"/>
        </w:rPr>
        <w:t>u</w:t>
      </w:r>
      <w:r w:rsidRPr="6166E7E3">
        <w:rPr>
          <w:sz w:val="24"/>
          <w:szCs w:val="24"/>
        </w:rPr>
        <w:t xml:space="preserve">se of language is particularly important here; find out more about the </w:t>
      </w:r>
      <w:r w:rsidR="00214D3F" w:rsidRPr="6166E7E3">
        <w:rPr>
          <w:sz w:val="24"/>
          <w:szCs w:val="24"/>
        </w:rPr>
        <w:t xml:space="preserve">value of utilising </w:t>
      </w:r>
      <w:r w:rsidRPr="6166E7E3">
        <w:rPr>
          <w:sz w:val="24"/>
          <w:szCs w:val="24"/>
        </w:rPr>
        <w:t xml:space="preserve">terminology </w:t>
      </w:r>
      <w:r w:rsidR="00214D3F" w:rsidRPr="6166E7E3">
        <w:rPr>
          <w:sz w:val="24"/>
          <w:szCs w:val="24"/>
        </w:rPr>
        <w:t>relating to</w:t>
      </w:r>
      <w:r w:rsidRPr="6166E7E3">
        <w:rPr>
          <w:sz w:val="24"/>
          <w:szCs w:val="24"/>
        </w:rPr>
        <w:t xml:space="preserve"> accessibility rather than disability in </w:t>
      </w:r>
      <w:hyperlink w:anchor="_Section_5:_An">
        <w:r w:rsidRPr="6166E7E3">
          <w:rPr>
            <w:rStyle w:val="Hyperlink"/>
            <w:b/>
            <w:bCs/>
            <w:sz w:val="24"/>
            <w:szCs w:val="24"/>
          </w:rPr>
          <w:t xml:space="preserve">Section </w:t>
        </w:r>
        <w:r w:rsidR="00A07D08" w:rsidRPr="6166E7E3">
          <w:rPr>
            <w:rStyle w:val="Hyperlink"/>
            <w:b/>
            <w:bCs/>
            <w:sz w:val="24"/>
            <w:szCs w:val="24"/>
          </w:rPr>
          <w:t>4</w:t>
        </w:r>
        <w:r w:rsidRPr="6166E7E3">
          <w:rPr>
            <w:rStyle w:val="Hyperlink"/>
            <w:b/>
            <w:bCs/>
            <w:sz w:val="24"/>
            <w:szCs w:val="24"/>
          </w:rPr>
          <w:t>: An Inclusive Welcome</w:t>
        </w:r>
      </w:hyperlink>
      <w:r w:rsidRPr="6166E7E3">
        <w:rPr>
          <w:b/>
          <w:bCs/>
          <w:sz w:val="24"/>
          <w:szCs w:val="24"/>
        </w:rPr>
        <w:t>.</w:t>
      </w:r>
    </w:p>
    <w:p w14:paraId="2CC9AA84" w14:textId="77777777" w:rsidR="00C67389" w:rsidRPr="008F0187" w:rsidRDefault="00C67389" w:rsidP="001A1A85">
      <w:pPr>
        <w:spacing w:line="240" w:lineRule="auto"/>
        <w:rPr>
          <w:b/>
          <w:sz w:val="24"/>
          <w:szCs w:val="24"/>
        </w:rPr>
      </w:pPr>
    </w:p>
    <w:p w14:paraId="2DAAD81D" w14:textId="7B220DAA" w:rsidR="00C67389" w:rsidRPr="008F0187" w:rsidRDefault="00C67389" w:rsidP="00D35ACC">
      <w:pPr>
        <w:pStyle w:val="Heading4"/>
        <w:rPr>
          <w:b w:val="0"/>
        </w:rPr>
      </w:pPr>
      <w:r w:rsidRPr="008F0187">
        <w:t>Clinically vulnerable customers</w:t>
      </w:r>
    </w:p>
    <w:p w14:paraId="3342F002" w14:textId="77777777" w:rsidR="00C67389" w:rsidRPr="008F0187" w:rsidRDefault="00C67389" w:rsidP="001A1A85">
      <w:pPr>
        <w:spacing w:line="240" w:lineRule="auto"/>
        <w:rPr>
          <w:b/>
          <w:sz w:val="24"/>
          <w:szCs w:val="24"/>
        </w:rPr>
      </w:pPr>
    </w:p>
    <w:p w14:paraId="1BB67C96" w14:textId="6D2FB795" w:rsidR="00C67389" w:rsidRPr="008F0187" w:rsidRDefault="00C67389" w:rsidP="001A1A85">
      <w:pPr>
        <w:spacing w:line="240" w:lineRule="auto"/>
        <w:rPr>
          <w:bCs/>
          <w:sz w:val="24"/>
          <w:szCs w:val="24"/>
        </w:rPr>
      </w:pPr>
      <w:r w:rsidRPr="008F0187">
        <w:rPr>
          <w:bCs/>
          <w:sz w:val="24"/>
          <w:szCs w:val="24"/>
        </w:rPr>
        <w:t xml:space="preserve">Many individuals and families are still wary of visiting tourism venues – or unable to do so – due to the risk of contracting respiratory infections and illnesses. Whilst social distancing and mask mandates are no longer in operation, </w:t>
      </w:r>
      <w:r w:rsidR="003070BE" w:rsidRPr="008F0187">
        <w:rPr>
          <w:bCs/>
          <w:sz w:val="24"/>
          <w:szCs w:val="24"/>
        </w:rPr>
        <w:t xml:space="preserve">respecting </w:t>
      </w:r>
      <w:r w:rsidRPr="008F0187">
        <w:rPr>
          <w:bCs/>
          <w:sz w:val="24"/>
          <w:szCs w:val="24"/>
        </w:rPr>
        <w:t xml:space="preserve">personal choice (and </w:t>
      </w:r>
      <w:r w:rsidR="008004AB" w:rsidRPr="008F0187">
        <w:rPr>
          <w:bCs/>
          <w:sz w:val="24"/>
          <w:szCs w:val="24"/>
        </w:rPr>
        <w:t xml:space="preserve">ensuring your </w:t>
      </w:r>
      <w:r w:rsidRPr="008F0187">
        <w:rPr>
          <w:bCs/>
          <w:sz w:val="24"/>
          <w:szCs w:val="24"/>
        </w:rPr>
        <w:t>business</w:t>
      </w:r>
      <w:r w:rsidR="008004AB" w:rsidRPr="008F0187">
        <w:rPr>
          <w:bCs/>
          <w:sz w:val="24"/>
          <w:szCs w:val="24"/>
        </w:rPr>
        <w:t xml:space="preserve"> has</w:t>
      </w:r>
      <w:r w:rsidRPr="008F0187">
        <w:rPr>
          <w:bCs/>
          <w:sz w:val="24"/>
          <w:szCs w:val="24"/>
        </w:rPr>
        <w:t xml:space="preserve"> flexibility to suit these choices) is still </w:t>
      </w:r>
      <w:r w:rsidR="003070BE" w:rsidRPr="008F0187">
        <w:rPr>
          <w:bCs/>
          <w:sz w:val="24"/>
          <w:szCs w:val="24"/>
        </w:rPr>
        <w:t>i</w:t>
      </w:r>
      <w:r w:rsidR="008004AB" w:rsidRPr="008F0187">
        <w:rPr>
          <w:bCs/>
          <w:sz w:val="24"/>
          <w:szCs w:val="24"/>
        </w:rPr>
        <w:t>mportant. Ensuring spaces are well-ventilated, using technology such as HEPA filtration where possible, advertising quieter visiting times, and having devices and equipment on hand to protect yourself and others when asked are all small but effective ways to provide an inclusive welcome to clinically vulnerable customers.</w:t>
      </w:r>
    </w:p>
    <w:p w14:paraId="6673517A" w14:textId="77777777" w:rsidR="00DB3BEC" w:rsidRPr="008F0187" w:rsidRDefault="00DB3BEC">
      <w:pPr>
        <w:spacing w:line="240" w:lineRule="auto"/>
        <w:rPr>
          <w:color w:val="B45F06"/>
          <w:sz w:val="24"/>
          <w:szCs w:val="24"/>
        </w:rPr>
      </w:pPr>
    </w:p>
    <w:p w14:paraId="4FBC057A" w14:textId="41C2BA56" w:rsidR="00313482" w:rsidRPr="008F0187" w:rsidRDefault="00FD454F">
      <w:pPr>
        <w:spacing w:line="240" w:lineRule="auto"/>
        <w:rPr>
          <w:sz w:val="24"/>
          <w:szCs w:val="24"/>
        </w:rPr>
      </w:pPr>
      <w:r w:rsidRPr="008F0187">
        <w:rPr>
          <w:sz w:val="24"/>
          <w:szCs w:val="24"/>
        </w:rPr>
        <w:t>A Moment for Reflection</w:t>
      </w:r>
    </w:p>
    <w:p w14:paraId="3A2ABBF9" w14:textId="77777777" w:rsidR="00923634" w:rsidRPr="008F0187" w:rsidRDefault="00923634">
      <w:pPr>
        <w:spacing w:line="240" w:lineRule="auto"/>
        <w:rPr>
          <w:sz w:val="24"/>
          <w:szCs w:val="24"/>
        </w:rPr>
      </w:pPr>
    </w:p>
    <w:p w14:paraId="7B2B0391" w14:textId="77777777" w:rsidR="00EA5E84" w:rsidRPr="008F0187" w:rsidRDefault="00FD454F" w:rsidP="6166E7E3">
      <w:pPr>
        <w:spacing w:line="240" w:lineRule="auto"/>
        <w:rPr>
          <w:sz w:val="24"/>
          <w:szCs w:val="24"/>
        </w:rPr>
      </w:pPr>
      <w:r w:rsidRPr="6166E7E3">
        <w:rPr>
          <w:sz w:val="24"/>
          <w:szCs w:val="24"/>
        </w:rPr>
        <w:t>Is there a specific part of this section that really had an impact on you and you felt you learnt something from? Research more on the topic and share your findings in a short presentation to your colleagues. Sharing is certainly caring when it comes to knowledge!</w:t>
      </w:r>
    </w:p>
    <w:p w14:paraId="3C34C13F" w14:textId="2531D697" w:rsidR="00C66275" w:rsidRPr="008F0187" w:rsidRDefault="00C66275">
      <w:pPr>
        <w:rPr>
          <w:color w:val="B45F06"/>
          <w:sz w:val="24"/>
          <w:szCs w:val="24"/>
        </w:rPr>
      </w:pPr>
      <w:r w:rsidRPr="008F0187">
        <w:rPr>
          <w:color w:val="B45F06"/>
          <w:sz w:val="24"/>
          <w:szCs w:val="24"/>
        </w:rPr>
        <w:br w:type="page"/>
      </w:r>
    </w:p>
    <w:p w14:paraId="04021CFA" w14:textId="77777777" w:rsidR="00EA5E84" w:rsidRPr="008F0187" w:rsidRDefault="00EA5E84" w:rsidP="00864668">
      <w:pPr>
        <w:spacing w:line="240" w:lineRule="auto"/>
        <w:rPr>
          <w:color w:val="B45F06"/>
          <w:sz w:val="24"/>
          <w:szCs w:val="24"/>
        </w:rPr>
      </w:pPr>
    </w:p>
    <w:p w14:paraId="179E0194" w14:textId="2A7D3CDF" w:rsidR="00313482" w:rsidRPr="008F0187" w:rsidRDefault="00FD454F" w:rsidP="00DB3BEC">
      <w:pPr>
        <w:pStyle w:val="Heading2"/>
      </w:pPr>
      <w:bookmarkStart w:id="56" w:name="_Section_5:_An"/>
      <w:bookmarkStart w:id="57" w:name="_Toc216966362"/>
      <w:bookmarkEnd w:id="56"/>
      <w:r w:rsidRPr="008F0187">
        <w:t xml:space="preserve">Section </w:t>
      </w:r>
      <w:r w:rsidR="00923634" w:rsidRPr="008F0187">
        <w:t>4</w:t>
      </w:r>
      <w:r w:rsidRPr="008F0187">
        <w:t>: An Inclusive Welcome</w:t>
      </w:r>
      <w:bookmarkEnd w:id="57"/>
    </w:p>
    <w:p w14:paraId="23AF52D9" w14:textId="77777777" w:rsidR="00313482" w:rsidRPr="008F0187" w:rsidRDefault="00313482">
      <w:pPr>
        <w:spacing w:line="240" w:lineRule="auto"/>
        <w:rPr>
          <w:b/>
          <w:sz w:val="24"/>
          <w:szCs w:val="24"/>
        </w:rPr>
      </w:pPr>
    </w:p>
    <w:p w14:paraId="5745F17C" w14:textId="77777777" w:rsidR="00313482" w:rsidRPr="008F0187" w:rsidRDefault="00FD454F">
      <w:pPr>
        <w:spacing w:line="240" w:lineRule="auto"/>
        <w:rPr>
          <w:b/>
          <w:sz w:val="24"/>
          <w:szCs w:val="24"/>
        </w:rPr>
      </w:pPr>
      <w:r w:rsidRPr="008F0187">
        <w:rPr>
          <w:b/>
          <w:sz w:val="24"/>
          <w:szCs w:val="24"/>
        </w:rPr>
        <w:t>Three Top Tips for this section:</w:t>
      </w:r>
    </w:p>
    <w:p w14:paraId="314E0A93" w14:textId="77777777" w:rsidR="00313482" w:rsidRPr="008F0187" w:rsidRDefault="00313482">
      <w:pPr>
        <w:spacing w:line="240" w:lineRule="auto"/>
        <w:rPr>
          <w:b/>
          <w:sz w:val="24"/>
          <w:szCs w:val="24"/>
        </w:rPr>
      </w:pPr>
    </w:p>
    <w:p w14:paraId="19F86BCB" w14:textId="13D21F4E" w:rsidR="00313482" w:rsidRPr="008F0187" w:rsidRDefault="00FD454F" w:rsidP="00B45A82">
      <w:pPr>
        <w:pStyle w:val="ListParagraph"/>
        <w:numPr>
          <w:ilvl w:val="0"/>
          <w:numId w:val="61"/>
        </w:numPr>
        <w:spacing w:line="240" w:lineRule="auto"/>
        <w:rPr>
          <w:b/>
          <w:bCs/>
          <w:sz w:val="24"/>
          <w:szCs w:val="24"/>
        </w:rPr>
      </w:pPr>
      <w:r w:rsidRPr="6166E7E3">
        <w:rPr>
          <w:b/>
          <w:bCs/>
          <w:sz w:val="24"/>
          <w:szCs w:val="24"/>
        </w:rPr>
        <w:t>The key to providing an inclusive welcome is communicating inclusively with your customers and colleagues</w:t>
      </w:r>
      <w:r w:rsidR="00B6259E" w:rsidRPr="6166E7E3">
        <w:rPr>
          <w:b/>
          <w:bCs/>
          <w:sz w:val="24"/>
          <w:szCs w:val="24"/>
        </w:rPr>
        <w:t>, and offering opportunities to access information equitably</w:t>
      </w:r>
      <w:r w:rsidRPr="6166E7E3">
        <w:rPr>
          <w:b/>
          <w:bCs/>
          <w:sz w:val="24"/>
          <w:szCs w:val="24"/>
        </w:rPr>
        <w:t>.</w:t>
      </w:r>
    </w:p>
    <w:p w14:paraId="6A4BFBAC" w14:textId="77777777" w:rsidR="00313482" w:rsidRPr="008F0187" w:rsidRDefault="00313482">
      <w:pPr>
        <w:spacing w:line="240" w:lineRule="auto"/>
        <w:ind w:left="720"/>
        <w:rPr>
          <w:b/>
          <w:sz w:val="24"/>
          <w:szCs w:val="24"/>
        </w:rPr>
      </w:pPr>
    </w:p>
    <w:p w14:paraId="0002E6C8" w14:textId="77777777" w:rsidR="00313482" w:rsidRPr="008F0187" w:rsidRDefault="00FD454F" w:rsidP="00B45A82">
      <w:pPr>
        <w:pStyle w:val="ListParagraph"/>
        <w:numPr>
          <w:ilvl w:val="0"/>
          <w:numId w:val="61"/>
        </w:numPr>
        <w:spacing w:line="240" w:lineRule="auto"/>
        <w:rPr>
          <w:b/>
          <w:bCs/>
          <w:sz w:val="24"/>
          <w:szCs w:val="24"/>
        </w:rPr>
      </w:pPr>
      <w:r w:rsidRPr="6166E7E3">
        <w:rPr>
          <w:b/>
          <w:bCs/>
          <w:sz w:val="24"/>
          <w:szCs w:val="24"/>
        </w:rPr>
        <w:t xml:space="preserve">Engaging with customers </w:t>
      </w:r>
      <w:r w:rsidR="00774D9A" w:rsidRPr="6166E7E3">
        <w:rPr>
          <w:b/>
          <w:bCs/>
          <w:sz w:val="24"/>
          <w:szCs w:val="24"/>
        </w:rPr>
        <w:t xml:space="preserve">who have accessibility requirements </w:t>
      </w:r>
      <w:r w:rsidRPr="6166E7E3">
        <w:rPr>
          <w:b/>
          <w:bCs/>
          <w:sz w:val="24"/>
          <w:szCs w:val="24"/>
        </w:rPr>
        <w:t>does not have to induce the ‘fear factor’. This section includes hints and tips for both written and face-to-face communication.</w:t>
      </w:r>
    </w:p>
    <w:p w14:paraId="0A5C2C59" w14:textId="77777777" w:rsidR="00313482" w:rsidRPr="008F0187" w:rsidRDefault="00313482">
      <w:pPr>
        <w:spacing w:line="240" w:lineRule="auto"/>
        <w:ind w:left="720"/>
        <w:rPr>
          <w:b/>
          <w:sz w:val="24"/>
          <w:szCs w:val="24"/>
        </w:rPr>
      </w:pPr>
    </w:p>
    <w:p w14:paraId="0D1E13D3" w14:textId="77777777" w:rsidR="00313482" w:rsidRPr="008F0187" w:rsidRDefault="00FD454F" w:rsidP="00B45A82">
      <w:pPr>
        <w:pStyle w:val="ListParagraph"/>
        <w:numPr>
          <w:ilvl w:val="0"/>
          <w:numId w:val="61"/>
        </w:numPr>
        <w:spacing w:line="240" w:lineRule="auto"/>
        <w:rPr>
          <w:b/>
          <w:bCs/>
          <w:sz w:val="24"/>
          <w:szCs w:val="24"/>
        </w:rPr>
      </w:pPr>
      <w:r w:rsidRPr="6166E7E3">
        <w:rPr>
          <w:b/>
          <w:bCs/>
          <w:sz w:val="24"/>
          <w:szCs w:val="24"/>
        </w:rPr>
        <w:t xml:space="preserve">If you’re ever in doubt, listen and learn. We’re all on this journey </w:t>
      </w:r>
      <w:r w:rsidR="001045EE" w:rsidRPr="6166E7E3">
        <w:rPr>
          <w:b/>
          <w:bCs/>
          <w:sz w:val="24"/>
          <w:szCs w:val="24"/>
        </w:rPr>
        <w:t>together and</w:t>
      </w:r>
      <w:r w:rsidRPr="6166E7E3">
        <w:rPr>
          <w:b/>
          <w:bCs/>
          <w:sz w:val="24"/>
          <w:szCs w:val="24"/>
        </w:rPr>
        <w:t xml:space="preserve"> being open to education and improvement is key.</w:t>
      </w:r>
    </w:p>
    <w:p w14:paraId="55EB3D85" w14:textId="77777777" w:rsidR="00313482" w:rsidRPr="008F0187" w:rsidRDefault="00313482">
      <w:pPr>
        <w:spacing w:line="240" w:lineRule="auto"/>
        <w:rPr>
          <w:b/>
          <w:sz w:val="24"/>
          <w:szCs w:val="24"/>
        </w:rPr>
      </w:pPr>
    </w:p>
    <w:p w14:paraId="70CE29F5" w14:textId="77777777" w:rsidR="00492AB6" w:rsidRPr="008F0187" w:rsidRDefault="00FD454F">
      <w:pPr>
        <w:spacing w:line="240" w:lineRule="auto"/>
        <w:rPr>
          <w:sz w:val="24"/>
          <w:szCs w:val="24"/>
        </w:rPr>
      </w:pPr>
      <w:r w:rsidRPr="008F0187">
        <w:rPr>
          <w:sz w:val="24"/>
          <w:szCs w:val="24"/>
        </w:rPr>
        <w:t>A Moment for Reflection</w:t>
      </w:r>
    </w:p>
    <w:p w14:paraId="3BF51315" w14:textId="357551C1" w:rsidR="00313482" w:rsidRPr="008F0187" w:rsidRDefault="00FD454F">
      <w:pPr>
        <w:spacing w:line="240" w:lineRule="auto"/>
        <w:rPr>
          <w:sz w:val="24"/>
          <w:szCs w:val="24"/>
        </w:rPr>
      </w:pPr>
      <w:r w:rsidRPr="008F0187">
        <w:rPr>
          <w:sz w:val="24"/>
          <w:szCs w:val="24"/>
        </w:rPr>
        <w:t>Before starting to read this section, think about what your business currently does to provide an inclusive welcome to all customers, and particularly those with accessibility requirements.</w:t>
      </w:r>
    </w:p>
    <w:p w14:paraId="43E9F35B" w14:textId="77777777" w:rsidR="00313482" w:rsidRPr="008F0187" w:rsidRDefault="00313482">
      <w:pPr>
        <w:spacing w:line="240" w:lineRule="auto"/>
        <w:rPr>
          <w:sz w:val="24"/>
          <w:szCs w:val="24"/>
        </w:rPr>
      </w:pPr>
    </w:p>
    <w:p w14:paraId="31FA5ED2" w14:textId="77777777" w:rsidR="00313482" w:rsidRPr="008F0187" w:rsidRDefault="00FD454F" w:rsidP="00DB3BEC">
      <w:pPr>
        <w:pStyle w:val="Heading3"/>
      </w:pPr>
      <w:bookmarkStart w:id="58" w:name="_Toc216966363"/>
      <w:r w:rsidRPr="008F0187">
        <w:t>Providing an inclusive welcome</w:t>
      </w:r>
      <w:bookmarkEnd w:id="58"/>
    </w:p>
    <w:p w14:paraId="6D147D98" w14:textId="77777777" w:rsidR="00313482" w:rsidRPr="008F0187" w:rsidRDefault="00313482">
      <w:pPr>
        <w:spacing w:line="240" w:lineRule="auto"/>
        <w:rPr>
          <w:sz w:val="24"/>
          <w:szCs w:val="24"/>
        </w:rPr>
      </w:pPr>
    </w:p>
    <w:p w14:paraId="46233238" w14:textId="77777777" w:rsidR="00313482" w:rsidRPr="008F0187" w:rsidRDefault="00FD454F" w:rsidP="6166E7E3">
      <w:pPr>
        <w:spacing w:line="240" w:lineRule="auto"/>
        <w:rPr>
          <w:sz w:val="24"/>
          <w:szCs w:val="24"/>
        </w:rPr>
      </w:pPr>
      <w:r w:rsidRPr="6166E7E3">
        <w:rPr>
          <w:sz w:val="24"/>
          <w:szCs w:val="24"/>
        </w:rPr>
        <w:t>Ensuring your customers feel welcome</w:t>
      </w:r>
      <w:r w:rsidR="007500CD" w:rsidRPr="6166E7E3">
        <w:rPr>
          <w:sz w:val="24"/>
          <w:szCs w:val="24"/>
        </w:rPr>
        <w:t xml:space="preserve">, </w:t>
      </w:r>
      <w:r w:rsidRPr="6166E7E3">
        <w:rPr>
          <w:sz w:val="24"/>
          <w:szCs w:val="24"/>
        </w:rPr>
        <w:t>valued and have a great experience does relate</w:t>
      </w:r>
      <w:r w:rsidR="00292E0E" w:rsidRPr="6166E7E3">
        <w:rPr>
          <w:sz w:val="24"/>
          <w:szCs w:val="24"/>
        </w:rPr>
        <w:t xml:space="preserve"> partly</w:t>
      </w:r>
      <w:r w:rsidRPr="6166E7E3">
        <w:rPr>
          <w:sz w:val="24"/>
          <w:szCs w:val="24"/>
        </w:rPr>
        <w:t xml:space="preserve"> to the design of the built environment and your digital accessibility (both of which we will come to later on in this toolkit). Ultimately, though, an inclusive welcome can be made or broken by one thing: communication. In this section, you’ll learn hints and tips relating to all communication methods and forms to help build your confidence around interact</w:t>
      </w:r>
      <w:r w:rsidR="00774D9A" w:rsidRPr="6166E7E3">
        <w:rPr>
          <w:sz w:val="24"/>
          <w:szCs w:val="24"/>
        </w:rPr>
        <w:t>ing with your customers who have accessibility requirements.</w:t>
      </w:r>
    </w:p>
    <w:p w14:paraId="4F4A6DE0" w14:textId="77777777" w:rsidR="00313482" w:rsidRPr="008F0187" w:rsidRDefault="00313482">
      <w:pPr>
        <w:spacing w:line="240" w:lineRule="auto"/>
        <w:rPr>
          <w:sz w:val="24"/>
          <w:szCs w:val="24"/>
        </w:rPr>
      </w:pPr>
    </w:p>
    <w:p w14:paraId="75661AEA" w14:textId="3A013C75" w:rsidR="00313482" w:rsidRDefault="00FD454F" w:rsidP="6166E7E3">
      <w:pPr>
        <w:spacing w:line="240" w:lineRule="auto"/>
        <w:rPr>
          <w:sz w:val="24"/>
          <w:szCs w:val="24"/>
        </w:rPr>
      </w:pPr>
      <w:r w:rsidRPr="6166E7E3">
        <w:rPr>
          <w:sz w:val="24"/>
          <w:szCs w:val="24"/>
        </w:rPr>
        <w:t xml:space="preserve">Communicating well, being kind and offering proactive assistance may be things that sound so obvious and are integral to running a successful business in general, regardless of whether customers have accessibility requirements or not. </w:t>
      </w:r>
      <w:bookmarkStart w:id="59" w:name="_Hlk146815644"/>
      <w:r w:rsidR="00575245" w:rsidRPr="6166E7E3">
        <w:rPr>
          <w:sz w:val="24"/>
          <w:szCs w:val="24"/>
        </w:rPr>
        <w:t>However, a</w:t>
      </w:r>
      <w:r w:rsidRPr="6166E7E3">
        <w:rPr>
          <w:sz w:val="24"/>
          <w:szCs w:val="24"/>
        </w:rPr>
        <w:t>n inclusive welcome can be particularly important to disabled customer</w:t>
      </w:r>
      <w:r w:rsidR="005F42D5" w:rsidRPr="6166E7E3">
        <w:rPr>
          <w:sz w:val="24"/>
          <w:szCs w:val="24"/>
        </w:rPr>
        <w:t xml:space="preserve">s </w:t>
      </w:r>
      <w:r w:rsidRPr="6166E7E3">
        <w:rPr>
          <w:sz w:val="24"/>
          <w:szCs w:val="24"/>
        </w:rPr>
        <w:t xml:space="preserve">in terms of safety as </w:t>
      </w:r>
      <w:hyperlink r:id="rId113">
        <w:r w:rsidR="001F0759" w:rsidRPr="6166E7E3">
          <w:rPr>
            <w:rStyle w:val="Hyperlink"/>
            <w:sz w:val="24"/>
            <w:szCs w:val="24"/>
          </w:rPr>
          <w:t>11,224 disability hate crimes</w:t>
        </w:r>
      </w:hyperlink>
      <w:r w:rsidR="00DB3BEC" w:rsidRPr="6166E7E3">
        <w:rPr>
          <w:sz w:val="24"/>
          <w:szCs w:val="24"/>
        </w:rPr>
        <w:t xml:space="preserve"> </w:t>
      </w:r>
      <w:r w:rsidRPr="6166E7E3">
        <w:rPr>
          <w:sz w:val="24"/>
          <w:szCs w:val="24"/>
        </w:rPr>
        <w:t xml:space="preserve">were reported in </w:t>
      </w:r>
      <w:r w:rsidR="00520727" w:rsidRPr="6166E7E3">
        <w:rPr>
          <w:sz w:val="24"/>
          <w:szCs w:val="24"/>
        </w:rPr>
        <w:t xml:space="preserve">England and Wales in </w:t>
      </w:r>
      <w:r w:rsidRPr="6166E7E3">
        <w:rPr>
          <w:sz w:val="24"/>
          <w:szCs w:val="24"/>
        </w:rPr>
        <w:t>2022</w:t>
      </w:r>
      <w:r w:rsidR="001F0759" w:rsidRPr="6166E7E3">
        <w:rPr>
          <w:sz w:val="24"/>
          <w:szCs w:val="24"/>
        </w:rPr>
        <w:t xml:space="preserve"> (Leonard Cheshire)</w:t>
      </w:r>
      <w:r w:rsidR="005F42D5" w:rsidRPr="6166E7E3">
        <w:rPr>
          <w:sz w:val="24"/>
          <w:szCs w:val="24"/>
        </w:rPr>
        <w:t>.</w:t>
      </w:r>
      <w:r w:rsidR="00E03A48" w:rsidRPr="6166E7E3">
        <w:rPr>
          <w:rStyle w:val="FootnoteReference"/>
          <w:sz w:val="24"/>
          <w:szCs w:val="24"/>
        </w:rPr>
        <w:t xml:space="preserve"> </w:t>
      </w:r>
      <w:r w:rsidR="005F42D5" w:rsidRPr="6166E7E3">
        <w:rPr>
          <w:sz w:val="24"/>
          <w:szCs w:val="24"/>
        </w:rPr>
        <w:t>Knowing what to expect in terms of accessibility and being able to book with confidence can also have a hugely positive financial impact as</w:t>
      </w:r>
      <w:r w:rsidRPr="6166E7E3">
        <w:rPr>
          <w:sz w:val="24"/>
          <w:szCs w:val="24"/>
        </w:rPr>
        <w:t xml:space="preserve">, on average, disabled people face extra costs of £583 each month as shown in </w:t>
      </w:r>
      <w:hyperlink r:id="rId114">
        <w:r w:rsidR="005920BA" w:rsidRPr="6166E7E3">
          <w:rPr>
            <w:rStyle w:val="Hyperlink"/>
            <w:sz w:val="24"/>
            <w:szCs w:val="24"/>
          </w:rPr>
          <w:t>Scope’s Disability Price Tag</w:t>
        </w:r>
      </w:hyperlink>
      <w:r w:rsidR="005920BA" w:rsidRPr="6166E7E3">
        <w:rPr>
          <w:sz w:val="24"/>
          <w:szCs w:val="24"/>
        </w:rPr>
        <w:t xml:space="preserve"> </w:t>
      </w:r>
      <w:r w:rsidRPr="6166E7E3">
        <w:rPr>
          <w:sz w:val="24"/>
          <w:szCs w:val="24"/>
        </w:rPr>
        <w:t>findings in 2019.</w:t>
      </w:r>
    </w:p>
    <w:bookmarkEnd w:id="59"/>
    <w:p w14:paraId="69237C77" w14:textId="77777777" w:rsidR="00997796" w:rsidRPr="008F0187" w:rsidRDefault="00997796">
      <w:pPr>
        <w:spacing w:line="240" w:lineRule="auto"/>
        <w:rPr>
          <w:color w:val="FF0000"/>
          <w:sz w:val="24"/>
          <w:szCs w:val="24"/>
        </w:rPr>
      </w:pPr>
    </w:p>
    <w:p w14:paraId="1555334D" w14:textId="732149DF" w:rsidR="00313482" w:rsidRPr="008F0187" w:rsidRDefault="00FD454F" w:rsidP="00DB3BEC">
      <w:pPr>
        <w:rPr>
          <w:b/>
          <w:sz w:val="24"/>
          <w:szCs w:val="24"/>
        </w:rPr>
      </w:pPr>
      <w:r w:rsidRPr="008F0187">
        <w:rPr>
          <w:b/>
          <w:sz w:val="24"/>
          <w:szCs w:val="24"/>
        </w:rPr>
        <w:t>Case Study</w:t>
      </w:r>
      <w:r w:rsidR="00492AB6" w:rsidRPr="008F0187">
        <w:rPr>
          <w:b/>
          <w:sz w:val="24"/>
          <w:szCs w:val="24"/>
        </w:rPr>
        <w:t xml:space="preserve">: </w:t>
      </w:r>
      <w:hyperlink r:id="rId115" w:history="1">
        <w:r w:rsidRPr="008F0187">
          <w:rPr>
            <w:rStyle w:val="Hyperlink"/>
            <w:b/>
            <w:sz w:val="24"/>
            <w:szCs w:val="24"/>
          </w:rPr>
          <w:t>The Deep</w:t>
        </w:r>
      </w:hyperlink>
    </w:p>
    <w:p w14:paraId="08B45EF0" w14:textId="77777777" w:rsidR="00DB3BEC" w:rsidRPr="008F0187" w:rsidRDefault="00DB3BEC" w:rsidP="00DB3BEC">
      <w:pPr>
        <w:rPr>
          <w:sz w:val="24"/>
          <w:szCs w:val="24"/>
        </w:rPr>
      </w:pPr>
    </w:p>
    <w:p w14:paraId="009DC0C8" w14:textId="77777777" w:rsidR="00997796" w:rsidRPr="008F0187" w:rsidRDefault="00FD454F" w:rsidP="00DB3BEC">
      <w:pPr>
        <w:rPr>
          <w:sz w:val="24"/>
          <w:szCs w:val="24"/>
        </w:rPr>
      </w:pPr>
      <w:bookmarkStart w:id="60" w:name="_su6uji5niuin" w:colFirst="0" w:colLast="0"/>
      <w:bookmarkEnd w:id="60"/>
      <w:r w:rsidRPr="008F0187">
        <w:rPr>
          <w:sz w:val="24"/>
          <w:szCs w:val="24"/>
        </w:rPr>
        <w:t xml:space="preserve">Staff training </w:t>
      </w:r>
      <w:r w:rsidR="00F817C2" w:rsidRPr="008F0187">
        <w:rPr>
          <w:sz w:val="24"/>
          <w:szCs w:val="24"/>
        </w:rPr>
        <w:t xml:space="preserve">in disability awareness to support the provision of </w:t>
      </w:r>
      <w:r w:rsidRPr="008F0187">
        <w:rPr>
          <w:sz w:val="24"/>
          <w:szCs w:val="24"/>
        </w:rPr>
        <w:t xml:space="preserve">excellent customer service continues to be a focus for The Deep, an aquatic conservation centre in Hull. </w:t>
      </w:r>
    </w:p>
    <w:p w14:paraId="3EF967C9" w14:textId="77777777" w:rsidR="00313482" w:rsidRPr="008F0187" w:rsidRDefault="00FD454F" w:rsidP="00DB3BEC">
      <w:pPr>
        <w:rPr>
          <w:sz w:val="24"/>
          <w:szCs w:val="24"/>
        </w:rPr>
      </w:pPr>
      <w:r w:rsidRPr="008F0187">
        <w:rPr>
          <w:sz w:val="24"/>
          <w:szCs w:val="24"/>
        </w:rPr>
        <w:lastRenderedPageBreak/>
        <w:t>"The Deep is proud of how its Crew embraces accessibility every day through a great welcome, a caring approach and good communication. This, combined with investment in the building (such as a Changing Places Facility) and the natural integration of accessibility within exhibition development, results in a memorable, successful visitor experience. Events such as adapted sleepovers, Tranquil Tuesdays and Quiet Days have proved hugely successful and further scope exists.”</w:t>
      </w:r>
    </w:p>
    <w:p w14:paraId="044AC043" w14:textId="77777777" w:rsidR="00DB3BEC" w:rsidRPr="008F0187" w:rsidRDefault="00DB3BEC" w:rsidP="00DB3BEC">
      <w:pPr>
        <w:rPr>
          <w:sz w:val="24"/>
          <w:szCs w:val="24"/>
        </w:rPr>
      </w:pPr>
    </w:p>
    <w:p w14:paraId="010F6D88" w14:textId="77777777" w:rsidR="00313482" w:rsidRDefault="00FD454F" w:rsidP="00DB3BEC">
      <w:pPr>
        <w:rPr>
          <w:sz w:val="24"/>
          <w:szCs w:val="24"/>
        </w:rPr>
      </w:pPr>
      <w:bookmarkStart w:id="61" w:name="_reuqnnpemxzo" w:colFirst="0" w:colLast="0"/>
      <w:bookmarkEnd w:id="61"/>
      <w:r w:rsidRPr="008F0187">
        <w:rPr>
          <w:sz w:val="24"/>
          <w:szCs w:val="24"/>
        </w:rPr>
        <w:t>This approach has resulted in positive feedback from guests that means a lot to the team. One visit</w:t>
      </w:r>
      <w:r w:rsidR="00A4266E" w:rsidRPr="008F0187">
        <w:rPr>
          <w:sz w:val="24"/>
          <w:szCs w:val="24"/>
        </w:rPr>
        <w:t>ing teacher</w:t>
      </w:r>
      <w:r w:rsidRPr="008F0187">
        <w:rPr>
          <w:sz w:val="24"/>
          <w:szCs w:val="24"/>
        </w:rPr>
        <w:t xml:space="preserve"> shared their experience, </w:t>
      </w:r>
      <w:r w:rsidRPr="008F0187">
        <w:rPr>
          <w:i/>
          <w:sz w:val="24"/>
          <w:szCs w:val="24"/>
        </w:rPr>
        <w:t>"...</w:t>
      </w:r>
      <w:r w:rsidRPr="008F0187">
        <w:rPr>
          <w:sz w:val="24"/>
          <w:szCs w:val="24"/>
        </w:rPr>
        <w:t>The children had an amazing time, and every member of staff we came into contact wit</w:t>
      </w:r>
      <w:r w:rsidR="00A4266E" w:rsidRPr="008F0187">
        <w:rPr>
          <w:sz w:val="24"/>
          <w:szCs w:val="24"/>
        </w:rPr>
        <w:t xml:space="preserve">h </w:t>
      </w:r>
      <w:r w:rsidRPr="008F0187">
        <w:rPr>
          <w:sz w:val="24"/>
          <w:szCs w:val="24"/>
        </w:rPr>
        <w:t>couldn't have been more helpful... We all agreed it was the best trip we have ever been on with the class and a particularly super special trip for our pupil who was</w:t>
      </w:r>
      <w:r w:rsidR="00A4266E" w:rsidRPr="008F0187">
        <w:rPr>
          <w:sz w:val="24"/>
          <w:szCs w:val="24"/>
        </w:rPr>
        <w:t xml:space="preserve"> visiting</w:t>
      </w:r>
      <w:r w:rsidRPr="008F0187">
        <w:rPr>
          <w:sz w:val="24"/>
          <w:szCs w:val="24"/>
        </w:rPr>
        <w:t xml:space="preserve"> on </w:t>
      </w:r>
      <w:r w:rsidR="00A4266E" w:rsidRPr="008F0187">
        <w:rPr>
          <w:sz w:val="24"/>
          <w:szCs w:val="24"/>
        </w:rPr>
        <w:t>a</w:t>
      </w:r>
      <w:r w:rsidRPr="008F0187">
        <w:rPr>
          <w:sz w:val="24"/>
          <w:szCs w:val="24"/>
        </w:rPr>
        <w:t xml:space="preserve"> bed." </w:t>
      </w:r>
    </w:p>
    <w:p w14:paraId="4BBCBD70" w14:textId="77777777" w:rsidR="00781FEA" w:rsidRDefault="00781FEA" w:rsidP="00DB3BEC">
      <w:pPr>
        <w:rPr>
          <w:sz w:val="24"/>
          <w:szCs w:val="24"/>
        </w:rPr>
      </w:pPr>
    </w:p>
    <w:p w14:paraId="162407C8" w14:textId="43D70FE2" w:rsidR="00781FEA" w:rsidRDefault="00781FEA" w:rsidP="00DB3BEC">
      <w:pPr>
        <w:rPr>
          <w:sz w:val="24"/>
          <w:szCs w:val="24"/>
        </w:rPr>
      </w:pPr>
      <w:r>
        <w:rPr>
          <w:sz w:val="24"/>
          <w:szCs w:val="24"/>
        </w:rPr>
        <w:t xml:space="preserve">Staff guides have also received additional </w:t>
      </w:r>
      <w:hyperlink r:id="rId116" w:history="1">
        <w:r w:rsidRPr="006526A0">
          <w:rPr>
            <w:rStyle w:val="Hyperlink"/>
            <w:sz w:val="24"/>
            <w:szCs w:val="24"/>
          </w:rPr>
          <w:t>Sighted Guide Training</w:t>
        </w:r>
      </w:hyperlink>
      <w:r>
        <w:rPr>
          <w:sz w:val="24"/>
          <w:szCs w:val="24"/>
        </w:rPr>
        <w:t xml:space="preserve"> from Guide Dogs UK, empowering them</w:t>
      </w:r>
      <w:r w:rsidR="0066720C">
        <w:rPr>
          <w:sz w:val="24"/>
          <w:szCs w:val="24"/>
        </w:rPr>
        <w:t xml:space="preserve"> to provide </w:t>
      </w:r>
      <w:r w:rsidR="00312956">
        <w:rPr>
          <w:sz w:val="24"/>
          <w:szCs w:val="24"/>
        </w:rPr>
        <w:t xml:space="preserve">personal space and </w:t>
      </w:r>
      <w:r w:rsidR="0066720C">
        <w:rPr>
          <w:sz w:val="24"/>
          <w:szCs w:val="24"/>
        </w:rPr>
        <w:t xml:space="preserve">independence to the person that they are supporting. </w:t>
      </w:r>
    </w:p>
    <w:p w14:paraId="2FB8A163" w14:textId="77777777" w:rsidR="006526A0" w:rsidRDefault="006526A0" w:rsidP="00DB3BEC">
      <w:pPr>
        <w:rPr>
          <w:sz w:val="24"/>
          <w:szCs w:val="24"/>
        </w:rPr>
      </w:pPr>
    </w:p>
    <w:p w14:paraId="7213DA07" w14:textId="1F952154" w:rsidR="006526A0" w:rsidRPr="008F0187" w:rsidRDefault="006526A0" w:rsidP="00DB3BEC">
      <w:pPr>
        <w:rPr>
          <w:sz w:val="24"/>
          <w:szCs w:val="24"/>
        </w:rPr>
      </w:pPr>
    </w:p>
    <w:p w14:paraId="09F29B26" w14:textId="77777777" w:rsidR="00313482" w:rsidRPr="008F0187" w:rsidRDefault="00FD454F" w:rsidP="00DB3BEC">
      <w:pPr>
        <w:pStyle w:val="Heading3"/>
      </w:pPr>
      <w:bookmarkStart w:id="62" w:name="_9sw7kxxifkhl" w:colFirst="0" w:colLast="0"/>
      <w:bookmarkStart w:id="63" w:name="_Toc216966364"/>
      <w:bookmarkEnd w:id="62"/>
      <w:r w:rsidRPr="008F0187">
        <w:t>Inclusive communication hints and tips</w:t>
      </w:r>
      <w:bookmarkEnd w:id="63"/>
    </w:p>
    <w:p w14:paraId="47E030CD" w14:textId="77777777" w:rsidR="00DB3BEC" w:rsidRPr="008F0187" w:rsidRDefault="00DB3BEC" w:rsidP="00DB3BEC">
      <w:pPr>
        <w:rPr>
          <w:sz w:val="24"/>
          <w:szCs w:val="24"/>
        </w:rPr>
      </w:pPr>
    </w:p>
    <w:p w14:paraId="3B36AF56" w14:textId="3C4C4148" w:rsidR="00313482" w:rsidRPr="008F0187" w:rsidRDefault="00FD454F" w:rsidP="6166E7E3">
      <w:pPr>
        <w:rPr>
          <w:sz w:val="24"/>
          <w:szCs w:val="24"/>
        </w:rPr>
      </w:pPr>
      <w:r w:rsidRPr="6166E7E3">
        <w:rPr>
          <w:sz w:val="24"/>
          <w:szCs w:val="24"/>
        </w:rPr>
        <w:t xml:space="preserve">Regardless of how much experience you have communicating with </w:t>
      </w:r>
      <w:r w:rsidR="00774D9A" w:rsidRPr="6166E7E3">
        <w:rPr>
          <w:sz w:val="24"/>
          <w:szCs w:val="24"/>
        </w:rPr>
        <w:t>customers who have accessibility requirements</w:t>
      </w:r>
      <w:r w:rsidRPr="6166E7E3">
        <w:rPr>
          <w:sz w:val="24"/>
          <w:szCs w:val="24"/>
        </w:rPr>
        <w:t xml:space="preserve">, it’s natural to be a bit concerned about coming across as patronising or using the incorrect terminology every now and again. </w:t>
      </w:r>
      <w:bookmarkStart w:id="64" w:name="_Hlk146815744"/>
      <w:r w:rsidRPr="6166E7E3">
        <w:rPr>
          <w:sz w:val="24"/>
          <w:szCs w:val="24"/>
        </w:rPr>
        <w:t>In fact, in a survey conducted by disability charity</w:t>
      </w:r>
      <w:hyperlink r:id="rId117">
        <w:r w:rsidRPr="6166E7E3">
          <w:rPr>
            <w:sz w:val="24"/>
            <w:szCs w:val="24"/>
          </w:rPr>
          <w:t xml:space="preserve"> </w:t>
        </w:r>
      </w:hyperlink>
      <w:r w:rsidR="005920BA" w:rsidRPr="6166E7E3">
        <w:rPr>
          <w:sz w:val="24"/>
          <w:szCs w:val="24"/>
        </w:rPr>
        <w:t>Scope</w:t>
      </w:r>
      <w:r w:rsidRPr="6166E7E3">
        <w:rPr>
          <w:sz w:val="24"/>
          <w:szCs w:val="24"/>
        </w:rPr>
        <w:t xml:space="preserve">, more than two thirds of people said that </w:t>
      </w:r>
      <w:hyperlink r:id="rId118">
        <w:r w:rsidRPr="6166E7E3">
          <w:rPr>
            <w:rStyle w:val="Hyperlink"/>
            <w:sz w:val="24"/>
            <w:szCs w:val="24"/>
          </w:rPr>
          <w:t>they felt uncomfortable around disabled people</w:t>
        </w:r>
      </w:hyperlink>
      <w:r w:rsidRPr="6166E7E3">
        <w:rPr>
          <w:sz w:val="24"/>
          <w:szCs w:val="24"/>
        </w:rPr>
        <w:t>. B</w:t>
      </w:r>
      <w:bookmarkEnd w:id="64"/>
      <w:r w:rsidRPr="6166E7E3">
        <w:rPr>
          <w:sz w:val="24"/>
          <w:szCs w:val="24"/>
        </w:rPr>
        <w:t xml:space="preserve">elow are some hints and tips to change that and make your online and offline communication more inclusive. </w:t>
      </w:r>
    </w:p>
    <w:p w14:paraId="3BF1485D" w14:textId="77777777" w:rsidR="00313482" w:rsidRPr="008F0187" w:rsidRDefault="00FD454F">
      <w:pPr>
        <w:spacing w:before="240" w:after="240" w:line="240" w:lineRule="auto"/>
        <w:rPr>
          <w:iCs/>
          <w:sz w:val="24"/>
          <w:szCs w:val="24"/>
        </w:rPr>
      </w:pPr>
      <w:r w:rsidRPr="008F0187">
        <w:rPr>
          <w:iCs/>
          <w:sz w:val="24"/>
          <w:szCs w:val="24"/>
        </w:rPr>
        <w:t>Inclusive communication top tip</w:t>
      </w:r>
    </w:p>
    <w:p w14:paraId="3271F49F" w14:textId="77777777" w:rsidR="00313482" w:rsidRPr="008F0187" w:rsidRDefault="00FD454F" w:rsidP="6166E7E3">
      <w:pPr>
        <w:spacing w:before="240" w:after="240" w:line="240" w:lineRule="auto"/>
        <w:rPr>
          <w:sz w:val="24"/>
          <w:szCs w:val="24"/>
        </w:rPr>
      </w:pPr>
      <w:r w:rsidRPr="6166E7E3">
        <w:rPr>
          <w:sz w:val="24"/>
          <w:szCs w:val="24"/>
        </w:rPr>
        <w:t xml:space="preserve">The trick is to always be willing to adapt and learn; </w:t>
      </w:r>
      <w:r w:rsidR="00774D9A" w:rsidRPr="6166E7E3">
        <w:rPr>
          <w:sz w:val="24"/>
          <w:szCs w:val="24"/>
        </w:rPr>
        <w:t xml:space="preserve">those with accessibility requirements </w:t>
      </w:r>
      <w:r w:rsidRPr="6166E7E3">
        <w:rPr>
          <w:sz w:val="24"/>
          <w:szCs w:val="24"/>
        </w:rPr>
        <w:t>will always be experts in their own lived experience. So, where possible, take the time to listen to people’s personal preferences around language and communication, and follow their lead. And, if ever you’re unsure of how to refer to someone, or how to best support them – ask.</w:t>
      </w:r>
    </w:p>
    <w:p w14:paraId="34B39915" w14:textId="02C3A6E8" w:rsidR="00AC39F9" w:rsidRPr="008F0187" w:rsidRDefault="00AC39F9" w:rsidP="00AC39F9">
      <w:pPr>
        <w:spacing w:line="240" w:lineRule="auto"/>
        <w:rPr>
          <w:iCs/>
          <w:sz w:val="24"/>
          <w:szCs w:val="24"/>
        </w:rPr>
      </w:pPr>
      <w:r w:rsidRPr="008F0187">
        <w:rPr>
          <w:b/>
          <w:iCs/>
          <w:sz w:val="24"/>
          <w:szCs w:val="24"/>
        </w:rPr>
        <w:t>Case Study</w:t>
      </w:r>
      <w:r w:rsidR="00492AB6" w:rsidRPr="008F0187">
        <w:rPr>
          <w:b/>
          <w:iCs/>
          <w:sz w:val="24"/>
          <w:szCs w:val="24"/>
        </w:rPr>
        <w:t xml:space="preserve">: </w:t>
      </w:r>
      <w:r w:rsidRPr="008F0187">
        <w:rPr>
          <w:b/>
          <w:iCs/>
          <w:sz w:val="24"/>
          <w:szCs w:val="24"/>
        </w:rPr>
        <w:t>Chichester Festival Theatre (CFT)</w:t>
      </w:r>
    </w:p>
    <w:p w14:paraId="69049A63" w14:textId="77777777" w:rsidR="004E09A8" w:rsidRPr="008F0187" w:rsidRDefault="00AC39F9">
      <w:pPr>
        <w:spacing w:before="240" w:after="240" w:line="240" w:lineRule="auto"/>
        <w:rPr>
          <w:iCs/>
          <w:sz w:val="24"/>
          <w:szCs w:val="24"/>
        </w:rPr>
      </w:pPr>
      <w:r w:rsidRPr="008F0187">
        <w:rPr>
          <w:iCs/>
          <w:sz w:val="24"/>
          <w:szCs w:val="24"/>
        </w:rPr>
        <w:t xml:space="preserve">“Chichester Festival Theatre’s </w:t>
      </w:r>
      <w:r w:rsidR="004E09A8" w:rsidRPr="008F0187">
        <w:rPr>
          <w:iCs/>
          <w:sz w:val="24"/>
          <w:szCs w:val="24"/>
        </w:rPr>
        <w:t>(</w:t>
      </w:r>
      <w:r w:rsidRPr="008F0187">
        <w:rPr>
          <w:iCs/>
          <w:sz w:val="24"/>
          <w:szCs w:val="24"/>
        </w:rPr>
        <w:t>CFT Buddies</w:t>
      </w:r>
      <w:r w:rsidR="004E09A8" w:rsidRPr="008F0187">
        <w:rPr>
          <w:iCs/>
          <w:sz w:val="24"/>
          <w:szCs w:val="24"/>
        </w:rPr>
        <w:t>)</w:t>
      </w:r>
      <w:r w:rsidRPr="008F0187">
        <w:rPr>
          <w:iCs/>
          <w:sz w:val="24"/>
          <w:szCs w:val="24"/>
        </w:rPr>
        <w:t xml:space="preserve"> is a free companion service for anyone not comfortable attending the theatre on their own or needing extra support. During lockdown, people who had previously used the scheme or members of community groups helping those at risk of isolation were offered a weekly phone call from a Buddy. </w:t>
      </w:r>
    </w:p>
    <w:p w14:paraId="70A3BE0D" w14:textId="682331A2" w:rsidR="00AC39F9" w:rsidRPr="008F0187" w:rsidRDefault="004E09A8">
      <w:pPr>
        <w:spacing w:before="240" w:after="240" w:line="240" w:lineRule="auto"/>
        <w:rPr>
          <w:iCs/>
          <w:sz w:val="24"/>
          <w:szCs w:val="24"/>
        </w:rPr>
      </w:pPr>
      <w:r w:rsidRPr="008F0187">
        <w:rPr>
          <w:iCs/>
          <w:sz w:val="24"/>
          <w:szCs w:val="24"/>
        </w:rPr>
        <w:lastRenderedPageBreak/>
        <w:t>“</w:t>
      </w:r>
      <w:r w:rsidR="00AC39F9" w:rsidRPr="008F0187">
        <w:rPr>
          <w:iCs/>
          <w:sz w:val="24"/>
          <w:szCs w:val="24"/>
        </w:rPr>
        <w:t>The remit has since expanded through a growing connection with Chichester District Council’s Social Prescribing Team. If someone goes to the GP presenting symptoms that are better addressed creatively than medically,</w:t>
      </w:r>
      <w:r w:rsidRPr="008F0187">
        <w:rPr>
          <w:iCs/>
          <w:sz w:val="24"/>
          <w:szCs w:val="24"/>
        </w:rPr>
        <w:t xml:space="preserve"> for example, </w:t>
      </w:r>
      <w:r w:rsidR="00AC39F9" w:rsidRPr="008F0187">
        <w:rPr>
          <w:iCs/>
          <w:sz w:val="24"/>
          <w:szCs w:val="24"/>
        </w:rPr>
        <w:t>loneliness, the GP may refer them to the Social Prescribing Team who have a network of community and wellbeing groups to support individuals. In addition to coming to see a show or getting a phone call, individuals can now be referred to CFT Buddies for a monthly visit over tea or coffee, supporting social interaction. Buddies also now support people attending activities at another organisations or community centres anywhere across the district, on top of events at our Theatre.”</w:t>
      </w:r>
    </w:p>
    <w:p w14:paraId="3FF750F0" w14:textId="77777777" w:rsidR="00313482" w:rsidRPr="008F0187" w:rsidRDefault="00FD454F" w:rsidP="00056C5A">
      <w:pPr>
        <w:pStyle w:val="Heading3"/>
      </w:pPr>
      <w:bookmarkStart w:id="65" w:name="_z33141ci2itw" w:colFirst="0" w:colLast="0"/>
      <w:bookmarkStart w:id="66" w:name="_Toc216966365"/>
      <w:bookmarkEnd w:id="65"/>
      <w:r w:rsidRPr="008F0187">
        <w:t>Methods of communication</w:t>
      </w:r>
      <w:bookmarkEnd w:id="66"/>
    </w:p>
    <w:p w14:paraId="0DE8DDE2" w14:textId="77777777" w:rsidR="00313482" w:rsidRPr="008F0187" w:rsidRDefault="006F794B" w:rsidP="6166E7E3">
      <w:pPr>
        <w:spacing w:before="240" w:after="240" w:line="240" w:lineRule="auto"/>
        <w:rPr>
          <w:sz w:val="24"/>
          <w:szCs w:val="24"/>
        </w:rPr>
      </w:pPr>
      <w:r w:rsidRPr="6166E7E3">
        <w:rPr>
          <w:sz w:val="24"/>
          <w:szCs w:val="24"/>
        </w:rPr>
        <w:t xml:space="preserve">Offer choice in how your customers communicate with you. </w:t>
      </w:r>
      <w:r w:rsidR="00FD454F" w:rsidRPr="6166E7E3">
        <w:rPr>
          <w:sz w:val="24"/>
          <w:szCs w:val="24"/>
        </w:rPr>
        <w:t xml:space="preserve">Not everyone will be able to </w:t>
      </w:r>
      <w:r w:rsidRPr="6166E7E3">
        <w:rPr>
          <w:sz w:val="24"/>
          <w:szCs w:val="24"/>
        </w:rPr>
        <w:t>speak over the phone</w:t>
      </w:r>
      <w:r w:rsidR="00FD454F" w:rsidRPr="6166E7E3">
        <w:rPr>
          <w:sz w:val="24"/>
          <w:szCs w:val="24"/>
        </w:rPr>
        <w:t xml:space="preserve"> or feel comfortable doing so. Similarly, </w:t>
      </w:r>
      <w:r w:rsidRPr="6166E7E3">
        <w:rPr>
          <w:sz w:val="24"/>
          <w:szCs w:val="24"/>
        </w:rPr>
        <w:t>writing an email or filling in a booking form might be difficult for others. Proactively provide</w:t>
      </w:r>
      <w:r w:rsidR="00FD454F" w:rsidRPr="6166E7E3">
        <w:rPr>
          <w:sz w:val="24"/>
          <w:szCs w:val="24"/>
        </w:rPr>
        <w:t xml:space="preserve"> several contact methods and details before, during and after a visit.</w:t>
      </w:r>
      <w:r w:rsidR="00FD454F" w:rsidRPr="6166E7E3">
        <w:rPr>
          <w:b/>
          <w:bCs/>
          <w:color w:val="C00000"/>
          <w:sz w:val="24"/>
          <w:szCs w:val="24"/>
        </w:rPr>
        <w:t xml:space="preserve"> </w:t>
      </w:r>
      <w:r w:rsidR="00FD454F" w:rsidRPr="6166E7E3">
        <w:rPr>
          <w:sz w:val="24"/>
          <w:szCs w:val="24"/>
        </w:rPr>
        <w:t xml:space="preserve">As well as removing the awkwardness from a customer request, this may also encourage </w:t>
      </w:r>
      <w:r w:rsidRPr="6166E7E3">
        <w:rPr>
          <w:sz w:val="24"/>
          <w:szCs w:val="24"/>
        </w:rPr>
        <w:t xml:space="preserve">the sharing </w:t>
      </w:r>
      <w:r w:rsidR="00FD454F" w:rsidRPr="6166E7E3">
        <w:rPr>
          <w:sz w:val="24"/>
          <w:szCs w:val="24"/>
        </w:rPr>
        <w:t>of access requirements and better enable you to provide a welcoming, inclusive experience.</w:t>
      </w:r>
    </w:p>
    <w:p w14:paraId="3994E0A6" w14:textId="755CDD0D" w:rsidR="00313482" w:rsidRPr="008F0187" w:rsidRDefault="00FD454F" w:rsidP="6166E7E3">
      <w:pPr>
        <w:spacing w:before="240" w:after="240" w:line="240" w:lineRule="auto"/>
        <w:rPr>
          <w:sz w:val="24"/>
          <w:szCs w:val="24"/>
        </w:rPr>
      </w:pPr>
      <w:r w:rsidRPr="6166E7E3">
        <w:rPr>
          <w:sz w:val="24"/>
          <w:szCs w:val="24"/>
        </w:rPr>
        <w:t xml:space="preserve">If someone contacts you and tells you that they </w:t>
      </w:r>
      <w:r w:rsidR="005F42D5" w:rsidRPr="6166E7E3">
        <w:rPr>
          <w:sz w:val="24"/>
          <w:szCs w:val="24"/>
        </w:rPr>
        <w:t>have an impairment or health condition,</w:t>
      </w:r>
      <w:r w:rsidRPr="6166E7E3">
        <w:rPr>
          <w:sz w:val="24"/>
          <w:szCs w:val="24"/>
        </w:rPr>
        <w:t xml:space="preserve"> ask them if the way you are communicating now suits them and if there is anything you can do to aid communication. For example, someone who is deaf or has hearing loss may welcome knowing that a contact email address is available, or that you’d be happy to have a video call with them. These adaptations may support them to continue their conversation with ease </w:t>
      </w:r>
      <w:r w:rsidR="00705E91" w:rsidRPr="6166E7E3">
        <w:rPr>
          <w:sz w:val="24"/>
          <w:szCs w:val="24"/>
        </w:rPr>
        <w:t>by, for example,</w:t>
      </w:r>
      <w:r w:rsidRPr="6166E7E3">
        <w:rPr>
          <w:sz w:val="24"/>
          <w:szCs w:val="24"/>
        </w:rPr>
        <w:t xml:space="preserve"> lipread</w:t>
      </w:r>
      <w:r w:rsidR="00705E91" w:rsidRPr="6166E7E3">
        <w:rPr>
          <w:sz w:val="24"/>
          <w:szCs w:val="24"/>
        </w:rPr>
        <w:t>ing</w:t>
      </w:r>
      <w:r w:rsidRPr="6166E7E3">
        <w:rPr>
          <w:sz w:val="24"/>
          <w:szCs w:val="24"/>
        </w:rPr>
        <w:t xml:space="preserve"> if necessary.</w:t>
      </w:r>
    </w:p>
    <w:p w14:paraId="4DC6F038" w14:textId="77777777" w:rsidR="00313482" w:rsidRPr="008F0187" w:rsidRDefault="00FD454F" w:rsidP="00D35ACC">
      <w:pPr>
        <w:pStyle w:val="Heading4"/>
      </w:pPr>
      <w:r w:rsidRPr="008F0187">
        <w:t>Written communication</w:t>
      </w:r>
    </w:p>
    <w:p w14:paraId="63FA80EA" w14:textId="4B47C8EF" w:rsidR="004E09A8" w:rsidRPr="008F0187" w:rsidRDefault="00FD454F">
      <w:pPr>
        <w:spacing w:before="240" w:after="240" w:line="240" w:lineRule="auto"/>
        <w:rPr>
          <w:sz w:val="24"/>
          <w:szCs w:val="24"/>
        </w:rPr>
      </w:pPr>
      <w:r w:rsidRPr="008F0187">
        <w:rPr>
          <w:sz w:val="24"/>
          <w:szCs w:val="24"/>
        </w:rPr>
        <w:t xml:space="preserve">If you are providing written information to your customers </w:t>
      </w:r>
      <w:r w:rsidR="004E09A8" w:rsidRPr="008F0187">
        <w:rPr>
          <w:sz w:val="24"/>
          <w:szCs w:val="24"/>
        </w:rPr>
        <w:t>–</w:t>
      </w:r>
      <w:r w:rsidRPr="008F0187">
        <w:rPr>
          <w:sz w:val="24"/>
          <w:szCs w:val="24"/>
        </w:rPr>
        <w:t xml:space="preserve"> either online or in-person </w:t>
      </w:r>
      <w:r w:rsidR="004E09A8" w:rsidRPr="008F0187">
        <w:rPr>
          <w:sz w:val="24"/>
          <w:szCs w:val="24"/>
        </w:rPr>
        <w:t>–</w:t>
      </w:r>
      <w:r w:rsidRPr="008F0187">
        <w:rPr>
          <w:sz w:val="24"/>
          <w:szCs w:val="24"/>
        </w:rPr>
        <w:t xml:space="preserve"> concise and clear text is key.</w:t>
      </w:r>
      <w:r w:rsidR="00FE58DB" w:rsidRPr="008F0187">
        <w:rPr>
          <w:sz w:val="24"/>
          <w:szCs w:val="24"/>
        </w:rPr>
        <w:t xml:space="preserve"> </w:t>
      </w:r>
    </w:p>
    <w:p w14:paraId="1C30726B" w14:textId="77777777" w:rsidR="00FE58DB" w:rsidRPr="008F0187" w:rsidRDefault="00FE58DB">
      <w:pPr>
        <w:spacing w:before="240" w:after="240" w:line="240" w:lineRule="auto"/>
        <w:rPr>
          <w:sz w:val="24"/>
          <w:szCs w:val="24"/>
        </w:rPr>
      </w:pPr>
      <w:r w:rsidRPr="008F0187">
        <w:rPr>
          <w:sz w:val="24"/>
          <w:szCs w:val="24"/>
        </w:rPr>
        <w:t>Some hints and tips are provided below:</w:t>
      </w:r>
    </w:p>
    <w:p w14:paraId="09A22B72" w14:textId="77777777" w:rsidR="00FE58DB" w:rsidRPr="008F0187" w:rsidRDefault="00FD454F" w:rsidP="00B45A82">
      <w:pPr>
        <w:pStyle w:val="ListParagraph"/>
        <w:numPr>
          <w:ilvl w:val="0"/>
          <w:numId w:val="55"/>
        </w:numPr>
        <w:spacing w:before="240" w:after="240" w:line="240" w:lineRule="auto"/>
        <w:rPr>
          <w:sz w:val="24"/>
          <w:szCs w:val="24"/>
        </w:rPr>
      </w:pPr>
      <w:r w:rsidRPr="008F0187">
        <w:rPr>
          <w:sz w:val="24"/>
          <w:szCs w:val="24"/>
        </w:rPr>
        <w:t>Avoid technical terms and be personable where possible.</w:t>
      </w:r>
      <w:r w:rsidR="00FE58DB" w:rsidRPr="008F0187">
        <w:rPr>
          <w:sz w:val="24"/>
          <w:szCs w:val="24"/>
        </w:rPr>
        <w:t xml:space="preserve"> Plain English and active verbs are key.</w:t>
      </w:r>
    </w:p>
    <w:p w14:paraId="2D696D36" w14:textId="77777777" w:rsidR="00FE58DB" w:rsidRPr="008F0187" w:rsidRDefault="00FE58DB" w:rsidP="00B45A82">
      <w:pPr>
        <w:pStyle w:val="ListParagraph"/>
        <w:numPr>
          <w:ilvl w:val="0"/>
          <w:numId w:val="55"/>
        </w:numPr>
        <w:spacing w:before="240" w:after="240" w:line="240" w:lineRule="auto"/>
        <w:rPr>
          <w:sz w:val="24"/>
          <w:szCs w:val="24"/>
        </w:rPr>
      </w:pPr>
      <w:r w:rsidRPr="008F0187">
        <w:rPr>
          <w:sz w:val="24"/>
          <w:szCs w:val="24"/>
        </w:rPr>
        <w:t>Keep sentences short and clear so that they can be accessed by those with varying access requirements.</w:t>
      </w:r>
    </w:p>
    <w:p w14:paraId="408F7E51" w14:textId="77777777" w:rsidR="00313482" w:rsidRPr="008F0187" w:rsidRDefault="00FE58DB" w:rsidP="00B45A82">
      <w:pPr>
        <w:pStyle w:val="ListParagraph"/>
        <w:numPr>
          <w:ilvl w:val="0"/>
          <w:numId w:val="55"/>
        </w:numPr>
        <w:spacing w:before="240" w:after="240" w:line="240" w:lineRule="auto"/>
        <w:rPr>
          <w:sz w:val="24"/>
          <w:szCs w:val="24"/>
        </w:rPr>
      </w:pPr>
      <w:r w:rsidRPr="008F0187">
        <w:rPr>
          <w:sz w:val="24"/>
          <w:szCs w:val="24"/>
        </w:rPr>
        <w:t>Be consistent with terms throughout documentation so that familiarity can be built by the reader. Glossaries and supporting images can also be helpful to aid understanding.</w:t>
      </w:r>
    </w:p>
    <w:p w14:paraId="5BEDD120" w14:textId="6A8A3A61" w:rsidR="00FB74F0" w:rsidRPr="008F0187" w:rsidRDefault="00FB74F0" w:rsidP="00B45A82">
      <w:pPr>
        <w:pStyle w:val="ListParagraph"/>
        <w:numPr>
          <w:ilvl w:val="0"/>
          <w:numId w:val="55"/>
        </w:numPr>
        <w:spacing w:before="240" w:after="240" w:line="240" w:lineRule="auto"/>
        <w:rPr>
          <w:sz w:val="24"/>
          <w:szCs w:val="24"/>
        </w:rPr>
      </w:pPr>
      <w:r w:rsidRPr="6166E7E3">
        <w:rPr>
          <w:sz w:val="24"/>
          <w:szCs w:val="24"/>
        </w:rPr>
        <w:t>Use a minimum font size of 12 point and make information available in large print (</w:t>
      </w:r>
      <w:r w:rsidR="005D4F00" w:rsidRPr="6166E7E3">
        <w:rPr>
          <w:sz w:val="24"/>
          <w:szCs w:val="24"/>
        </w:rPr>
        <w:t xml:space="preserve">at least 16 point but ideally </w:t>
      </w:r>
      <w:r w:rsidRPr="6166E7E3">
        <w:rPr>
          <w:sz w:val="24"/>
          <w:szCs w:val="24"/>
        </w:rPr>
        <w:t>18 point) for partially sighted customers.</w:t>
      </w:r>
    </w:p>
    <w:p w14:paraId="4D7CA173" w14:textId="77777777" w:rsidR="00FB74F0" w:rsidRPr="008F0187" w:rsidRDefault="00FB74F0" w:rsidP="00B45A82">
      <w:pPr>
        <w:pStyle w:val="ListParagraph"/>
        <w:numPr>
          <w:ilvl w:val="0"/>
          <w:numId w:val="55"/>
        </w:numPr>
        <w:spacing w:before="240" w:after="240" w:line="240" w:lineRule="auto"/>
        <w:rPr>
          <w:sz w:val="24"/>
          <w:szCs w:val="24"/>
        </w:rPr>
      </w:pPr>
      <w:r w:rsidRPr="6166E7E3">
        <w:rPr>
          <w:sz w:val="24"/>
          <w:szCs w:val="24"/>
        </w:rPr>
        <w:t xml:space="preserve">Use plain sans serif fonts such as Arial as these fonts are easier to identify without decorative features. </w:t>
      </w:r>
    </w:p>
    <w:p w14:paraId="414A970A" w14:textId="77777777" w:rsidR="00FB74F0" w:rsidRPr="008F0187" w:rsidRDefault="00FB74F0" w:rsidP="00B45A82">
      <w:pPr>
        <w:pStyle w:val="ListParagraph"/>
        <w:numPr>
          <w:ilvl w:val="0"/>
          <w:numId w:val="55"/>
        </w:numPr>
        <w:spacing w:before="240" w:after="240" w:line="240" w:lineRule="auto"/>
        <w:rPr>
          <w:sz w:val="24"/>
          <w:szCs w:val="24"/>
        </w:rPr>
      </w:pPr>
      <w:r w:rsidRPr="008F0187">
        <w:rPr>
          <w:sz w:val="24"/>
          <w:szCs w:val="24"/>
        </w:rPr>
        <w:t>Use black text on a white background for the highest contrast.</w:t>
      </w:r>
    </w:p>
    <w:p w14:paraId="65912170" w14:textId="77777777" w:rsidR="00313482" w:rsidRPr="008F0187" w:rsidRDefault="00FD454F" w:rsidP="00D35ACC">
      <w:pPr>
        <w:pStyle w:val="Heading4"/>
      </w:pPr>
      <w:bookmarkStart w:id="67" w:name="_62kmopfcjz4l" w:colFirst="0" w:colLast="0"/>
      <w:bookmarkEnd w:id="67"/>
      <w:r w:rsidRPr="008F0187">
        <w:lastRenderedPageBreak/>
        <w:t>Face-to-Face communication</w:t>
      </w:r>
    </w:p>
    <w:p w14:paraId="04776F17" w14:textId="77777777" w:rsidR="00C66275" w:rsidRPr="008F0187" w:rsidRDefault="00C66275" w:rsidP="00C66275"/>
    <w:p w14:paraId="0BBCB87B" w14:textId="77777777" w:rsidR="00FE58DB" w:rsidRPr="008F0187" w:rsidRDefault="00FD454F" w:rsidP="6166E7E3">
      <w:pPr>
        <w:spacing w:line="240" w:lineRule="auto"/>
        <w:rPr>
          <w:sz w:val="24"/>
          <w:szCs w:val="24"/>
        </w:rPr>
      </w:pPr>
      <w:r w:rsidRPr="6166E7E3">
        <w:rPr>
          <w:sz w:val="24"/>
          <w:szCs w:val="24"/>
        </w:rPr>
        <w:t>When communicating face-to-face</w:t>
      </w:r>
      <w:r w:rsidR="00774D9A" w:rsidRPr="6166E7E3">
        <w:rPr>
          <w:sz w:val="24"/>
          <w:szCs w:val="24"/>
        </w:rPr>
        <w:t xml:space="preserve"> with customers who have accessibility requirements</w:t>
      </w:r>
      <w:r w:rsidRPr="6166E7E3">
        <w:rPr>
          <w:sz w:val="24"/>
          <w:szCs w:val="24"/>
        </w:rPr>
        <w:t xml:space="preserve">, it’s important to be clear and purposeful whilst adapting to </w:t>
      </w:r>
      <w:r w:rsidR="003C484E" w:rsidRPr="6166E7E3">
        <w:rPr>
          <w:sz w:val="24"/>
          <w:szCs w:val="24"/>
        </w:rPr>
        <w:t xml:space="preserve">individual </w:t>
      </w:r>
      <w:r w:rsidRPr="6166E7E3">
        <w:rPr>
          <w:sz w:val="24"/>
          <w:szCs w:val="24"/>
        </w:rPr>
        <w:t>needs</w:t>
      </w:r>
      <w:r w:rsidR="00FE58DB" w:rsidRPr="6166E7E3">
        <w:rPr>
          <w:sz w:val="24"/>
          <w:szCs w:val="24"/>
        </w:rPr>
        <w:t>:</w:t>
      </w:r>
    </w:p>
    <w:p w14:paraId="61FE04A6" w14:textId="77777777" w:rsidR="00FE58DB" w:rsidRPr="008F0187" w:rsidRDefault="00FE58DB">
      <w:pPr>
        <w:spacing w:line="240" w:lineRule="auto"/>
        <w:rPr>
          <w:sz w:val="24"/>
          <w:szCs w:val="24"/>
        </w:rPr>
      </w:pPr>
    </w:p>
    <w:p w14:paraId="69053675" w14:textId="77777777" w:rsidR="00FE58DB" w:rsidRPr="008F0187" w:rsidRDefault="00FD454F" w:rsidP="00B45A82">
      <w:pPr>
        <w:pStyle w:val="ListParagraph"/>
        <w:numPr>
          <w:ilvl w:val="0"/>
          <w:numId w:val="56"/>
        </w:numPr>
        <w:spacing w:line="240" w:lineRule="auto"/>
        <w:rPr>
          <w:sz w:val="24"/>
          <w:szCs w:val="24"/>
        </w:rPr>
      </w:pPr>
      <w:r w:rsidRPr="6166E7E3">
        <w:rPr>
          <w:sz w:val="24"/>
          <w:szCs w:val="24"/>
        </w:rPr>
        <w:t xml:space="preserve">Don’t speak too quickly, or patronisingly slowly. </w:t>
      </w:r>
    </w:p>
    <w:p w14:paraId="080724C3" w14:textId="77777777" w:rsidR="00FE58DB" w:rsidRPr="008F0187" w:rsidRDefault="00FE58DB" w:rsidP="00B45A82">
      <w:pPr>
        <w:pStyle w:val="ListParagraph"/>
        <w:numPr>
          <w:ilvl w:val="0"/>
          <w:numId w:val="56"/>
        </w:numPr>
        <w:spacing w:line="240" w:lineRule="auto"/>
        <w:rPr>
          <w:sz w:val="24"/>
          <w:szCs w:val="24"/>
        </w:rPr>
      </w:pPr>
      <w:r w:rsidRPr="6166E7E3">
        <w:rPr>
          <w:sz w:val="24"/>
          <w:szCs w:val="24"/>
        </w:rPr>
        <w:t>Introduce yourself at the start of the conversation. Ask your customer two important questions: if they would like assistance, and how you can help.</w:t>
      </w:r>
    </w:p>
    <w:p w14:paraId="151A02CB" w14:textId="77777777" w:rsidR="00FE58DB" w:rsidRPr="008F0187" w:rsidRDefault="00FD454F" w:rsidP="00B45A82">
      <w:pPr>
        <w:pStyle w:val="ListParagraph"/>
        <w:numPr>
          <w:ilvl w:val="0"/>
          <w:numId w:val="56"/>
        </w:numPr>
        <w:spacing w:line="240" w:lineRule="auto"/>
        <w:rPr>
          <w:sz w:val="24"/>
          <w:szCs w:val="24"/>
        </w:rPr>
      </w:pPr>
      <w:r w:rsidRPr="6166E7E3">
        <w:rPr>
          <w:sz w:val="24"/>
          <w:szCs w:val="24"/>
        </w:rPr>
        <w:t xml:space="preserve">Be patient, listen, and ask questions that will enable your customer to tell you what they </w:t>
      </w:r>
      <w:r w:rsidR="00AC5611" w:rsidRPr="6166E7E3">
        <w:rPr>
          <w:sz w:val="24"/>
          <w:szCs w:val="24"/>
        </w:rPr>
        <w:t>require</w:t>
      </w:r>
      <w:r w:rsidRPr="6166E7E3">
        <w:rPr>
          <w:sz w:val="24"/>
          <w:szCs w:val="24"/>
        </w:rPr>
        <w:t xml:space="preserve">. </w:t>
      </w:r>
      <w:r w:rsidR="00FE58DB" w:rsidRPr="6166E7E3">
        <w:rPr>
          <w:sz w:val="24"/>
          <w:szCs w:val="24"/>
        </w:rPr>
        <w:t xml:space="preserve">Speak directly to </w:t>
      </w:r>
      <w:r w:rsidR="003C484E" w:rsidRPr="6166E7E3">
        <w:rPr>
          <w:sz w:val="24"/>
          <w:szCs w:val="24"/>
        </w:rPr>
        <w:t>the person requiring assistance</w:t>
      </w:r>
      <w:r w:rsidR="00FE58DB" w:rsidRPr="6166E7E3">
        <w:rPr>
          <w:sz w:val="24"/>
          <w:szCs w:val="24"/>
        </w:rPr>
        <w:t xml:space="preserve">, not </w:t>
      </w:r>
      <w:r w:rsidR="003C484E" w:rsidRPr="6166E7E3">
        <w:rPr>
          <w:sz w:val="24"/>
          <w:szCs w:val="24"/>
        </w:rPr>
        <w:t>other customers they may be with</w:t>
      </w:r>
      <w:r w:rsidR="00FE58DB" w:rsidRPr="6166E7E3">
        <w:rPr>
          <w:sz w:val="24"/>
          <w:szCs w:val="24"/>
        </w:rPr>
        <w:t>.</w:t>
      </w:r>
    </w:p>
    <w:p w14:paraId="21E9D0D5" w14:textId="77777777" w:rsidR="004E1978" w:rsidRPr="008F0187" w:rsidRDefault="00FD454F" w:rsidP="00B45A82">
      <w:pPr>
        <w:pStyle w:val="ListParagraph"/>
        <w:numPr>
          <w:ilvl w:val="0"/>
          <w:numId w:val="56"/>
        </w:numPr>
        <w:spacing w:line="240" w:lineRule="auto"/>
        <w:rPr>
          <w:sz w:val="24"/>
          <w:szCs w:val="24"/>
        </w:rPr>
      </w:pPr>
      <w:r w:rsidRPr="6166E7E3">
        <w:rPr>
          <w:sz w:val="24"/>
          <w:szCs w:val="24"/>
        </w:rPr>
        <w:t xml:space="preserve">And remember, body language gives away a lot so appear calm, warm and professional at all times using gestures to provide context, where needed. </w:t>
      </w:r>
      <w:bookmarkStart w:id="68" w:name="_xb8s12a8lx0b"/>
      <w:bookmarkEnd w:id="68"/>
    </w:p>
    <w:p w14:paraId="14C62E29" w14:textId="77777777" w:rsidR="00DB3BEC" w:rsidRPr="008F0187" w:rsidRDefault="00DB3BEC" w:rsidP="00056C5A">
      <w:pPr>
        <w:pStyle w:val="Heading3"/>
      </w:pPr>
    </w:p>
    <w:p w14:paraId="760AEB00" w14:textId="74D46F7E" w:rsidR="004E09A8" w:rsidRPr="008F0187" w:rsidRDefault="004E1978" w:rsidP="00D35ACC">
      <w:pPr>
        <w:pStyle w:val="Heading4"/>
      </w:pPr>
      <w:r w:rsidRPr="008F0187">
        <w:t>Interpretation and translation</w:t>
      </w:r>
    </w:p>
    <w:p w14:paraId="55BCEF7D" w14:textId="77777777" w:rsidR="00C66275" w:rsidRPr="008F0187" w:rsidRDefault="00C66275" w:rsidP="00C66275"/>
    <w:p w14:paraId="1BE65BE8" w14:textId="5D163B2A" w:rsidR="004E1978" w:rsidRDefault="004E1978" w:rsidP="6166E7E3">
      <w:pPr>
        <w:rPr>
          <w:sz w:val="24"/>
          <w:szCs w:val="24"/>
        </w:rPr>
      </w:pPr>
      <w:r w:rsidRPr="6166E7E3">
        <w:rPr>
          <w:sz w:val="24"/>
          <w:szCs w:val="24"/>
        </w:rPr>
        <w:t xml:space="preserve">Whether communicating in-person or virtually, some of your customers, particularly those who are deaf or have hearing loss will require interpretation and/or translation services. Take a look at suppliers such as </w:t>
      </w:r>
      <w:hyperlink r:id="rId119">
        <w:r w:rsidRPr="6166E7E3">
          <w:rPr>
            <w:rStyle w:val="Hyperlink"/>
            <w:sz w:val="24"/>
            <w:szCs w:val="24"/>
          </w:rPr>
          <w:t>SignVideo</w:t>
        </w:r>
      </w:hyperlink>
      <w:r w:rsidRPr="6166E7E3">
        <w:rPr>
          <w:sz w:val="24"/>
          <w:szCs w:val="24"/>
        </w:rPr>
        <w:t xml:space="preserve"> and their Video Relay Service (VRS) for businesses, and face-to-face BSL interpretation provided by </w:t>
      </w:r>
      <w:hyperlink r:id="rId120">
        <w:r w:rsidRPr="6166E7E3">
          <w:rPr>
            <w:rStyle w:val="Hyperlink"/>
            <w:sz w:val="24"/>
            <w:szCs w:val="24"/>
          </w:rPr>
          <w:t>SignSolutions</w:t>
        </w:r>
      </w:hyperlink>
      <w:r w:rsidRPr="6166E7E3">
        <w:rPr>
          <w:sz w:val="24"/>
          <w:szCs w:val="24"/>
        </w:rPr>
        <w:t xml:space="preserve"> to find out more.</w:t>
      </w:r>
    </w:p>
    <w:p w14:paraId="7F41B976" w14:textId="77777777" w:rsidR="00E749B0" w:rsidRDefault="00E749B0" w:rsidP="000B131C">
      <w:pPr>
        <w:rPr>
          <w:sz w:val="24"/>
          <w:szCs w:val="24"/>
        </w:rPr>
      </w:pPr>
    </w:p>
    <w:p w14:paraId="33FC8D26" w14:textId="22C88E71" w:rsidR="00E749B0" w:rsidRDefault="00E749B0" w:rsidP="00E749B0">
      <w:pPr>
        <w:spacing w:before="240" w:after="240" w:line="240" w:lineRule="auto"/>
        <w:rPr>
          <w:b/>
          <w:sz w:val="24"/>
          <w:szCs w:val="24"/>
        </w:rPr>
      </w:pPr>
      <w:r w:rsidRPr="008F0187">
        <w:rPr>
          <w:b/>
          <w:sz w:val="24"/>
          <w:szCs w:val="24"/>
        </w:rPr>
        <w:t>Case Study:</w:t>
      </w:r>
      <w:r w:rsidR="00803BFC">
        <w:rPr>
          <w:b/>
          <w:sz w:val="24"/>
          <w:szCs w:val="24"/>
        </w:rPr>
        <w:t xml:space="preserve"> </w:t>
      </w:r>
      <w:hyperlink r:id="rId121" w:history="1">
        <w:r w:rsidR="00803BFC" w:rsidRPr="0072498D">
          <w:rPr>
            <w:rStyle w:val="Hyperlink"/>
            <w:b/>
            <w:sz w:val="24"/>
            <w:szCs w:val="24"/>
          </w:rPr>
          <w:t>Tower Bridge</w:t>
        </w:r>
      </w:hyperlink>
    </w:p>
    <w:p w14:paraId="47E3AEC9" w14:textId="2AB38902" w:rsidR="0072498D" w:rsidRPr="0072498D" w:rsidRDefault="0072498D" w:rsidP="6166E7E3">
      <w:pPr>
        <w:spacing w:before="240" w:after="240" w:line="240" w:lineRule="auto"/>
        <w:rPr>
          <w:sz w:val="24"/>
          <w:szCs w:val="24"/>
        </w:rPr>
      </w:pPr>
      <w:r w:rsidRPr="6166E7E3">
        <w:rPr>
          <w:sz w:val="24"/>
          <w:szCs w:val="24"/>
        </w:rPr>
        <w:t>"We have worked with SignVideo to install a video relay interpreting service, so that deaf people can contact us directly prior to their visit. We have also set-up SignVideo's on-demand video remote interpreter service so that staff members can communicate immediately with a deaf person on-site. </w:t>
      </w:r>
    </w:p>
    <w:p w14:paraId="36A27648" w14:textId="77777777" w:rsidR="0072498D" w:rsidRPr="0072498D" w:rsidRDefault="0072498D" w:rsidP="6166E7E3">
      <w:pPr>
        <w:spacing w:before="240" w:after="240" w:line="240" w:lineRule="auto"/>
        <w:rPr>
          <w:sz w:val="24"/>
          <w:szCs w:val="24"/>
        </w:rPr>
      </w:pPr>
      <w:r w:rsidRPr="6166E7E3">
        <w:rPr>
          <w:sz w:val="24"/>
          <w:szCs w:val="24"/>
        </w:rPr>
        <w:t>As part of our ongoing accessibility commitment, Tower Bridge continues to provide deaf awareness training to all staff through our well-established partnership with SignVideo, building on two years of successful collaboration."</w:t>
      </w:r>
    </w:p>
    <w:p w14:paraId="29C22971" w14:textId="77777777" w:rsidR="00243166" w:rsidRPr="008F0187" w:rsidRDefault="00243166" w:rsidP="000B131C">
      <w:pPr>
        <w:rPr>
          <w:sz w:val="24"/>
          <w:szCs w:val="24"/>
        </w:rPr>
      </w:pPr>
    </w:p>
    <w:p w14:paraId="6F60A553" w14:textId="77777777" w:rsidR="00313482" w:rsidRPr="008F0187" w:rsidRDefault="007976CF" w:rsidP="00056C5A">
      <w:pPr>
        <w:pStyle w:val="Heading3"/>
      </w:pPr>
      <w:bookmarkStart w:id="69" w:name="_qjlann7nf4uq" w:colFirst="0" w:colLast="0"/>
      <w:bookmarkStart w:id="70" w:name="_Toc216966366"/>
      <w:bookmarkEnd w:id="69"/>
      <w:r w:rsidRPr="008F0187">
        <w:t>Inclusive Language</w:t>
      </w:r>
      <w:bookmarkEnd w:id="70"/>
    </w:p>
    <w:p w14:paraId="69B35D62" w14:textId="77777777" w:rsidR="00313482" w:rsidRPr="008F0187" w:rsidRDefault="00FD454F" w:rsidP="6166E7E3">
      <w:pPr>
        <w:spacing w:before="240" w:after="240" w:line="240" w:lineRule="auto"/>
        <w:rPr>
          <w:sz w:val="24"/>
          <w:szCs w:val="24"/>
        </w:rPr>
      </w:pPr>
      <w:r w:rsidRPr="6166E7E3">
        <w:rPr>
          <w:sz w:val="24"/>
          <w:szCs w:val="24"/>
        </w:rPr>
        <w:t>Many people and organisations who see disability as an equality issue prefer the term ‘disabled people’. This is because they think o</w:t>
      </w:r>
      <w:r w:rsidR="00AC5611" w:rsidRPr="6166E7E3">
        <w:rPr>
          <w:sz w:val="24"/>
          <w:szCs w:val="24"/>
        </w:rPr>
        <w:t>f</w:t>
      </w:r>
      <w:r w:rsidRPr="6166E7E3">
        <w:rPr>
          <w:sz w:val="24"/>
          <w:szCs w:val="24"/>
        </w:rPr>
        <w:t xml:space="preserve"> themselves as people</w:t>
      </w:r>
      <w:r w:rsidR="00AC5611" w:rsidRPr="6166E7E3">
        <w:rPr>
          <w:sz w:val="24"/>
          <w:szCs w:val="24"/>
        </w:rPr>
        <w:t xml:space="preserve"> </w:t>
      </w:r>
      <w:r w:rsidRPr="6166E7E3">
        <w:rPr>
          <w:sz w:val="24"/>
          <w:szCs w:val="24"/>
        </w:rPr>
        <w:t>who are disabled by barriers in society and not by their condition.</w:t>
      </w:r>
      <w:r w:rsidR="006F794B" w:rsidRPr="6166E7E3">
        <w:rPr>
          <w:sz w:val="24"/>
          <w:szCs w:val="24"/>
        </w:rPr>
        <w:t xml:space="preserve"> </w:t>
      </w:r>
      <w:r w:rsidRPr="6166E7E3">
        <w:rPr>
          <w:sz w:val="24"/>
          <w:szCs w:val="24"/>
        </w:rPr>
        <w:t xml:space="preserve">Other people may prefer to use the term ‘person with a disability’, as person-first language resonates with them.  </w:t>
      </w:r>
    </w:p>
    <w:p w14:paraId="211258BD" w14:textId="77777777" w:rsidR="00313482" w:rsidRPr="008F0187" w:rsidRDefault="00FD454F" w:rsidP="6166E7E3">
      <w:pPr>
        <w:spacing w:before="240" w:after="240" w:line="240" w:lineRule="auto"/>
        <w:rPr>
          <w:sz w:val="24"/>
          <w:szCs w:val="24"/>
        </w:rPr>
      </w:pPr>
      <w:r w:rsidRPr="6166E7E3">
        <w:rPr>
          <w:sz w:val="24"/>
          <w:szCs w:val="24"/>
        </w:rPr>
        <w:t>Not everyone with health conditions</w:t>
      </w:r>
      <w:r w:rsidR="00774D9A" w:rsidRPr="6166E7E3">
        <w:rPr>
          <w:sz w:val="24"/>
          <w:szCs w:val="24"/>
        </w:rPr>
        <w:t>,</w:t>
      </w:r>
      <w:r w:rsidRPr="6166E7E3">
        <w:rPr>
          <w:sz w:val="24"/>
          <w:szCs w:val="24"/>
        </w:rPr>
        <w:t xml:space="preserve"> impairments</w:t>
      </w:r>
      <w:r w:rsidR="00774D9A" w:rsidRPr="6166E7E3">
        <w:rPr>
          <w:sz w:val="24"/>
          <w:szCs w:val="24"/>
        </w:rPr>
        <w:t xml:space="preserve"> and accessibility requirements</w:t>
      </w:r>
      <w:r w:rsidRPr="6166E7E3">
        <w:rPr>
          <w:sz w:val="24"/>
          <w:szCs w:val="24"/>
        </w:rPr>
        <w:t xml:space="preserve"> views themselves as disabled, so won’t relate to disability-focused language. Using </w:t>
      </w:r>
      <w:r w:rsidRPr="6166E7E3">
        <w:rPr>
          <w:sz w:val="24"/>
          <w:szCs w:val="24"/>
        </w:rPr>
        <w:lastRenderedPageBreak/>
        <w:t>terminology rooted in accessibility</w:t>
      </w:r>
      <w:r w:rsidR="00E21088" w:rsidRPr="6166E7E3">
        <w:rPr>
          <w:sz w:val="24"/>
          <w:szCs w:val="24"/>
        </w:rPr>
        <w:t xml:space="preserve"> and inclusion</w:t>
      </w:r>
      <w:r w:rsidRPr="6166E7E3">
        <w:rPr>
          <w:sz w:val="24"/>
          <w:szCs w:val="24"/>
        </w:rPr>
        <w:t>, rather than disability, is a positive way to engage with more customers, regardless of how they identify.</w:t>
      </w:r>
    </w:p>
    <w:p w14:paraId="57E2FFDC" w14:textId="69A12D25" w:rsidR="00C62CD6" w:rsidRPr="008F0187" w:rsidRDefault="00C62CD6" w:rsidP="6166E7E3">
      <w:pPr>
        <w:spacing w:before="240" w:after="240" w:line="240" w:lineRule="auto"/>
        <w:rPr>
          <w:sz w:val="24"/>
          <w:szCs w:val="24"/>
        </w:rPr>
      </w:pPr>
      <w:r w:rsidRPr="6166E7E3">
        <w:rPr>
          <w:sz w:val="24"/>
          <w:szCs w:val="24"/>
        </w:rPr>
        <w:t xml:space="preserve">An important caveat to this, however, </w:t>
      </w:r>
      <w:r w:rsidR="00DB1733" w:rsidRPr="6166E7E3">
        <w:rPr>
          <w:sz w:val="24"/>
          <w:szCs w:val="24"/>
        </w:rPr>
        <w:t>is that disability-focused language can support your business from an SEO perspective; it is likely that</w:t>
      </w:r>
      <w:r w:rsidR="00E21088" w:rsidRPr="6166E7E3">
        <w:rPr>
          <w:sz w:val="24"/>
          <w:szCs w:val="24"/>
        </w:rPr>
        <w:t xml:space="preserve"> some</w:t>
      </w:r>
      <w:r w:rsidR="00DB1733" w:rsidRPr="6166E7E3">
        <w:rPr>
          <w:sz w:val="24"/>
          <w:szCs w:val="24"/>
        </w:rPr>
        <w:t xml:space="preserve"> potential customers may search for ‘wheelchair accessible lodges’ or ‘disabled</w:t>
      </w:r>
      <w:r w:rsidR="004E09A8" w:rsidRPr="6166E7E3">
        <w:rPr>
          <w:sz w:val="24"/>
          <w:szCs w:val="24"/>
        </w:rPr>
        <w:t>-</w:t>
      </w:r>
      <w:r w:rsidR="00DB1733" w:rsidRPr="6166E7E3">
        <w:rPr>
          <w:sz w:val="24"/>
          <w:szCs w:val="24"/>
        </w:rPr>
        <w:t xml:space="preserve">friendly hikes’, for example. </w:t>
      </w:r>
    </w:p>
    <w:p w14:paraId="3A7E736A" w14:textId="77777777" w:rsidR="00313482" w:rsidRPr="008F0187" w:rsidRDefault="00FD454F" w:rsidP="00056C5A">
      <w:pPr>
        <w:pStyle w:val="Heading3"/>
      </w:pPr>
      <w:bookmarkStart w:id="71" w:name="_kh1gkx7sigin" w:colFirst="0" w:colLast="0"/>
      <w:bookmarkStart w:id="72" w:name="_Toc216966367"/>
      <w:bookmarkEnd w:id="71"/>
      <w:r w:rsidRPr="008F0187">
        <w:t>The importance of positive language</w:t>
      </w:r>
      <w:bookmarkEnd w:id="72"/>
    </w:p>
    <w:p w14:paraId="2F180F43" w14:textId="77777777" w:rsidR="009F4764" w:rsidRDefault="003F3BFB" w:rsidP="6166E7E3">
      <w:pPr>
        <w:spacing w:before="240" w:after="240" w:line="240" w:lineRule="auto"/>
        <w:rPr>
          <w:sz w:val="24"/>
          <w:szCs w:val="24"/>
        </w:rPr>
      </w:pPr>
      <w:r w:rsidRPr="003F3BFB">
        <w:rPr>
          <w:sz w:val="24"/>
          <w:szCs w:val="24"/>
        </w:rPr>
        <w:t>Avoid using language that suggests having access requirements is a negative thing and encourages pity, such as ‘suffers from’, ‘is a victim of’, ‘handicapped’, ‘invalid’, ‘crippled by’ or ‘wheelchair bound’. This perpetuates harmful stereotypes and suggests that you know how a person feels about their impairment. Some people see it very much as a positive thing that has enhanced their life and therefore are offended by such language. Remember empathy is important, but sympathy shouldn’t be used. Use the table below, taken from </w:t>
      </w:r>
      <w:hyperlink r:id="rId122" w:tgtFrame="_blank" w:history="1">
        <w:r>
          <w:rPr>
            <w:rStyle w:val="Hyperlink"/>
            <w:sz w:val="24"/>
            <w:szCs w:val="24"/>
          </w:rPr>
          <w:t>Gov.uk</w:t>
        </w:r>
      </w:hyperlink>
      <w:r w:rsidRPr="003F3BFB">
        <w:rPr>
          <w:sz w:val="24"/>
          <w:szCs w:val="24"/>
        </w:rPr>
        <w:t>,</w:t>
      </w:r>
      <w:r>
        <w:rPr>
          <w:sz w:val="24"/>
          <w:szCs w:val="24"/>
        </w:rPr>
        <w:t xml:space="preserve"> </w:t>
      </w:r>
      <w:r w:rsidRPr="003F3BFB">
        <w:rPr>
          <w:sz w:val="24"/>
          <w:szCs w:val="24"/>
        </w:rPr>
        <w:t>to help you</w:t>
      </w:r>
      <w:r>
        <w:rPr>
          <w:sz w:val="24"/>
          <w:szCs w:val="24"/>
        </w:rPr>
        <w:t>.</w:t>
      </w:r>
      <w:r w:rsidR="00B27CB1">
        <w:rPr>
          <w:sz w:val="24"/>
          <w:szCs w:val="24"/>
        </w:rPr>
        <w:t xml:space="preserve"> </w:t>
      </w:r>
    </w:p>
    <w:p w14:paraId="201E70D8" w14:textId="68AE9BE8" w:rsidR="00313482" w:rsidRPr="008F0187" w:rsidRDefault="00B27CB1" w:rsidP="6166E7E3">
      <w:pPr>
        <w:spacing w:before="240" w:after="240" w:line="240" w:lineRule="auto"/>
        <w:rPr>
          <w:sz w:val="24"/>
          <w:szCs w:val="24"/>
        </w:rPr>
      </w:pPr>
      <w:r>
        <w:rPr>
          <w:sz w:val="24"/>
          <w:szCs w:val="24"/>
        </w:rPr>
        <w:t>You may find this</w:t>
      </w:r>
      <w:hyperlink r:id="rId123" w:history="1">
        <w:r w:rsidR="003F3BFB" w:rsidRPr="003F3BFB">
          <w:rPr>
            <w:rStyle w:val="Hyperlink"/>
            <w:sz w:val="24"/>
            <w:szCs w:val="24"/>
          </w:rPr>
          <w:t xml:space="preserve"> guidance from Scope</w:t>
        </w:r>
      </w:hyperlink>
      <w:r w:rsidR="003F3BFB">
        <w:rPr>
          <w:sz w:val="24"/>
          <w:szCs w:val="24"/>
        </w:rPr>
        <w:t xml:space="preserve"> about using disability inclusive language in the workplace </w:t>
      </w:r>
      <w:r w:rsidR="006A3244">
        <w:rPr>
          <w:sz w:val="24"/>
          <w:szCs w:val="24"/>
        </w:rPr>
        <w:t>useful.</w:t>
      </w:r>
      <w:r w:rsidR="003D4DFF">
        <w:rPr>
          <w:sz w:val="24"/>
          <w:szCs w:val="24"/>
        </w:rPr>
        <w:t xml:space="preserve"> The Business Disability Forum</w:t>
      </w:r>
      <w:r w:rsidR="009F4764">
        <w:rPr>
          <w:sz w:val="24"/>
          <w:szCs w:val="24"/>
        </w:rPr>
        <w:t xml:space="preserve"> also has </w:t>
      </w:r>
      <w:r w:rsidR="006C1A2B">
        <w:rPr>
          <w:sz w:val="24"/>
          <w:szCs w:val="24"/>
        </w:rPr>
        <w:t xml:space="preserve">a </w:t>
      </w:r>
      <w:hyperlink r:id="rId124" w:history="1">
        <w:r w:rsidR="006C1A2B" w:rsidRPr="006B613F">
          <w:rPr>
            <w:rStyle w:val="Hyperlink"/>
            <w:sz w:val="24"/>
            <w:szCs w:val="24"/>
          </w:rPr>
          <w:t>guide to inclusive language</w:t>
        </w:r>
      </w:hyperlink>
      <w:r w:rsidR="006C1A2B">
        <w:rPr>
          <w:sz w:val="24"/>
          <w:szCs w:val="24"/>
        </w:rPr>
        <w:t xml:space="preserve"> and an </w:t>
      </w:r>
      <w:hyperlink r:id="rId125" w:history="1">
        <w:r w:rsidR="006C1A2B" w:rsidRPr="002B5826">
          <w:rPr>
            <w:rStyle w:val="Hyperlink"/>
            <w:sz w:val="24"/>
            <w:szCs w:val="24"/>
          </w:rPr>
          <w:t>A-Z of disability guide</w:t>
        </w:r>
      </w:hyperlink>
      <w:r w:rsidR="006C1A2B">
        <w:rPr>
          <w:sz w:val="24"/>
          <w:szCs w:val="24"/>
        </w:rPr>
        <w:t xml:space="preserve">. </w:t>
      </w:r>
    </w:p>
    <w:tbl>
      <w:tblPr>
        <w:tblStyle w:val="TableGrid"/>
        <w:tblW w:w="0" w:type="auto"/>
        <w:tblLook w:val="04A0" w:firstRow="1" w:lastRow="0" w:firstColumn="1" w:lastColumn="0" w:noHBand="0" w:noVBand="1"/>
      </w:tblPr>
      <w:tblGrid>
        <w:gridCol w:w="4675"/>
        <w:gridCol w:w="4675"/>
      </w:tblGrid>
      <w:tr w:rsidR="00DB3BEC" w:rsidRPr="008F0187" w14:paraId="3B83849C" w14:textId="77777777" w:rsidTr="6166E7E3">
        <w:trPr>
          <w:tblHeader/>
        </w:trPr>
        <w:tc>
          <w:tcPr>
            <w:tcW w:w="4675" w:type="dxa"/>
            <w:shd w:val="clear" w:color="auto" w:fill="C00000"/>
          </w:tcPr>
          <w:p w14:paraId="37F28C6D" w14:textId="45005C8F" w:rsidR="00DB3BEC" w:rsidRPr="0006235C" w:rsidRDefault="00DB3BEC">
            <w:pPr>
              <w:spacing w:before="240" w:after="240"/>
              <w:rPr>
                <w:rStyle w:val="Hyperlink"/>
                <w:b/>
                <w:bCs/>
                <w:color w:val="FFFFFF" w:themeColor="background1"/>
                <w:sz w:val="24"/>
                <w:szCs w:val="24"/>
                <w:u w:val="none"/>
              </w:rPr>
            </w:pPr>
            <w:r w:rsidRPr="0006235C">
              <w:rPr>
                <w:rStyle w:val="Hyperlink"/>
                <w:b/>
                <w:bCs/>
                <w:color w:val="FFFFFF" w:themeColor="background1"/>
                <w:sz w:val="24"/>
                <w:szCs w:val="24"/>
                <w:u w:val="none"/>
              </w:rPr>
              <w:t>Avoid</w:t>
            </w:r>
          </w:p>
        </w:tc>
        <w:tc>
          <w:tcPr>
            <w:tcW w:w="4675" w:type="dxa"/>
            <w:shd w:val="clear" w:color="auto" w:fill="C00000"/>
          </w:tcPr>
          <w:p w14:paraId="6F0204EA" w14:textId="5C28746A" w:rsidR="00DB3BEC" w:rsidRPr="0006235C" w:rsidRDefault="00DB3BEC">
            <w:pPr>
              <w:spacing w:before="240" w:after="240"/>
              <w:rPr>
                <w:rStyle w:val="Hyperlink"/>
                <w:b/>
                <w:bCs/>
                <w:color w:val="FFFFFF" w:themeColor="background1"/>
                <w:sz w:val="24"/>
                <w:szCs w:val="24"/>
                <w:u w:val="none"/>
              </w:rPr>
            </w:pPr>
            <w:r w:rsidRPr="0006235C">
              <w:rPr>
                <w:rStyle w:val="Hyperlink"/>
                <w:b/>
                <w:bCs/>
                <w:color w:val="FFFFFF" w:themeColor="background1"/>
                <w:sz w:val="24"/>
                <w:szCs w:val="24"/>
                <w:u w:val="none"/>
              </w:rPr>
              <w:t>Use</w:t>
            </w:r>
          </w:p>
        </w:tc>
      </w:tr>
      <w:tr w:rsidR="00DB3BEC" w:rsidRPr="008F0187" w14:paraId="6736EDEC" w14:textId="77777777" w:rsidTr="6166E7E3">
        <w:tc>
          <w:tcPr>
            <w:tcW w:w="4675" w:type="dxa"/>
          </w:tcPr>
          <w:p w14:paraId="3F833B66" w14:textId="0754468C"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(the) handicapped, (the) disabled</w:t>
            </w:r>
          </w:p>
        </w:tc>
        <w:tc>
          <w:tcPr>
            <w:tcW w:w="4675" w:type="dxa"/>
          </w:tcPr>
          <w:p w14:paraId="288A9305" w14:textId="0BCA61B6"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Disabled (people)</w:t>
            </w:r>
          </w:p>
        </w:tc>
      </w:tr>
      <w:tr w:rsidR="00DB3BEC" w:rsidRPr="008F0187" w14:paraId="04B52C32" w14:textId="77777777" w:rsidTr="6166E7E3">
        <w:tc>
          <w:tcPr>
            <w:tcW w:w="4675" w:type="dxa"/>
          </w:tcPr>
          <w:p w14:paraId="41525F09" w14:textId="42EB7527"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Afflicted by, suffers from, victim of</w:t>
            </w:r>
          </w:p>
        </w:tc>
        <w:tc>
          <w:tcPr>
            <w:tcW w:w="4675" w:type="dxa"/>
          </w:tcPr>
          <w:p w14:paraId="1014B01E" w14:textId="7DBAE45D"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Has [name of condition or impairment]</w:t>
            </w:r>
          </w:p>
        </w:tc>
      </w:tr>
      <w:tr w:rsidR="00DB3BEC" w:rsidRPr="008F0187" w14:paraId="75BEF209" w14:textId="77777777" w:rsidTr="6166E7E3">
        <w:tc>
          <w:tcPr>
            <w:tcW w:w="4675" w:type="dxa"/>
          </w:tcPr>
          <w:p w14:paraId="356D1D9B" w14:textId="21A4DAB3"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Confined to a wheelchair, wheelchair-bound</w:t>
            </w:r>
          </w:p>
        </w:tc>
        <w:tc>
          <w:tcPr>
            <w:tcW w:w="4675" w:type="dxa"/>
          </w:tcPr>
          <w:p w14:paraId="361599ED" w14:textId="63C78855"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Wheelchair user</w:t>
            </w:r>
          </w:p>
        </w:tc>
      </w:tr>
      <w:tr w:rsidR="00DB3BEC" w:rsidRPr="008F0187" w14:paraId="24F57799" w14:textId="77777777" w:rsidTr="6166E7E3">
        <w:tc>
          <w:tcPr>
            <w:tcW w:w="4675" w:type="dxa"/>
          </w:tcPr>
          <w:p w14:paraId="39583469" w14:textId="66BBA562"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Mentally handicapped, mentally defective, retarded, subnormal</w:t>
            </w:r>
          </w:p>
        </w:tc>
        <w:tc>
          <w:tcPr>
            <w:tcW w:w="4675" w:type="dxa"/>
          </w:tcPr>
          <w:p w14:paraId="07DF84C7" w14:textId="03E318E7"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With a learning disability (singular) with learning disabilities (plural)</w:t>
            </w:r>
          </w:p>
        </w:tc>
      </w:tr>
      <w:tr w:rsidR="00DB3BEC" w:rsidRPr="008F0187" w14:paraId="0FD46E92" w14:textId="77777777" w:rsidTr="6166E7E3">
        <w:tc>
          <w:tcPr>
            <w:tcW w:w="4675" w:type="dxa"/>
          </w:tcPr>
          <w:p w14:paraId="77F9EFFC" w14:textId="34962822"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Cripple, invalid</w:t>
            </w:r>
          </w:p>
        </w:tc>
        <w:tc>
          <w:tcPr>
            <w:tcW w:w="4675" w:type="dxa"/>
          </w:tcPr>
          <w:p w14:paraId="4A789AB8" w14:textId="1C435027"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Disabled person</w:t>
            </w:r>
          </w:p>
        </w:tc>
      </w:tr>
      <w:tr w:rsidR="00DB3BEC" w:rsidRPr="008F0187" w14:paraId="08BB3802" w14:textId="77777777" w:rsidTr="6166E7E3">
        <w:tc>
          <w:tcPr>
            <w:tcW w:w="4675" w:type="dxa"/>
          </w:tcPr>
          <w:p w14:paraId="63A295D4" w14:textId="26BF5AFC"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Able-bodied</w:t>
            </w:r>
          </w:p>
        </w:tc>
        <w:tc>
          <w:tcPr>
            <w:tcW w:w="4675" w:type="dxa"/>
          </w:tcPr>
          <w:p w14:paraId="6F5AC818" w14:textId="6E73C516"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Non-disabled</w:t>
            </w:r>
          </w:p>
        </w:tc>
      </w:tr>
      <w:tr w:rsidR="00DB3BEC" w:rsidRPr="008F0187" w14:paraId="6CD59109" w14:textId="77777777" w:rsidTr="6166E7E3">
        <w:tc>
          <w:tcPr>
            <w:tcW w:w="4675" w:type="dxa"/>
          </w:tcPr>
          <w:p w14:paraId="24B21B8C" w14:textId="6946D260"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Mental patient, insane, mad</w:t>
            </w:r>
          </w:p>
        </w:tc>
        <w:tc>
          <w:tcPr>
            <w:tcW w:w="4675" w:type="dxa"/>
          </w:tcPr>
          <w:p w14:paraId="5FD79755" w14:textId="60F76249"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Person with a mental health condition</w:t>
            </w:r>
          </w:p>
        </w:tc>
      </w:tr>
      <w:tr w:rsidR="00DB3BEC" w:rsidRPr="008F0187" w14:paraId="747328F3" w14:textId="77777777" w:rsidTr="6166E7E3">
        <w:tc>
          <w:tcPr>
            <w:tcW w:w="4675" w:type="dxa"/>
          </w:tcPr>
          <w:p w14:paraId="5829FB75" w14:textId="233C5485"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lastRenderedPageBreak/>
              <w:t>Deaf and dumb; deaf mute</w:t>
            </w:r>
          </w:p>
        </w:tc>
        <w:tc>
          <w:tcPr>
            <w:tcW w:w="4675" w:type="dxa"/>
          </w:tcPr>
          <w:p w14:paraId="5DA094A3" w14:textId="5988FC6C"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Deaf, user of British Sign Language (BSL), person with hearing loss</w:t>
            </w:r>
          </w:p>
        </w:tc>
      </w:tr>
      <w:tr w:rsidR="00DB3BEC" w:rsidRPr="008F0187" w14:paraId="658D43A6" w14:textId="77777777" w:rsidTr="6166E7E3">
        <w:tc>
          <w:tcPr>
            <w:tcW w:w="4675" w:type="dxa"/>
          </w:tcPr>
          <w:p w14:paraId="00F6D629" w14:textId="72781D77"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The blind</w:t>
            </w:r>
          </w:p>
        </w:tc>
        <w:tc>
          <w:tcPr>
            <w:tcW w:w="4675" w:type="dxa"/>
          </w:tcPr>
          <w:p w14:paraId="18829B51" w14:textId="63BF3707"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People with visual impairments; blind people; blind and partially sighted people</w:t>
            </w:r>
          </w:p>
        </w:tc>
      </w:tr>
      <w:tr w:rsidR="00DB3BEC" w:rsidRPr="008F0187" w14:paraId="22F937F2" w14:textId="77777777" w:rsidTr="6166E7E3">
        <w:tc>
          <w:tcPr>
            <w:tcW w:w="4675" w:type="dxa"/>
          </w:tcPr>
          <w:p w14:paraId="156BC4BB" w14:textId="1C07E3A4"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An epileptic, diabetic, depressive, and so on</w:t>
            </w:r>
          </w:p>
        </w:tc>
        <w:tc>
          <w:tcPr>
            <w:tcW w:w="4675" w:type="dxa"/>
          </w:tcPr>
          <w:p w14:paraId="6266F606" w14:textId="62C0BC0A" w:rsidR="00DB3BEC" w:rsidRPr="008F0187" w:rsidRDefault="00DB3BEC" w:rsidP="6166E7E3">
            <w:pPr>
              <w:spacing w:before="240" w:after="240"/>
              <w:rPr>
                <w:rStyle w:val="Hyperlink"/>
                <w:color w:val="auto"/>
                <w:sz w:val="24"/>
                <w:szCs w:val="24"/>
                <w:u w:val="none"/>
              </w:rPr>
            </w:pPr>
            <w:r w:rsidRPr="6166E7E3">
              <w:rPr>
                <w:rStyle w:val="Hyperlink"/>
                <w:color w:val="auto"/>
                <w:sz w:val="24"/>
                <w:szCs w:val="24"/>
                <w:u w:val="none"/>
              </w:rPr>
              <w:t>Person with epilepsy, diabetes, depression or someone who has epilepsy, diabetes, depression</w:t>
            </w:r>
          </w:p>
        </w:tc>
      </w:tr>
      <w:tr w:rsidR="00DB3BEC" w:rsidRPr="008F0187" w14:paraId="13C21FDC" w14:textId="77777777" w:rsidTr="6166E7E3">
        <w:tc>
          <w:tcPr>
            <w:tcW w:w="4675" w:type="dxa"/>
          </w:tcPr>
          <w:p w14:paraId="4DE40ABE" w14:textId="4F1179F8"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Dwarf; midget</w:t>
            </w:r>
          </w:p>
        </w:tc>
        <w:tc>
          <w:tcPr>
            <w:tcW w:w="4675" w:type="dxa"/>
          </w:tcPr>
          <w:p w14:paraId="407CEDF8" w14:textId="7AA33F8F"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Someone with restricted growth or short stature</w:t>
            </w:r>
          </w:p>
        </w:tc>
      </w:tr>
      <w:tr w:rsidR="00DB3BEC" w:rsidRPr="008F0187" w14:paraId="6D2FBC2C" w14:textId="77777777" w:rsidTr="6166E7E3">
        <w:tc>
          <w:tcPr>
            <w:tcW w:w="4675" w:type="dxa"/>
          </w:tcPr>
          <w:p w14:paraId="194CE974" w14:textId="5173267B"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Fits, spells, attaches</w:t>
            </w:r>
          </w:p>
        </w:tc>
        <w:tc>
          <w:tcPr>
            <w:tcW w:w="4675" w:type="dxa"/>
          </w:tcPr>
          <w:p w14:paraId="36A4D943" w14:textId="4DE20CF5" w:rsidR="00DB3BEC" w:rsidRPr="008F0187" w:rsidRDefault="00DB3BEC">
            <w:pPr>
              <w:spacing w:before="240" w:after="240"/>
              <w:rPr>
                <w:rStyle w:val="Hyperlink"/>
                <w:color w:val="auto"/>
                <w:sz w:val="24"/>
                <w:szCs w:val="24"/>
                <w:u w:val="none"/>
              </w:rPr>
            </w:pPr>
            <w:r w:rsidRPr="008F0187">
              <w:rPr>
                <w:rStyle w:val="Hyperlink"/>
                <w:color w:val="auto"/>
                <w:sz w:val="24"/>
                <w:szCs w:val="24"/>
                <w:u w:val="none"/>
              </w:rPr>
              <w:t>seizures</w:t>
            </w:r>
          </w:p>
        </w:tc>
      </w:tr>
    </w:tbl>
    <w:p w14:paraId="2DAAC895" w14:textId="77777777" w:rsidR="00DB3BEC" w:rsidRPr="008F0187" w:rsidRDefault="00DB3BEC" w:rsidP="00056C5A">
      <w:pPr>
        <w:pStyle w:val="Heading3"/>
      </w:pPr>
      <w:bookmarkStart w:id="73" w:name="_m8qhi9o69vp4" w:colFirst="0" w:colLast="0"/>
      <w:bookmarkEnd w:id="73"/>
    </w:p>
    <w:p w14:paraId="38A335C9" w14:textId="77777777" w:rsidR="0006235C" w:rsidRDefault="0006235C" w:rsidP="00056C5A">
      <w:pPr>
        <w:pStyle w:val="Heading3"/>
      </w:pPr>
    </w:p>
    <w:p w14:paraId="5C18FC01" w14:textId="77777777" w:rsidR="0006235C" w:rsidRDefault="0006235C" w:rsidP="00056C5A">
      <w:pPr>
        <w:pStyle w:val="Heading3"/>
      </w:pPr>
    </w:p>
    <w:p w14:paraId="3D88BF81" w14:textId="68533B5B" w:rsidR="00313482" w:rsidRPr="008F0187" w:rsidRDefault="00FD454F" w:rsidP="00056C5A">
      <w:pPr>
        <w:pStyle w:val="Heading3"/>
      </w:pPr>
      <w:bookmarkStart w:id="74" w:name="_Toc216966368"/>
      <w:r w:rsidRPr="008F0187">
        <w:t>Focusing on access requirements</w:t>
      </w:r>
      <w:bookmarkEnd w:id="74"/>
    </w:p>
    <w:p w14:paraId="42279A9E" w14:textId="77777777" w:rsidR="00313482" w:rsidRPr="008F0187" w:rsidRDefault="00FD454F" w:rsidP="6166E7E3">
      <w:pPr>
        <w:spacing w:before="240" w:after="240" w:line="240" w:lineRule="auto"/>
        <w:rPr>
          <w:sz w:val="24"/>
          <w:szCs w:val="24"/>
        </w:rPr>
      </w:pPr>
      <w:r w:rsidRPr="6166E7E3">
        <w:rPr>
          <w:sz w:val="24"/>
          <w:szCs w:val="24"/>
        </w:rPr>
        <w:t xml:space="preserve">Asking someone to ‘declare’ their impairment can be unhelpful as there may be several reasons why they don’t wish to share this information.  A better approach is to ask about any access requirements that someone may have, as it is less intrusive whilst still giving you the information you need. In fact, asking about access requirements often gives you much more useful information; a customer may tell you that their impairment is cerebral palsy, which doesn’t really tell you all that much about what they </w:t>
      </w:r>
      <w:r w:rsidR="00AC5611" w:rsidRPr="6166E7E3">
        <w:rPr>
          <w:sz w:val="24"/>
          <w:szCs w:val="24"/>
        </w:rPr>
        <w:t>require</w:t>
      </w:r>
      <w:r w:rsidRPr="6166E7E3">
        <w:rPr>
          <w:sz w:val="24"/>
          <w:szCs w:val="24"/>
        </w:rPr>
        <w:t xml:space="preserve"> and </w:t>
      </w:r>
      <w:r w:rsidR="00AC5611" w:rsidRPr="6166E7E3">
        <w:rPr>
          <w:sz w:val="24"/>
          <w:szCs w:val="24"/>
        </w:rPr>
        <w:t xml:space="preserve">the facilities and/or support you should provide. </w:t>
      </w:r>
      <w:r w:rsidRPr="6166E7E3">
        <w:rPr>
          <w:sz w:val="24"/>
          <w:szCs w:val="24"/>
        </w:rPr>
        <w:t>If you asked about their access requirements, however, they might tell you that they’re a wheelchair user and require accessible parking, toilets and step-free access.</w:t>
      </w:r>
    </w:p>
    <w:p w14:paraId="1A9CFC3F" w14:textId="715AF6E6" w:rsidR="00313482" w:rsidRPr="008F0187" w:rsidRDefault="00FD454F">
      <w:pPr>
        <w:spacing w:before="240" w:after="240" w:line="240" w:lineRule="auto"/>
        <w:rPr>
          <w:b/>
          <w:sz w:val="24"/>
          <w:szCs w:val="24"/>
        </w:rPr>
      </w:pPr>
      <w:bookmarkStart w:id="75" w:name="_Hlk170884163"/>
      <w:r w:rsidRPr="008F0187">
        <w:rPr>
          <w:b/>
          <w:sz w:val="24"/>
          <w:szCs w:val="24"/>
        </w:rPr>
        <w:t>Case Study</w:t>
      </w:r>
      <w:r w:rsidR="00492AB6" w:rsidRPr="008F0187">
        <w:rPr>
          <w:b/>
          <w:sz w:val="24"/>
          <w:szCs w:val="24"/>
        </w:rPr>
        <w:t xml:space="preserve">: </w:t>
      </w:r>
      <w:hyperlink r:id="rId126" w:history="1">
        <w:r w:rsidRPr="008F0187">
          <w:rPr>
            <w:rStyle w:val="Hyperlink"/>
            <w:b/>
            <w:sz w:val="24"/>
            <w:szCs w:val="24"/>
          </w:rPr>
          <w:t>Church Farm Barns</w:t>
        </w:r>
      </w:hyperlink>
    </w:p>
    <w:bookmarkEnd w:id="75"/>
    <w:p w14:paraId="0EE20263" w14:textId="1AAD89AD" w:rsidR="00E93FB6" w:rsidRPr="008F0187" w:rsidRDefault="00FD454F" w:rsidP="6166E7E3">
      <w:pPr>
        <w:spacing w:before="240" w:after="240" w:line="240" w:lineRule="auto"/>
        <w:rPr>
          <w:sz w:val="24"/>
          <w:szCs w:val="24"/>
        </w:rPr>
      </w:pPr>
      <w:r w:rsidRPr="6166E7E3">
        <w:rPr>
          <w:sz w:val="24"/>
          <w:szCs w:val="24"/>
        </w:rPr>
        <w:t>“From the very beginning, we have been driven to ensure that Church Farm Barns is accessible to all. We are aware of the varied needs that many have and how individualised these can be, so we strive to tailor the holidays to each individual to enable them to have a comfortable stay as possible.  This begins before they even arrive, with the help of an informative website and a person either on the end of a phone or an email to assist to make everything perfect.”</w:t>
      </w:r>
      <w:bookmarkStart w:id="76" w:name="_ar2xd5o98ugo"/>
      <w:bookmarkEnd w:id="76"/>
    </w:p>
    <w:p w14:paraId="0F823F19" w14:textId="77777777" w:rsidR="00313482" w:rsidRPr="008F0187" w:rsidRDefault="00FD454F" w:rsidP="6166E7E3">
      <w:pPr>
        <w:pStyle w:val="Heading3"/>
      </w:pPr>
      <w:bookmarkStart w:id="77" w:name="_Toc216966369"/>
      <w:r w:rsidRPr="6166E7E3">
        <w:t>Asking appropriate questions</w:t>
      </w:r>
      <w:bookmarkEnd w:id="77"/>
    </w:p>
    <w:p w14:paraId="12BB5F3A" w14:textId="77777777" w:rsidR="00313482" w:rsidRPr="008F0187" w:rsidRDefault="00FD454F" w:rsidP="6166E7E3">
      <w:pPr>
        <w:spacing w:before="240" w:after="240" w:line="240" w:lineRule="auto"/>
        <w:rPr>
          <w:sz w:val="24"/>
          <w:szCs w:val="24"/>
        </w:rPr>
      </w:pPr>
      <w:r w:rsidRPr="6166E7E3">
        <w:rPr>
          <w:sz w:val="24"/>
          <w:szCs w:val="24"/>
        </w:rPr>
        <w:lastRenderedPageBreak/>
        <w:t xml:space="preserve">If someone </w:t>
      </w:r>
      <w:r w:rsidR="00AD44AC" w:rsidRPr="6166E7E3">
        <w:rPr>
          <w:sz w:val="24"/>
          <w:szCs w:val="24"/>
        </w:rPr>
        <w:t>tells you</w:t>
      </w:r>
      <w:r w:rsidRPr="6166E7E3">
        <w:rPr>
          <w:sz w:val="24"/>
          <w:szCs w:val="24"/>
        </w:rPr>
        <w:t xml:space="preserve"> that they are disabled, there is no expectation for you to be an expert and know what their access requirements are, as everyone is different.  It is perfectly acceptable to ask someone </w:t>
      </w:r>
      <w:r w:rsidR="007976CF" w:rsidRPr="6166E7E3">
        <w:rPr>
          <w:sz w:val="24"/>
          <w:szCs w:val="24"/>
        </w:rPr>
        <w:t>what assistance you can provide</w:t>
      </w:r>
      <w:r w:rsidRPr="6166E7E3">
        <w:rPr>
          <w:sz w:val="24"/>
          <w:szCs w:val="24"/>
        </w:rPr>
        <w:t xml:space="preserve">. Asking guests at time of booking if they have any accessibility requirements, for example, can help you make any necessary arrangements ahead of their arrival. It will also reassure the guest that you are keen to understand their individual </w:t>
      </w:r>
      <w:r w:rsidR="007976CF" w:rsidRPr="6166E7E3">
        <w:rPr>
          <w:sz w:val="24"/>
          <w:szCs w:val="24"/>
        </w:rPr>
        <w:t>requirements</w:t>
      </w:r>
      <w:r w:rsidRPr="6166E7E3">
        <w:rPr>
          <w:sz w:val="24"/>
          <w:szCs w:val="24"/>
        </w:rPr>
        <w:t xml:space="preserve"> in order to provide a great experience.</w:t>
      </w:r>
    </w:p>
    <w:p w14:paraId="70FF098C" w14:textId="07440E2F" w:rsidR="00313482" w:rsidRPr="008F0187" w:rsidRDefault="00FD454F">
      <w:pPr>
        <w:spacing w:before="240" w:after="240" w:line="240" w:lineRule="auto"/>
        <w:rPr>
          <w:b/>
          <w:color w:val="C00000"/>
          <w:sz w:val="24"/>
          <w:szCs w:val="24"/>
        </w:rPr>
      </w:pPr>
      <w:r w:rsidRPr="008F0187">
        <w:rPr>
          <w:b/>
          <w:sz w:val="24"/>
          <w:szCs w:val="24"/>
        </w:rPr>
        <w:t>Case Study</w:t>
      </w:r>
      <w:r w:rsidR="00492AB6" w:rsidRPr="008F0187">
        <w:rPr>
          <w:b/>
          <w:sz w:val="24"/>
          <w:szCs w:val="24"/>
        </w:rPr>
        <w:t xml:space="preserve">: </w:t>
      </w:r>
      <w:hyperlink r:id="rId127" w:history="1">
        <w:r w:rsidRPr="008F0187">
          <w:rPr>
            <w:rStyle w:val="Hyperlink"/>
            <w:b/>
            <w:sz w:val="24"/>
            <w:szCs w:val="24"/>
          </w:rPr>
          <w:t>Broadgate Farm Cottages</w:t>
        </w:r>
      </w:hyperlink>
    </w:p>
    <w:p w14:paraId="031E380C" w14:textId="77777777" w:rsidR="00313482" w:rsidRPr="008F0187" w:rsidRDefault="00FD454F" w:rsidP="6166E7E3">
      <w:pPr>
        <w:spacing w:before="240" w:after="240" w:line="240" w:lineRule="auto"/>
        <w:rPr>
          <w:sz w:val="24"/>
          <w:szCs w:val="24"/>
        </w:rPr>
      </w:pPr>
      <w:r w:rsidRPr="6166E7E3">
        <w:rPr>
          <w:sz w:val="24"/>
          <w:szCs w:val="24"/>
        </w:rPr>
        <w:t>“We try to listen and accept that we can always learn and improve. We are very conscious that a one size fits all solution is not appropriate, particularly as we personally don’t have any direct experience of access requirements linked to impairments such as autism or dementia. We adopt the approach of discussing each guest's needs with them and then adapting what we have to suit.”</w:t>
      </w:r>
    </w:p>
    <w:p w14:paraId="341B8D38" w14:textId="77777777" w:rsidR="00313482" w:rsidRPr="008F0187" w:rsidRDefault="00FD454F" w:rsidP="00056C5A">
      <w:pPr>
        <w:pStyle w:val="Heading3"/>
      </w:pPr>
      <w:bookmarkStart w:id="78" w:name="_Toc216966370"/>
      <w:r w:rsidRPr="008F0187">
        <w:t>Being open to education</w:t>
      </w:r>
      <w:bookmarkEnd w:id="78"/>
    </w:p>
    <w:p w14:paraId="20057F94" w14:textId="77777777" w:rsidR="00313482" w:rsidRPr="008F0187" w:rsidRDefault="00FD454F" w:rsidP="6166E7E3">
      <w:pPr>
        <w:spacing w:before="240" w:after="240" w:line="240" w:lineRule="auto"/>
        <w:rPr>
          <w:sz w:val="24"/>
          <w:szCs w:val="24"/>
        </w:rPr>
      </w:pPr>
      <w:r w:rsidRPr="6166E7E3">
        <w:rPr>
          <w:sz w:val="24"/>
          <w:szCs w:val="24"/>
        </w:rPr>
        <w:t xml:space="preserve">When thinking about language, it’s important to be open to education. The appropriate terminology changes frequently. If </w:t>
      </w:r>
      <w:r w:rsidR="003C484E" w:rsidRPr="6166E7E3">
        <w:rPr>
          <w:sz w:val="24"/>
          <w:szCs w:val="24"/>
        </w:rPr>
        <w:t>a customer corrects your language,</w:t>
      </w:r>
      <w:r w:rsidRPr="6166E7E3">
        <w:rPr>
          <w:sz w:val="24"/>
          <w:szCs w:val="24"/>
        </w:rPr>
        <w:t xml:space="preserve"> resist the temptation to get defensive, and instead listen to alternatives </w:t>
      </w:r>
      <w:r w:rsidR="00456960" w:rsidRPr="6166E7E3">
        <w:rPr>
          <w:sz w:val="24"/>
          <w:szCs w:val="24"/>
        </w:rPr>
        <w:t>to</w:t>
      </w:r>
      <w:r w:rsidRPr="6166E7E3">
        <w:rPr>
          <w:sz w:val="24"/>
          <w:szCs w:val="24"/>
        </w:rPr>
        <w:t xml:space="preserve"> use in future. </w:t>
      </w:r>
      <w:r w:rsidR="00456960" w:rsidRPr="6166E7E3">
        <w:rPr>
          <w:sz w:val="24"/>
          <w:szCs w:val="24"/>
        </w:rPr>
        <w:t>However, d</w:t>
      </w:r>
      <w:r w:rsidR="00B2756A" w:rsidRPr="6166E7E3">
        <w:rPr>
          <w:sz w:val="24"/>
          <w:szCs w:val="24"/>
        </w:rPr>
        <w:t xml:space="preserve">on’t assume that the language preferred by one </w:t>
      </w:r>
      <w:r w:rsidR="00AC5611" w:rsidRPr="6166E7E3">
        <w:rPr>
          <w:sz w:val="24"/>
          <w:szCs w:val="24"/>
        </w:rPr>
        <w:t>disabled person</w:t>
      </w:r>
      <w:r w:rsidR="00774D9A" w:rsidRPr="6166E7E3">
        <w:rPr>
          <w:sz w:val="24"/>
          <w:szCs w:val="24"/>
        </w:rPr>
        <w:t xml:space="preserve"> </w:t>
      </w:r>
      <w:r w:rsidR="00B2756A" w:rsidRPr="6166E7E3">
        <w:rPr>
          <w:sz w:val="24"/>
          <w:szCs w:val="24"/>
        </w:rPr>
        <w:t>will be representative of what every person likes or resonates with; ask if you’re ever unsure.</w:t>
      </w:r>
    </w:p>
    <w:p w14:paraId="0DFC0944" w14:textId="77777777" w:rsidR="00313482" w:rsidRPr="008F0187" w:rsidRDefault="00FD454F" w:rsidP="6166E7E3">
      <w:pPr>
        <w:spacing w:before="240" w:after="240" w:line="240" w:lineRule="auto"/>
        <w:rPr>
          <w:sz w:val="24"/>
          <w:szCs w:val="24"/>
        </w:rPr>
      </w:pPr>
      <w:r w:rsidRPr="6166E7E3">
        <w:rPr>
          <w:sz w:val="24"/>
          <w:szCs w:val="24"/>
        </w:rPr>
        <w:t xml:space="preserve">Ultimately, using appropriate terminology and communicating confidently with </w:t>
      </w:r>
      <w:r w:rsidR="00774D9A" w:rsidRPr="6166E7E3">
        <w:rPr>
          <w:sz w:val="24"/>
          <w:szCs w:val="24"/>
        </w:rPr>
        <w:t xml:space="preserve">your customers </w:t>
      </w:r>
      <w:r w:rsidRPr="6166E7E3">
        <w:rPr>
          <w:sz w:val="24"/>
          <w:szCs w:val="24"/>
        </w:rPr>
        <w:t>is largely about using common-sense. If you mean well, most of what you say will be taken well by those you talk to</w:t>
      </w:r>
      <w:r w:rsidR="00774D9A" w:rsidRPr="6166E7E3">
        <w:rPr>
          <w:sz w:val="24"/>
          <w:szCs w:val="24"/>
        </w:rPr>
        <w:t xml:space="preserve">, </w:t>
      </w:r>
      <w:r w:rsidRPr="6166E7E3">
        <w:rPr>
          <w:sz w:val="24"/>
          <w:szCs w:val="24"/>
        </w:rPr>
        <w:t>and making a mistake with the best of intentions is better than not trying at all!</w:t>
      </w:r>
    </w:p>
    <w:p w14:paraId="437CBE66" w14:textId="0F3AE6F6" w:rsidR="00313482" w:rsidRPr="008F0187" w:rsidRDefault="00FD454F">
      <w:pPr>
        <w:spacing w:before="240" w:after="240" w:line="240" w:lineRule="auto"/>
        <w:rPr>
          <w:b/>
          <w:sz w:val="24"/>
          <w:szCs w:val="24"/>
          <w:u w:val="single"/>
        </w:rPr>
      </w:pPr>
      <w:r w:rsidRPr="008F0187">
        <w:rPr>
          <w:b/>
          <w:sz w:val="24"/>
          <w:szCs w:val="24"/>
          <w:u w:val="single"/>
        </w:rPr>
        <w:t>Case Study</w:t>
      </w:r>
      <w:r w:rsidR="00492AB6" w:rsidRPr="008F0187">
        <w:rPr>
          <w:b/>
          <w:sz w:val="24"/>
          <w:szCs w:val="24"/>
          <w:u w:val="single"/>
        </w:rPr>
        <w:t xml:space="preserve">: </w:t>
      </w:r>
      <w:hyperlink r:id="rId128" w:history="1">
        <w:r w:rsidRPr="008F0187">
          <w:rPr>
            <w:rStyle w:val="Hyperlink"/>
            <w:b/>
            <w:sz w:val="24"/>
            <w:szCs w:val="24"/>
          </w:rPr>
          <w:t>Alpacaly Ever After</w:t>
        </w:r>
      </w:hyperlink>
    </w:p>
    <w:p w14:paraId="23A1150A" w14:textId="77777777" w:rsidR="00E93FB6" w:rsidRPr="008F0187" w:rsidRDefault="00FD454F" w:rsidP="6166E7E3">
      <w:pPr>
        <w:spacing w:before="240" w:after="240" w:line="240" w:lineRule="auto"/>
        <w:rPr>
          <w:sz w:val="24"/>
          <w:szCs w:val="24"/>
        </w:rPr>
      </w:pPr>
      <w:r w:rsidRPr="6166E7E3">
        <w:rPr>
          <w:sz w:val="24"/>
          <w:szCs w:val="24"/>
        </w:rPr>
        <w:t>“Listen to the advice offered by those with experience in the field and any feedback offered by members of communities who you seek to include in your reach. Self-reflect on what you provide, how it is communicated and if there’s anyone who would potentially be excluded. Always aiming to improve by listening and implementing positive change should be the goal.”</w:t>
      </w:r>
    </w:p>
    <w:p w14:paraId="1F861CA7" w14:textId="77777777" w:rsidR="00313482" w:rsidRPr="008F0187" w:rsidRDefault="00FD454F" w:rsidP="00056C5A">
      <w:pPr>
        <w:pStyle w:val="Heading3"/>
      </w:pPr>
      <w:bookmarkStart w:id="79" w:name="_cro4epcueju" w:colFirst="0" w:colLast="0"/>
      <w:bookmarkStart w:id="80" w:name="_ia3qbrxf1wd9" w:colFirst="0" w:colLast="0"/>
      <w:bookmarkStart w:id="81" w:name="_Toc216966371"/>
      <w:bookmarkEnd w:id="79"/>
      <w:bookmarkEnd w:id="80"/>
      <w:r w:rsidRPr="008F0187">
        <w:t>Supporting inclusive communication</w:t>
      </w:r>
      <w:bookmarkEnd w:id="81"/>
    </w:p>
    <w:p w14:paraId="7705EA56" w14:textId="77777777" w:rsidR="00313482" w:rsidRPr="008F0187" w:rsidRDefault="00FD454F" w:rsidP="6166E7E3">
      <w:pPr>
        <w:spacing w:before="240" w:after="240" w:line="240" w:lineRule="auto"/>
        <w:rPr>
          <w:sz w:val="24"/>
          <w:szCs w:val="24"/>
        </w:rPr>
      </w:pPr>
      <w:r w:rsidRPr="6166E7E3">
        <w:rPr>
          <w:sz w:val="24"/>
          <w:szCs w:val="24"/>
        </w:rPr>
        <w:t xml:space="preserve">Not everyone speaks or understands English perfectly, and the way in which you communicate should allow for this. Present material clearly and simply.  Avoid words you would never use in everyday speech e.g., use ‘near’ instead of ‘in the vicinity of’. </w:t>
      </w:r>
    </w:p>
    <w:p w14:paraId="38FBE3DF" w14:textId="77777777" w:rsidR="00313482" w:rsidRPr="008F0187" w:rsidRDefault="00FD454F" w:rsidP="6166E7E3">
      <w:pPr>
        <w:spacing w:before="240" w:after="240" w:line="240" w:lineRule="auto"/>
        <w:rPr>
          <w:sz w:val="24"/>
          <w:szCs w:val="24"/>
        </w:rPr>
      </w:pPr>
      <w:r w:rsidRPr="6166E7E3">
        <w:rPr>
          <w:sz w:val="24"/>
          <w:szCs w:val="24"/>
        </w:rPr>
        <w:t>Use images, pictograms and symbols to help users navigate text, for example a pictogram of a car or bus to indicate transport.</w:t>
      </w:r>
    </w:p>
    <w:p w14:paraId="4A9A065A" w14:textId="59E88624" w:rsidR="00313482" w:rsidRPr="008F0187" w:rsidRDefault="00FD454F">
      <w:pPr>
        <w:spacing w:before="240" w:after="240" w:line="240" w:lineRule="auto"/>
        <w:rPr>
          <w:b/>
          <w:sz w:val="24"/>
          <w:szCs w:val="24"/>
        </w:rPr>
      </w:pPr>
      <w:r w:rsidRPr="008F0187">
        <w:rPr>
          <w:b/>
          <w:sz w:val="24"/>
          <w:szCs w:val="24"/>
        </w:rPr>
        <w:t>Case Stud</w:t>
      </w:r>
      <w:r w:rsidR="00390BDD" w:rsidRPr="008F0187">
        <w:rPr>
          <w:b/>
          <w:sz w:val="24"/>
          <w:szCs w:val="24"/>
        </w:rPr>
        <w:t>y</w:t>
      </w:r>
      <w:r w:rsidR="00492AB6" w:rsidRPr="008F0187">
        <w:rPr>
          <w:b/>
          <w:sz w:val="24"/>
          <w:szCs w:val="24"/>
        </w:rPr>
        <w:t xml:space="preserve">: </w:t>
      </w:r>
      <w:hyperlink r:id="rId129" w:history="1">
        <w:r w:rsidRPr="008F0187">
          <w:rPr>
            <w:rStyle w:val="Hyperlink"/>
            <w:b/>
            <w:sz w:val="24"/>
            <w:szCs w:val="24"/>
          </w:rPr>
          <w:t>North Hayne Farm Cottages</w:t>
        </w:r>
      </w:hyperlink>
    </w:p>
    <w:p w14:paraId="11F2746E" w14:textId="42211EB5" w:rsidR="00313482" w:rsidRDefault="00FD454F" w:rsidP="6166E7E3">
      <w:pPr>
        <w:spacing w:before="240" w:after="240" w:line="240" w:lineRule="auto"/>
        <w:rPr>
          <w:sz w:val="24"/>
          <w:szCs w:val="24"/>
        </w:rPr>
      </w:pPr>
      <w:r w:rsidRPr="6166E7E3">
        <w:rPr>
          <w:sz w:val="24"/>
          <w:szCs w:val="24"/>
        </w:rPr>
        <w:lastRenderedPageBreak/>
        <w:t xml:space="preserve">“We provide an online social story to help prepare our visitors with what to expect when they are on holiday with us. During their stay visual aids and daily planners are available to borrow, which can help children settle more quickly and process the changes to their usual routine. </w:t>
      </w:r>
      <w:r w:rsidR="00134BE4" w:rsidRPr="6166E7E3">
        <w:rPr>
          <w:sz w:val="24"/>
          <w:szCs w:val="24"/>
        </w:rPr>
        <w:t xml:space="preserve">Our social stories are available to every guest who books with us and can help to educate those who do not understand autism as well as help them to develop patience through understanding more about the condition. This allows us to then have a more fully integrated site where everyone feels more relaxed and confident. </w:t>
      </w:r>
      <w:r w:rsidRPr="6166E7E3">
        <w:rPr>
          <w:sz w:val="24"/>
          <w:szCs w:val="24"/>
        </w:rPr>
        <w:t>Since making changes to our marketing and accessibility we have noticed between a 15</w:t>
      </w:r>
      <w:r w:rsidR="00390BDD" w:rsidRPr="6166E7E3">
        <w:rPr>
          <w:sz w:val="24"/>
          <w:szCs w:val="24"/>
        </w:rPr>
        <w:t xml:space="preserve"> to </w:t>
      </w:r>
      <w:r w:rsidRPr="6166E7E3">
        <w:rPr>
          <w:sz w:val="24"/>
          <w:szCs w:val="24"/>
        </w:rPr>
        <w:t xml:space="preserve">20% increase in visitors with Autism Spectrum Disorder (ASD) and other </w:t>
      </w:r>
      <w:r w:rsidR="003C484E" w:rsidRPr="6166E7E3">
        <w:rPr>
          <w:sz w:val="24"/>
          <w:szCs w:val="24"/>
        </w:rPr>
        <w:t>non-visible impairments</w:t>
      </w:r>
      <w:r w:rsidRPr="6166E7E3">
        <w:rPr>
          <w:sz w:val="24"/>
          <w:szCs w:val="24"/>
        </w:rPr>
        <w:t>.”</w:t>
      </w:r>
    </w:p>
    <w:p w14:paraId="786B2E92" w14:textId="77777777" w:rsidR="004257F0" w:rsidRDefault="004257F0" w:rsidP="004257F0">
      <w:pPr>
        <w:pStyle w:val="Heading3"/>
      </w:pPr>
      <w:bookmarkStart w:id="82" w:name="_Toc216966372"/>
      <w:r w:rsidRPr="004257F0">
        <w:t>Offering accessible guided</w:t>
      </w:r>
      <w:r>
        <w:t xml:space="preserve"> </w:t>
      </w:r>
      <w:r w:rsidRPr="004257F0">
        <w:t>tours</w:t>
      </w:r>
      <w:bookmarkEnd w:id="82"/>
    </w:p>
    <w:p w14:paraId="0EEAF219" w14:textId="77777777" w:rsidR="004257F0" w:rsidRDefault="004257F0" w:rsidP="004257F0">
      <w:pPr>
        <w:pStyle w:val="Heading3"/>
      </w:pPr>
    </w:p>
    <w:p w14:paraId="108E936A" w14:textId="765B4FFE" w:rsidR="004257F0" w:rsidRPr="004257F0" w:rsidRDefault="004257F0" w:rsidP="004257F0">
      <w:pPr>
        <w:pStyle w:val="Heading3"/>
        <w:rPr>
          <w:b w:val="0"/>
          <w:bCs/>
        </w:rPr>
      </w:pPr>
      <w:bookmarkStart w:id="83" w:name="_Toc216966373"/>
      <w:r w:rsidRPr="004257F0">
        <w:rPr>
          <w:b w:val="0"/>
          <w:bCs/>
        </w:rPr>
        <w:t xml:space="preserve">If you offer guided tours, ensure they are accessible to all by following the useful guidance and top tips from </w:t>
      </w:r>
      <w:hyperlink r:id="rId130" w:history="1">
        <w:r w:rsidRPr="004257F0">
          <w:rPr>
            <w:rStyle w:val="Hyperlink"/>
            <w:b w:val="0"/>
            <w:bCs/>
          </w:rPr>
          <w:t>Tourism Northern Ireland</w:t>
        </w:r>
      </w:hyperlink>
      <w:r w:rsidRPr="004257F0">
        <w:rPr>
          <w:b w:val="0"/>
          <w:bCs/>
        </w:rPr>
        <w:t xml:space="preserve"> and the </w:t>
      </w:r>
      <w:hyperlink r:id="rId131" w:history="1">
        <w:r w:rsidRPr="004257F0">
          <w:rPr>
            <w:rStyle w:val="Hyperlink"/>
            <w:b w:val="0"/>
            <w:bCs/>
          </w:rPr>
          <w:t>T-Guide</w:t>
        </w:r>
      </w:hyperlink>
      <w:r w:rsidRPr="004257F0">
        <w:rPr>
          <w:b w:val="0"/>
          <w:bCs/>
        </w:rPr>
        <w:t xml:space="preserve"> accredited accessibility training for Tourist Guides.</w:t>
      </w:r>
      <w:bookmarkEnd w:id="83"/>
    </w:p>
    <w:p w14:paraId="03AB7CA1" w14:textId="77777777" w:rsidR="004257F0" w:rsidRDefault="004257F0" w:rsidP="00B6259E">
      <w:pPr>
        <w:pStyle w:val="Heading3"/>
      </w:pPr>
    </w:p>
    <w:p w14:paraId="3276657C" w14:textId="77777777" w:rsidR="004257F0" w:rsidRDefault="004257F0" w:rsidP="00B6259E">
      <w:pPr>
        <w:pStyle w:val="Heading3"/>
      </w:pPr>
    </w:p>
    <w:p w14:paraId="12F158E0" w14:textId="682D71DF" w:rsidR="00B6259E" w:rsidRDefault="00550A72" w:rsidP="00B6259E">
      <w:pPr>
        <w:pStyle w:val="Heading3"/>
      </w:pPr>
      <w:bookmarkStart w:id="84" w:name="_Toc216966374"/>
      <w:r>
        <w:t>Providing dedicated accessible sessions and events</w:t>
      </w:r>
      <w:bookmarkEnd w:id="84"/>
    </w:p>
    <w:p w14:paraId="2960FAA5" w14:textId="715D3783" w:rsidR="00D35ACC" w:rsidRPr="00D35ACC" w:rsidRDefault="00D35ACC" w:rsidP="00D35ACC"/>
    <w:p w14:paraId="2EBEE051" w14:textId="7486EFC5" w:rsidR="00B6259E" w:rsidRPr="00362091" w:rsidRDefault="001341CB" w:rsidP="00362091">
      <w:pPr>
        <w:rPr>
          <w:sz w:val="24"/>
          <w:szCs w:val="24"/>
        </w:rPr>
      </w:pPr>
      <w:r>
        <w:t xml:space="preserve">Although accessibility should be mainstreamed </w:t>
      </w:r>
      <w:r w:rsidR="009F571E">
        <w:t>where possible, providing dedicated accessible sessions or events</w:t>
      </w:r>
      <w:r w:rsidR="004A769B">
        <w:t xml:space="preserve"> can help everybody to fully </w:t>
      </w:r>
      <w:r w:rsidR="00F35643">
        <w:t>engage with and enjoy</w:t>
      </w:r>
      <w:r w:rsidR="004A769B">
        <w:t xml:space="preserve"> the experience. </w:t>
      </w:r>
      <w:r w:rsidR="00B6259E" w:rsidRPr="00B6259E">
        <w:t xml:space="preserve">Access events are designed with disabled visitors in mind, </w:t>
      </w:r>
      <w:r w:rsidR="00B6259E">
        <w:t xml:space="preserve">and include </w:t>
      </w:r>
      <w:r w:rsidR="00B6259E" w:rsidRPr="00362091">
        <w:rPr>
          <w:sz w:val="24"/>
          <w:szCs w:val="24"/>
        </w:rPr>
        <w:t xml:space="preserve">‘relaxed’ opening hours and performances, BSL tours, and touch or audio described tours. </w:t>
      </w:r>
    </w:p>
    <w:p w14:paraId="13515FC1" w14:textId="6C315DA3" w:rsidR="00556940" w:rsidRPr="00362091" w:rsidRDefault="007A0BB1" w:rsidP="00362091">
      <w:pPr>
        <w:rPr>
          <w:b/>
          <w:bCs/>
          <w:sz w:val="24"/>
          <w:szCs w:val="24"/>
        </w:rPr>
      </w:pPr>
      <w:r w:rsidRPr="00362091">
        <w:rPr>
          <w:bCs/>
          <w:sz w:val="24"/>
          <w:szCs w:val="24"/>
        </w:rPr>
        <w:t>Where possible, think about the types of access events you can provide</w:t>
      </w:r>
      <w:r w:rsidR="006C2725" w:rsidRPr="00362091">
        <w:rPr>
          <w:bCs/>
          <w:sz w:val="24"/>
          <w:szCs w:val="24"/>
        </w:rPr>
        <w:t>.</w:t>
      </w:r>
      <w:r w:rsidRPr="00362091">
        <w:rPr>
          <w:bCs/>
          <w:sz w:val="24"/>
          <w:szCs w:val="24"/>
        </w:rPr>
        <w:t xml:space="preserve"> Relaxed showings are great for cinemas and theatres</w:t>
      </w:r>
      <w:r w:rsidR="0033086E" w:rsidRPr="00362091">
        <w:rPr>
          <w:bCs/>
          <w:sz w:val="24"/>
          <w:szCs w:val="24"/>
        </w:rPr>
        <w:t>, which allow</w:t>
      </w:r>
      <w:r w:rsidRPr="00362091">
        <w:rPr>
          <w:bCs/>
          <w:sz w:val="24"/>
          <w:szCs w:val="24"/>
        </w:rPr>
        <w:t xml:space="preserve"> visitors to come and go as they please. BSL tours can be a standalone offer for deaf museum and gallery visitors, or one interpretation element of a wider tour. Family-focused exhibitions may be able to adapt </w:t>
      </w:r>
      <w:r w:rsidR="00556940" w:rsidRPr="00362091">
        <w:rPr>
          <w:bCs/>
          <w:sz w:val="24"/>
          <w:szCs w:val="24"/>
        </w:rPr>
        <w:t xml:space="preserve">activities quite easily in a way that is focused on a different sense, or alternative capability, allowing all family members to get involved, including disabled children. And audio described tours can add a whole new exciting angle to the discovery of objects and artworks for those who are blind or partially sighted, so training staff in this may be particularly useful for cultural institutions. </w:t>
      </w:r>
    </w:p>
    <w:p w14:paraId="46CBA20D" w14:textId="77777777" w:rsidR="00556940" w:rsidRPr="00362091" w:rsidRDefault="00556940" w:rsidP="00362091">
      <w:pPr>
        <w:rPr>
          <w:b/>
          <w:bCs/>
          <w:sz w:val="24"/>
          <w:szCs w:val="24"/>
        </w:rPr>
      </w:pPr>
    </w:p>
    <w:p w14:paraId="6F8EAD45" w14:textId="411C7E71" w:rsidR="007A0BB1" w:rsidRPr="00362091" w:rsidRDefault="00556940" w:rsidP="00362091">
      <w:pPr>
        <w:rPr>
          <w:b/>
          <w:sz w:val="24"/>
          <w:szCs w:val="24"/>
        </w:rPr>
      </w:pPr>
      <w:r w:rsidRPr="00362091">
        <w:rPr>
          <w:sz w:val="24"/>
          <w:szCs w:val="24"/>
        </w:rPr>
        <w:t>Whatever access event you decide to provide, do ensure that the availability of well-trained staff to either deliver or support the event or tour is one of your highest priorities. Secondly, it might be worth thinking about what other resources you’ll need to provide to ensure things run smoothly – an accessible booking system and point of contact, a quiet area for decompression, and additional resources such as sensory maps and visual stories are all recommended.</w:t>
      </w:r>
      <w:r w:rsidR="007A0BB1" w:rsidRPr="00362091">
        <w:rPr>
          <w:sz w:val="24"/>
          <w:szCs w:val="24"/>
        </w:rPr>
        <w:t xml:space="preserve"> </w:t>
      </w:r>
    </w:p>
    <w:p w14:paraId="4B38AC1F" w14:textId="25424BA5" w:rsidR="004C59AB" w:rsidRPr="00362091" w:rsidRDefault="00277017" w:rsidP="00362091">
      <w:pPr>
        <w:rPr>
          <w:b/>
          <w:bCs/>
          <w:color w:val="0000FF" w:themeColor="hyperlink"/>
          <w:sz w:val="24"/>
          <w:szCs w:val="24"/>
          <w:u w:val="single"/>
        </w:rPr>
      </w:pPr>
      <w:r w:rsidRPr="00362091">
        <w:rPr>
          <w:sz w:val="24"/>
          <w:szCs w:val="24"/>
        </w:rPr>
        <w:t>Don’t forget</w:t>
      </w:r>
      <w:r w:rsidR="00F224E1" w:rsidRPr="00362091">
        <w:rPr>
          <w:sz w:val="24"/>
          <w:szCs w:val="24"/>
        </w:rPr>
        <w:t xml:space="preserve"> to promote your access events online - h</w:t>
      </w:r>
      <w:r w:rsidR="004C59AB" w:rsidRPr="00362091">
        <w:rPr>
          <w:sz w:val="24"/>
          <w:szCs w:val="24"/>
        </w:rPr>
        <w:t xml:space="preserve">ow else will new and existing visitors find out about such things and – just as importantly – have the confidence to book? Adding this information to an access-specific webpage on your website is a great </w:t>
      </w:r>
      <w:r w:rsidR="004C59AB" w:rsidRPr="00362091">
        <w:rPr>
          <w:sz w:val="24"/>
          <w:szCs w:val="24"/>
        </w:rPr>
        <w:lastRenderedPageBreak/>
        <w:t xml:space="preserve">way to start: the National Space Centre has a dedicated page for their </w:t>
      </w:r>
      <w:hyperlink r:id="rId132" w:history="1">
        <w:r w:rsidR="004C59AB" w:rsidRPr="00362091">
          <w:rPr>
            <w:rStyle w:val="Hyperlink"/>
            <w:sz w:val="24"/>
            <w:szCs w:val="24"/>
          </w:rPr>
          <w:t>Accessible Afternoons</w:t>
        </w:r>
      </w:hyperlink>
      <w:r w:rsidR="004C59AB" w:rsidRPr="00362091">
        <w:rPr>
          <w:sz w:val="24"/>
          <w:szCs w:val="24"/>
        </w:rPr>
        <w:t xml:space="preserve">. For further information, please refer to </w:t>
      </w:r>
      <w:hyperlink w:anchor="_Section_7:_Marketing" w:history="1">
        <w:r w:rsidR="004C59AB" w:rsidRPr="00362091">
          <w:rPr>
            <w:rStyle w:val="Hyperlink"/>
            <w:b/>
            <w:bCs/>
            <w:sz w:val="24"/>
            <w:szCs w:val="24"/>
          </w:rPr>
          <w:t>Section 6: Marketing your Accessibility</w:t>
        </w:r>
      </w:hyperlink>
      <w:r w:rsidR="004C59AB" w:rsidRPr="00362091">
        <w:rPr>
          <w:rStyle w:val="Hyperlink"/>
          <w:b/>
          <w:bCs/>
          <w:sz w:val="24"/>
          <w:szCs w:val="24"/>
        </w:rPr>
        <w:t>.</w:t>
      </w:r>
    </w:p>
    <w:p w14:paraId="5D8D87A3" w14:textId="77777777" w:rsidR="004C59AB" w:rsidRPr="004C59AB" w:rsidRDefault="004C59AB" w:rsidP="00727E22"/>
    <w:p w14:paraId="735ED174" w14:textId="77777777" w:rsidR="007A0BB1" w:rsidRPr="007A0BB1" w:rsidRDefault="007A0BB1" w:rsidP="007A0BB1"/>
    <w:p w14:paraId="0B487EAF" w14:textId="2D60A45F" w:rsidR="00285EDD" w:rsidRPr="008F0187" w:rsidRDefault="00285EDD" w:rsidP="00DB4014">
      <w:pPr>
        <w:pStyle w:val="Heading3"/>
      </w:pPr>
      <w:bookmarkStart w:id="85" w:name="_Toc216966375"/>
      <w:r w:rsidRPr="008F0187">
        <w:t>Staff awareness and training</w:t>
      </w:r>
      <w:bookmarkEnd w:id="85"/>
    </w:p>
    <w:p w14:paraId="4459428C" w14:textId="77777777" w:rsidR="00DB4014" w:rsidRPr="008F0187" w:rsidRDefault="00DB4014" w:rsidP="00DB4014"/>
    <w:p w14:paraId="7730C149" w14:textId="50191B2D" w:rsidR="00285EDD" w:rsidRPr="008F0187" w:rsidRDefault="00285EDD" w:rsidP="6166E7E3">
      <w:pPr>
        <w:spacing w:line="240" w:lineRule="auto"/>
        <w:rPr>
          <w:sz w:val="24"/>
          <w:szCs w:val="24"/>
        </w:rPr>
      </w:pPr>
      <w:r w:rsidRPr="6166E7E3">
        <w:rPr>
          <w:sz w:val="24"/>
          <w:szCs w:val="24"/>
        </w:rPr>
        <w:t>To be able to confidently serve customers</w:t>
      </w:r>
      <w:r w:rsidR="00774D9A" w:rsidRPr="6166E7E3">
        <w:rPr>
          <w:sz w:val="24"/>
          <w:szCs w:val="24"/>
        </w:rPr>
        <w:t xml:space="preserve"> with accessibility requirements</w:t>
      </w:r>
      <w:r w:rsidRPr="6166E7E3">
        <w:rPr>
          <w:sz w:val="24"/>
          <w:szCs w:val="24"/>
        </w:rPr>
        <w:t xml:space="preserve">, you and your staff need to be disability aware. This training should be provided for all staff on induction and refreshed at regular intervals. Often, it’s useful to provide written or recorded resources </w:t>
      </w:r>
      <w:r w:rsidR="003C484E" w:rsidRPr="6166E7E3">
        <w:rPr>
          <w:sz w:val="24"/>
          <w:szCs w:val="24"/>
        </w:rPr>
        <w:t xml:space="preserve">in addition to face-to-face training sessions </w:t>
      </w:r>
      <w:r w:rsidRPr="6166E7E3">
        <w:rPr>
          <w:sz w:val="24"/>
          <w:szCs w:val="24"/>
        </w:rPr>
        <w:t>to</w:t>
      </w:r>
      <w:r w:rsidR="003C484E" w:rsidRPr="6166E7E3">
        <w:rPr>
          <w:sz w:val="24"/>
          <w:szCs w:val="24"/>
        </w:rPr>
        <w:t xml:space="preserve"> enable staff members to remind themselves of certain elements at their leisure</w:t>
      </w:r>
      <w:r w:rsidRPr="6166E7E3">
        <w:rPr>
          <w:sz w:val="24"/>
          <w:szCs w:val="24"/>
        </w:rPr>
        <w:t xml:space="preserve">. </w:t>
      </w:r>
    </w:p>
    <w:p w14:paraId="2473F2D3" w14:textId="77777777" w:rsidR="00285EDD" w:rsidRPr="008F0187" w:rsidRDefault="00285EDD" w:rsidP="00285EDD">
      <w:pPr>
        <w:spacing w:line="240" w:lineRule="auto"/>
        <w:rPr>
          <w:sz w:val="24"/>
          <w:szCs w:val="24"/>
        </w:rPr>
      </w:pPr>
    </w:p>
    <w:p w14:paraId="0F37524F" w14:textId="77777777" w:rsidR="00285EDD" w:rsidRPr="008F0187" w:rsidRDefault="00285EDD" w:rsidP="6166E7E3">
      <w:pPr>
        <w:spacing w:line="240" w:lineRule="auto"/>
        <w:rPr>
          <w:sz w:val="24"/>
          <w:szCs w:val="24"/>
        </w:rPr>
      </w:pPr>
      <w:bookmarkStart w:id="86" w:name="_Hlk142021616"/>
      <w:r w:rsidRPr="6166E7E3">
        <w:rPr>
          <w:sz w:val="24"/>
          <w:szCs w:val="24"/>
        </w:rPr>
        <w:t xml:space="preserve">There are </w:t>
      </w:r>
      <w:r w:rsidR="00183F77" w:rsidRPr="6166E7E3">
        <w:rPr>
          <w:sz w:val="24"/>
          <w:szCs w:val="24"/>
        </w:rPr>
        <w:t>several</w:t>
      </w:r>
      <w:r w:rsidRPr="6166E7E3">
        <w:rPr>
          <w:sz w:val="24"/>
          <w:szCs w:val="24"/>
        </w:rPr>
        <w:t xml:space="preserve"> online and classroom style </w:t>
      </w:r>
      <w:r w:rsidR="003C484E" w:rsidRPr="6166E7E3">
        <w:rPr>
          <w:sz w:val="24"/>
          <w:szCs w:val="24"/>
        </w:rPr>
        <w:t xml:space="preserve">disability awareness training </w:t>
      </w:r>
      <w:r w:rsidRPr="6166E7E3">
        <w:rPr>
          <w:sz w:val="24"/>
          <w:szCs w:val="24"/>
        </w:rPr>
        <w:t>courses</w:t>
      </w:r>
      <w:r w:rsidR="003C484E" w:rsidRPr="6166E7E3">
        <w:rPr>
          <w:sz w:val="24"/>
          <w:szCs w:val="24"/>
        </w:rPr>
        <w:t xml:space="preserve"> i</w:t>
      </w:r>
      <w:r w:rsidRPr="6166E7E3">
        <w:rPr>
          <w:sz w:val="24"/>
          <w:szCs w:val="24"/>
        </w:rPr>
        <w:t>n addition to those mentioned elsewhere in this toolkit. Please note, the following list contains only a sample of options, and other great training providers are available:</w:t>
      </w:r>
    </w:p>
    <w:p w14:paraId="585D6961" w14:textId="77777777" w:rsidR="00193A25" w:rsidRPr="008F0187" w:rsidRDefault="00193A25" w:rsidP="00285EDD">
      <w:pPr>
        <w:spacing w:line="240" w:lineRule="auto"/>
        <w:rPr>
          <w:sz w:val="24"/>
          <w:szCs w:val="24"/>
        </w:rPr>
      </w:pPr>
    </w:p>
    <w:p w14:paraId="12A08F6C" w14:textId="46412F7A" w:rsidR="00193A25" w:rsidRPr="008F0187" w:rsidRDefault="00193A25" w:rsidP="00E21B5D">
      <w:pPr>
        <w:numPr>
          <w:ilvl w:val="0"/>
          <w:numId w:val="16"/>
        </w:numPr>
        <w:spacing w:line="240" w:lineRule="auto"/>
        <w:rPr>
          <w:sz w:val="24"/>
          <w:szCs w:val="24"/>
        </w:rPr>
      </w:pPr>
      <w:hyperlink r:id="rId133" w:history="1">
        <w:r w:rsidRPr="008F0187">
          <w:rPr>
            <w:rStyle w:val="Hyperlink"/>
            <w:sz w:val="24"/>
            <w:szCs w:val="24"/>
          </w:rPr>
          <w:t>AbilityNet</w:t>
        </w:r>
      </w:hyperlink>
      <w:r w:rsidRPr="008F0187">
        <w:rPr>
          <w:sz w:val="24"/>
          <w:szCs w:val="24"/>
        </w:rPr>
        <w:t xml:space="preserve"> provides training and webinars focused on digital accessibility.</w:t>
      </w:r>
    </w:p>
    <w:p w14:paraId="34AAEC44" w14:textId="108608EF" w:rsidR="00193A25" w:rsidRPr="008F0187" w:rsidRDefault="00193A25" w:rsidP="00E21B5D">
      <w:pPr>
        <w:numPr>
          <w:ilvl w:val="0"/>
          <w:numId w:val="16"/>
        </w:numPr>
        <w:spacing w:line="240" w:lineRule="auto"/>
        <w:rPr>
          <w:sz w:val="24"/>
          <w:szCs w:val="24"/>
        </w:rPr>
      </w:pPr>
      <w:hyperlink r:id="rId134" w:history="1">
        <w:r w:rsidRPr="008F0187">
          <w:rPr>
            <w:rStyle w:val="Hyperlink"/>
            <w:sz w:val="24"/>
            <w:szCs w:val="24"/>
          </w:rPr>
          <w:t>AccessAble</w:t>
        </w:r>
      </w:hyperlink>
      <w:r w:rsidRPr="008F0187">
        <w:rPr>
          <w:sz w:val="24"/>
          <w:szCs w:val="24"/>
        </w:rPr>
        <w:t xml:space="preserve"> offers a range of online and face-to-face training courses targeted at all levels within an organisation. Courses aim to support staff to become more confident and comfortable in their engagement with both disabled customers and colleagues.</w:t>
      </w:r>
    </w:p>
    <w:p w14:paraId="1C36B1DD" w14:textId="6F0862C4" w:rsidR="003370FD" w:rsidRPr="008F0187" w:rsidRDefault="00193A25" w:rsidP="00E21B5D">
      <w:pPr>
        <w:numPr>
          <w:ilvl w:val="0"/>
          <w:numId w:val="16"/>
        </w:numPr>
        <w:spacing w:line="240" w:lineRule="auto"/>
        <w:rPr>
          <w:sz w:val="24"/>
          <w:szCs w:val="24"/>
        </w:rPr>
      </w:pPr>
      <w:hyperlink r:id="rId135" w:history="1">
        <w:r w:rsidRPr="008F0187">
          <w:rPr>
            <w:rStyle w:val="Hyperlink"/>
            <w:sz w:val="24"/>
            <w:szCs w:val="24"/>
          </w:rPr>
          <w:t>Access and Inclusion UK</w:t>
        </w:r>
      </w:hyperlink>
      <w:r w:rsidRPr="008F0187">
        <w:rPr>
          <w:sz w:val="24"/>
          <w:szCs w:val="24"/>
        </w:rPr>
        <w:t xml:space="preserve"> provides disability awareness training focused on creating positive change.</w:t>
      </w:r>
      <w:bookmarkEnd w:id="86"/>
    </w:p>
    <w:p w14:paraId="795237DC" w14:textId="3A4AA919" w:rsidR="00193A25" w:rsidRDefault="00193A25" w:rsidP="00E21B5D">
      <w:pPr>
        <w:numPr>
          <w:ilvl w:val="0"/>
          <w:numId w:val="16"/>
        </w:numPr>
        <w:spacing w:line="240" w:lineRule="auto"/>
        <w:rPr>
          <w:sz w:val="24"/>
          <w:szCs w:val="24"/>
        </w:rPr>
      </w:pPr>
      <w:hyperlink r:id="rId136" w:history="1">
        <w:r w:rsidRPr="008F0187">
          <w:rPr>
            <w:rStyle w:val="Hyperlink"/>
            <w:sz w:val="24"/>
            <w:szCs w:val="24"/>
          </w:rPr>
          <w:t>Accessible UK</w:t>
        </w:r>
      </w:hyperlink>
      <w:r w:rsidRPr="008F0187">
        <w:rPr>
          <w:sz w:val="24"/>
          <w:szCs w:val="24"/>
        </w:rPr>
        <w:t xml:space="preserve"> provides Accessibility Champion training for businesses.</w:t>
      </w:r>
    </w:p>
    <w:p w14:paraId="72C224F0" w14:textId="5D4688D8" w:rsidR="007033D2" w:rsidRPr="008F0187" w:rsidRDefault="007033D2" w:rsidP="00E21B5D">
      <w:pPr>
        <w:numPr>
          <w:ilvl w:val="0"/>
          <w:numId w:val="16"/>
        </w:numPr>
        <w:spacing w:line="240" w:lineRule="auto"/>
        <w:rPr>
          <w:sz w:val="24"/>
          <w:szCs w:val="24"/>
        </w:rPr>
      </w:pPr>
      <w:hyperlink r:id="rId137" w:tgtFrame="_blank" w:history="1">
        <w:r w:rsidRPr="007033D2">
          <w:rPr>
            <w:rStyle w:val="Hyperlink"/>
            <w:sz w:val="24"/>
            <w:szCs w:val="24"/>
          </w:rPr>
          <w:t>Attitude is Everything</w:t>
        </w:r>
      </w:hyperlink>
      <w:r>
        <w:rPr>
          <w:sz w:val="24"/>
          <w:szCs w:val="24"/>
        </w:rPr>
        <w:t xml:space="preserve"> provide disability-led sessions to culture and heritage and live events venues.</w:t>
      </w:r>
    </w:p>
    <w:p w14:paraId="6235E530" w14:textId="3191C0E4" w:rsidR="00193A25" w:rsidRDefault="00193A25" w:rsidP="00E21B5D">
      <w:pPr>
        <w:numPr>
          <w:ilvl w:val="0"/>
          <w:numId w:val="16"/>
        </w:numPr>
        <w:spacing w:line="240" w:lineRule="auto"/>
        <w:rPr>
          <w:sz w:val="24"/>
          <w:szCs w:val="24"/>
        </w:rPr>
      </w:pPr>
      <w:r w:rsidRPr="6166E7E3">
        <w:rPr>
          <w:sz w:val="24"/>
          <w:szCs w:val="24"/>
        </w:rPr>
        <w:t xml:space="preserve">The Alzheimer’s Society </w:t>
      </w:r>
      <w:hyperlink r:id="rId138">
        <w:r w:rsidRPr="6166E7E3">
          <w:rPr>
            <w:rStyle w:val="Hyperlink"/>
            <w:sz w:val="24"/>
            <w:szCs w:val="24"/>
          </w:rPr>
          <w:t>Dementia Friends initiative</w:t>
        </w:r>
      </w:hyperlink>
      <w:r w:rsidRPr="6166E7E3">
        <w:rPr>
          <w:sz w:val="24"/>
          <w:szCs w:val="24"/>
        </w:rPr>
        <w:t xml:space="preserve"> provides in-person Information Sessions, virtual Information Sessions and short online videos.</w:t>
      </w:r>
    </w:p>
    <w:p w14:paraId="15353769" w14:textId="45FF3F3F" w:rsidR="007A5CBA" w:rsidRPr="008F0187" w:rsidRDefault="007A5CBA" w:rsidP="00E21B5D">
      <w:pPr>
        <w:numPr>
          <w:ilvl w:val="0"/>
          <w:numId w:val="16"/>
        </w:numPr>
        <w:spacing w:line="240" w:lineRule="auto"/>
        <w:rPr>
          <w:sz w:val="24"/>
          <w:szCs w:val="24"/>
        </w:rPr>
      </w:pPr>
      <w:r w:rsidRPr="00EA361D">
        <w:rPr>
          <w:rFonts w:cstheme="minorHAnsi"/>
          <w:sz w:val="24"/>
          <w:szCs w:val="24"/>
        </w:rPr>
        <w:t xml:space="preserve">Guide Dogs UK </w:t>
      </w:r>
      <w:r>
        <w:rPr>
          <w:rFonts w:cstheme="minorHAnsi"/>
          <w:sz w:val="24"/>
          <w:szCs w:val="24"/>
        </w:rPr>
        <w:t xml:space="preserve">provide free </w:t>
      </w:r>
      <w:hyperlink r:id="rId139" w:history="1">
        <w:r w:rsidRPr="003B3006">
          <w:rPr>
            <w:rStyle w:val="Hyperlink"/>
            <w:rFonts w:cstheme="minorHAnsi"/>
            <w:sz w:val="24"/>
            <w:szCs w:val="24"/>
          </w:rPr>
          <w:t xml:space="preserve">Sighted Guide </w:t>
        </w:r>
        <w:r w:rsidR="003B3006" w:rsidRPr="003B3006">
          <w:rPr>
            <w:rStyle w:val="Hyperlink"/>
            <w:rFonts w:cstheme="minorHAnsi"/>
            <w:sz w:val="24"/>
            <w:szCs w:val="24"/>
          </w:rPr>
          <w:t>t</w:t>
        </w:r>
        <w:r w:rsidRPr="003B3006">
          <w:rPr>
            <w:rStyle w:val="Hyperlink"/>
            <w:rFonts w:cstheme="minorHAnsi"/>
            <w:sz w:val="24"/>
            <w:szCs w:val="24"/>
          </w:rPr>
          <w:t>raining</w:t>
        </w:r>
      </w:hyperlink>
      <w:r w:rsidR="00BB3C4B">
        <w:rPr>
          <w:rFonts w:cstheme="minorHAnsi"/>
          <w:sz w:val="24"/>
          <w:szCs w:val="24"/>
        </w:rPr>
        <w:t>, which covers basic guiding techniques.</w:t>
      </w:r>
    </w:p>
    <w:p w14:paraId="01944C51" w14:textId="256A4274" w:rsidR="00646E40" w:rsidRPr="008F0187" w:rsidRDefault="00646E40" w:rsidP="00E21B5D">
      <w:pPr>
        <w:numPr>
          <w:ilvl w:val="0"/>
          <w:numId w:val="16"/>
        </w:numPr>
        <w:spacing w:line="240" w:lineRule="auto"/>
        <w:rPr>
          <w:sz w:val="24"/>
          <w:szCs w:val="24"/>
        </w:rPr>
      </w:pPr>
      <w:hyperlink r:id="rId140" w:history="1">
        <w:r w:rsidRPr="008F0187">
          <w:rPr>
            <w:rStyle w:val="Hyperlink"/>
            <w:sz w:val="24"/>
            <w:szCs w:val="24"/>
          </w:rPr>
          <w:t>Hidden Disabilities Sunflower Scheme</w:t>
        </w:r>
      </w:hyperlink>
      <w:r w:rsidRPr="008F0187">
        <w:rPr>
          <w:sz w:val="24"/>
          <w:szCs w:val="24"/>
        </w:rPr>
        <w:t xml:space="preserve"> has a business network membership that includes training on invisible impairments and the sunflower scheme.</w:t>
      </w:r>
    </w:p>
    <w:p w14:paraId="48A63C6D" w14:textId="6F83FC6B" w:rsidR="00193A25" w:rsidRPr="008F0187" w:rsidRDefault="00193A25" w:rsidP="00E21B5D">
      <w:pPr>
        <w:numPr>
          <w:ilvl w:val="0"/>
          <w:numId w:val="16"/>
        </w:numPr>
        <w:spacing w:line="240" w:lineRule="auto"/>
        <w:rPr>
          <w:sz w:val="24"/>
          <w:szCs w:val="24"/>
        </w:rPr>
      </w:pPr>
      <w:r w:rsidRPr="008F0187">
        <w:rPr>
          <w:sz w:val="24"/>
          <w:szCs w:val="24"/>
        </w:rPr>
        <w:t xml:space="preserve">Enhance the UK provides </w:t>
      </w:r>
      <w:hyperlink r:id="rId141" w:history="1">
        <w:r w:rsidRPr="008F0187">
          <w:rPr>
            <w:rStyle w:val="Hyperlink"/>
            <w:sz w:val="24"/>
            <w:szCs w:val="24"/>
          </w:rPr>
          <w:t>disability awareness training sessions</w:t>
        </w:r>
      </w:hyperlink>
      <w:r w:rsidRPr="008F0187">
        <w:rPr>
          <w:sz w:val="24"/>
          <w:szCs w:val="24"/>
        </w:rPr>
        <w:t xml:space="preserve">, </w:t>
      </w:r>
      <w:hyperlink r:id="rId142" w:history="1">
        <w:r w:rsidRPr="008F0187">
          <w:rPr>
            <w:rStyle w:val="Hyperlink"/>
            <w:sz w:val="24"/>
            <w:szCs w:val="24"/>
          </w:rPr>
          <w:t>deaf awareness training</w:t>
        </w:r>
      </w:hyperlink>
      <w:r w:rsidRPr="008F0187">
        <w:rPr>
          <w:sz w:val="24"/>
          <w:szCs w:val="24"/>
        </w:rPr>
        <w:t xml:space="preserve"> and </w:t>
      </w:r>
      <w:hyperlink r:id="rId143" w:history="1">
        <w:r w:rsidRPr="008F0187">
          <w:rPr>
            <w:rStyle w:val="Hyperlink"/>
            <w:sz w:val="24"/>
            <w:szCs w:val="24"/>
          </w:rPr>
          <w:t>BSL courses</w:t>
        </w:r>
      </w:hyperlink>
      <w:r w:rsidRPr="008F0187">
        <w:rPr>
          <w:sz w:val="24"/>
          <w:szCs w:val="24"/>
        </w:rPr>
        <w:t xml:space="preserve"> for businesses.</w:t>
      </w:r>
    </w:p>
    <w:p w14:paraId="2C690135" w14:textId="418508F4" w:rsidR="00193A25" w:rsidRPr="008F0187" w:rsidRDefault="00193A25" w:rsidP="00E21B5D">
      <w:pPr>
        <w:numPr>
          <w:ilvl w:val="0"/>
          <w:numId w:val="16"/>
        </w:numPr>
        <w:spacing w:line="240" w:lineRule="auto"/>
        <w:rPr>
          <w:sz w:val="24"/>
          <w:szCs w:val="24"/>
        </w:rPr>
      </w:pPr>
      <w:hyperlink r:id="rId144" w:history="1">
        <w:r w:rsidRPr="008F0187">
          <w:rPr>
            <w:rStyle w:val="Hyperlink"/>
            <w:sz w:val="24"/>
            <w:szCs w:val="24"/>
          </w:rPr>
          <w:t>Kimel Solutions</w:t>
        </w:r>
      </w:hyperlink>
      <w:r w:rsidRPr="008F0187">
        <w:rPr>
          <w:sz w:val="24"/>
          <w:szCs w:val="24"/>
        </w:rPr>
        <w:t xml:space="preserve"> provides training courses related to autism and neurodiversity.</w:t>
      </w:r>
    </w:p>
    <w:p w14:paraId="53601F66" w14:textId="49879CCC" w:rsidR="00193A25" w:rsidRPr="008F0187" w:rsidRDefault="00193A25" w:rsidP="00E21B5D">
      <w:pPr>
        <w:numPr>
          <w:ilvl w:val="0"/>
          <w:numId w:val="16"/>
        </w:numPr>
        <w:spacing w:line="240" w:lineRule="auto"/>
        <w:rPr>
          <w:sz w:val="24"/>
          <w:szCs w:val="24"/>
        </w:rPr>
      </w:pPr>
      <w:hyperlink r:id="rId145" w:history="1">
        <w:r w:rsidRPr="008F0187">
          <w:rPr>
            <w:rStyle w:val="Hyperlink"/>
            <w:sz w:val="24"/>
            <w:szCs w:val="24"/>
          </w:rPr>
          <w:t>Mind</w:t>
        </w:r>
      </w:hyperlink>
      <w:r w:rsidRPr="008F0187">
        <w:rPr>
          <w:sz w:val="24"/>
          <w:szCs w:val="24"/>
        </w:rPr>
        <w:t xml:space="preserve"> provide training courses for businesses wanting to better understand mental health and wellbeing.</w:t>
      </w:r>
    </w:p>
    <w:p w14:paraId="29A18165" w14:textId="5B6D6D99" w:rsidR="00193A25" w:rsidRPr="008F0187" w:rsidRDefault="00193A25" w:rsidP="00E21B5D">
      <w:pPr>
        <w:numPr>
          <w:ilvl w:val="0"/>
          <w:numId w:val="16"/>
        </w:numPr>
        <w:spacing w:line="240" w:lineRule="auto"/>
        <w:rPr>
          <w:sz w:val="24"/>
          <w:szCs w:val="24"/>
        </w:rPr>
      </w:pPr>
      <w:r w:rsidRPr="008F0187">
        <w:rPr>
          <w:sz w:val="24"/>
          <w:szCs w:val="24"/>
        </w:rPr>
        <w:t xml:space="preserve">The </w:t>
      </w:r>
      <w:hyperlink r:id="rId146" w:history="1">
        <w:r w:rsidRPr="008F0187">
          <w:rPr>
            <w:rStyle w:val="Hyperlink"/>
            <w:sz w:val="24"/>
            <w:szCs w:val="24"/>
          </w:rPr>
          <w:t>National Autistic Society</w:t>
        </w:r>
      </w:hyperlink>
      <w:r w:rsidRPr="008F0187">
        <w:rPr>
          <w:sz w:val="24"/>
          <w:szCs w:val="24"/>
        </w:rPr>
        <w:t xml:space="preserve"> provides online training bundles related to autistic customers.</w:t>
      </w:r>
    </w:p>
    <w:p w14:paraId="33EDC467" w14:textId="6F3813CC" w:rsidR="00193A25" w:rsidRPr="008F0187" w:rsidRDefault="00193A25" w:rsidP="00E21B5D">
      <w:pPr>
        <w:numPr>
          <w:ilvl w:val="0"/>
          <w:numId w:val="16"/>
        </w:numPr>
        <w:spacing w:line="240" w:lineRule="auto"/>
        <w:rPr>
          <w:sz w:val="24"/>
          <w:szCs w:val="24"/>
        </w:rPr>
      </w:pPr>
      <w:hyperlink r:id="rId147" w:history="1">
        <w:r w:rsidRPr="008F0187">
          <w:rPr>
            <w:rStyle w:val="Hyperlink"/>
            <w:sz w:val="24"/>
            <w:szCs w:val="24"/>
          </w:rPr>
          <w:t>Purple</w:t>
        </w:r>
      </w:hyperlink>
      <w:r w:rsidRPr="008F0187">
        <w:rPr>
          <w:sz w:val="24"/>
          <w:szCs w:val="24"/>
        </w:rPr>
        <w:t xml:space="preserve"> provide free e-learning modules based on disability and customer service.</w:t>
      </w:r>
    </w:p>
    <w:p w14:paraId="43946C8C" w14:textId="2140D0D0" w:rsidR="00193A25" w:rsidRPr="008F0187" w:rsidRDefault="00193A25" w:rsidP="00E21B5D">
      <w:pPr>
        <w:numPr>
          <w:ilvl w:val="0"/>
          <w:numId w:val="16"/>
        </w:numPr>
        <w:spacing w:line="240" w:lineRule="auto"/>
        <w:rPr>
          <w:sz w:val="24"/>
          <w:szCs w:val="24"/>
        </w:rPr>
      </w:pPr>
      <w:hyperlink r:id="rId148" w:history="1">
        <w:r w:rsidRPr="008F0187">
          <w:rPr>
            <w:rStyle w:val="Hyperlink"/>
            <w:sz w:val="24"/>
            <w:szCs w:val="24"/>
          </w:rPr>
          <w:t>RNID</w:t>
        </w:r>
      </w:hyperlink>
      <w:r w:rsidRPr="008F0187">
        <w:rPr>
          <w:sz w:val="24"/>
          <w:szCs w:val="24"/>
        </w:rPr>
        <w:t xml:space="preserve"> provides deaf awareness training for staff members.</w:t>
      </w:r>
    </w:p>
    <w:p w14:paraId="432991CE" w14:textId="1CF8D84C" w:rsidR="00CB6C24" w:rsidRPr="008F0187" w:rsidRDefault="00CB6C24" w:rsidP="00E21B5D">
      <w:pPr>
        <w:pStyle w:val="ListParagraph"/>
        <w:numPr>
          <w:ilvl w:val="0"/>
          <w:numId w:val="16"/>
        </w:numPr>
        <w:spacing w:after="160" w:line="240" w:lineRule="auto"/>
        <w:rPr>
          <w:sz w:val="28"/>
          <w:szCs w:val="28"/>
        </w:rPr>
      </w:pPr>
      <w:r w:rsidRPr="008F0187">
        <w:rPr>
          <w:sz w:val="24"/>
          <w:szCs w:val="24"/>
        </w:rPr>
        <w:t xml:space="preserve">Sargent Group Consulting provide a free </w:t>
      </w:r>
      <w:hyperlink r:id="rId149" w:history="1">
        <w:r w:rsidRPr="008F0187">
          <w:rPr>
            <w:rStyle w:val="Hyperlink"/>
            <w:sz w:val="24"/>
            <w:szCs w:val="24"/>
          </w:rPr>
          <w:t>one hour online Dementia Tourism Workshop</w:t>
        </w:r>
      </w:hyperlink>
      <w:r w:rsidRPr="008F0187">
        <w:rPr>
          <w:sz w:val="24"/>
          <w:szCs w:val="24"/>
        </w:rPr>
        <w:t>.</w:t>
      </w:r>
    </w:p>
    <w:p w14:paraId="30151B7D" w14:textId="63095328" w:rsidR="003370FD" w:rsidRPr="008F0187" w:rsidRDefault="00193A25" w:rsidP="00E21B5D">
      <w:pPr>
        <w:numPr>
          <w:ilvl w:val="0"/>
          <w:numId w:val="16"/>
        </w:numPr>
        <w:spacing w:line="240" w:lineRule="auto"/>
        <w:rPr>
          <w:sz w:val="24"/>
          <w:szCs w:val="24"/>
        </w:rPr>
      </w:pPr>
      <w:hyperlink r:id="rId150" w:history="1">
        <w:r w:rsidRPr="008F0187">
          <w:rPr>
            <w:rStyle w:val="Hyperlink"/>
            <w:sz w:val="24"/>
            <w:szCs w:val="24"/>
          </w:rPr>
          <w:t>Scope</w:t>
        </w:r>
      </w:hyperlink>
      <w:r w:rsidRPr="008F0187">
        <w:rPr>
          <w:sz w:val="24"/>
          <w:szCs w:val="24"/>
        </w:rPr>
        <w:t xml:space="preserve"> provides Disability in the Workplace training. </w:t>
      </w:r>
    </w:p>
    <w:p w14:paraId="40841F43" w14:textId="01E7E5B9" w:rsidR="00DC714C" w:rsidRPr="008F0187" w:rsidRDefault="00DC714C" w:rsidP="00E21B5D">
      <w:pPr>
        <w:numPr>
          <w:ilvl w:val="0"/>
          <w:numId w:val="16"/>
        </w:numPr>
        <w:spacing w:line="240" w:lineRule="auto"/>
        <w:rPr>
          <w:sz w:val="24"/>
          <w:szCs w:val="24"/>
        </w:rPr>
      </w:pPr>
      <w:hyperlink r:id="rId151" w:history="1">
        <w:r w:rsidRPr="008F0187">
          <w:rPr>
            <w:rStyle w:val="Hyperlink"/>
            <w:sz w:val="24"/>
            <w:szCs w:val="24"/>
          </w:rPr>
          <w:t>Topp Language Solutions</w:t>
        </w:r>
      </w:hyperlink>
      <w:r w:rsidRPr="008F0187">
        <w:rPr>
          <w:sz w:val="24"/>
          <w:szCs w:val="24"/>
        </w:rPr>
        <w:t xml:space="preserve"> provide Deaf Awareness Training and BSL Training to help build staff confidence to interact and support Deaf visitors.</w:t>
      </w:r>
    </w:p>
    <w:p w14:paraId="34CC6214" w14:textId="00184C11" w:rsidR="00285EDD" w:rsidRPr="008F0187" w:rsidRDefault="00285EDD" w:rsidP="00E21B5D">
      <w:pPr>
        <w:numPr>
          <w:ilvl w:val="0"/>
          <w:numId w:val="16"/>
        </w:numPr>
        <w:spacing w:line="240" w:lineRule="auto"/>
        <w:rPr>
          <w:sz w:val="24"/>
          <w:szCs w:val="24"/>
        </w:rPr>
      </w:pPr>
      <w:hyperlink r:id="rId152" w:history="1">
        <w:r w:rsidRPr="008F0187">
          <w:rPr>
            <w:rStyle w:val="Hyperlink"/>
            <w:sz w:val="24"/>
            <w:szCs w:val="24"/>
          </w:rPr>
          <w:t>Tourism for All</w:t>
        </w:r>
      </w:hyperlink>
      <w:r w:rsidRPr="008F0187">
        <w:rPr>
          <w:sz w:val="24"/>
          <w:szCs w:val="24"/>
        </w:rPr>
        <w:t xml:space="preserve"> provides a suite of online training courses, including a free introductory course.</w:t>
      </w:r>
    </w:p>
    <w:p w14:paraId="1FDB60AD" w14:textId="4C36B23A" w:rsidR="00193A25" w:rsidRPr="008F0187" w:rsidRDefault="00193A25" w:rsidP="00E21B5D">
      <w:pPr>
        <w:numPr>
          <w:ilvl w:val="0"/>
          <w:numId w:val="16"/>
        </w:numPr>
        <w:spacing w:line="240" w:lineRule="auto"/>
        <w:rPr>
          <w:sz w:val="24"/>
          <w:szCs w:val="24"/>
        </w:rPr>
      </w:pPr>
      <w:hyperlink r:id="rId153">
        <w:r w:rsidRPr="6166E7E3">
          <w:rPr>
            <w:rStyle w:val="Hyperlink"/>
            <w:sz w:val="24"/>
            <w:szCs w:val="24"/>
          </w:rPr>
          <w:t>Visit Birmingham’s Accessible Tourism Hub</w:t>
        </w:r>
      </w:hyperlink>
      <w:r w:rsidRPr="6166E7E3">
        <w:rPr>
          <w:sz w:val="24"/>
          <w:szCs w:val="24"/>
        </w:rPr>
        <w:t xml:space="preserve"> provides modules related to accessible tourism, neurodiversity, the Equality Act 2010, inclusive marketing and digital accessibility.</w:t>
      </w:r>
    </w:p>
    <w:p w14:paraId="3E18844C" w14:textId="56875E8F" w:rsidR="00285EDD" w:rsidRPr="008F0187" w:rsidRDefault="00285EDD" w:rsidP="00E21B5D">
      <w:pPr>
        <w:numPr>
          <w:ilvl w:val="0"/>
          <w:numId w:val="16"/>
        </w:numPr>
        <w:spacing w:line="240" w:lineRule="auto"/>
        <w:rPr>
          <w:sz w:val="24"/>
          <w:szCs w:val="24"/>
        </w:rPr>
      </w:pPr>
      <w:hyperlink r:id="rId154" w:history="1">
        <w:r w:rsidRPr="008F0187">
          <w:rPr>
            <w:rStyle w:val="Hyperlink"/>
            <w:sz w:val="24"/>
            <w:szCs w:val="24"/>
          </w:rPr>
          <w:t>Visits Unlimited</w:t>
        </w:r>
      </w:hyperlink>
      <w:r w:rsidRPr="008F0187">
        <w:rPr>
          <w:sz w:val="24"/>
          <w:szCs w:val="24"/>
        </w:rPr>
        <w:t xml:space="preserve"> provide bespoke classroom-style training courses in disability awareness for tourism businesses.</w:t>
      </w:r>
    </w:p>
    <w:p w14:paraId="4D981AF8" w14:textId="5BB7B6E2" w:rsidR="00285EDD" w:rsidRPr="008F0187" w:rsidRDefault="00285EDD" w:rsidP="00E21B5D">
      <w:pPr>
        <w:numPr>
          <w:ilvl w:val="0"/>
          <w:numId w:val="16"/>
        </w:numPr>
        <w:spacing w:line="240" w:lineRule="auto"/>
        <w:rPr>
          <w:sz w:val="24"/>
          <w:szCs w:val="24"/>
        </w:rPr>
      </w:pPr>
      <w:hyperlink r:id="rId155" w:history="1">
        <w:r w:rsidRPr="008F0187">
          <w:rPr>
            <w:rStyle w:val="Hyperlink"/>
            <w:sz w:val="24"/>
            <w:szCs w:val="24"/>
          </w:rPr>
          <w:t>Welcome to Excellence</w:t>
        </w:r>
      </w:hyperlink>
      <w:r w:rsidRPr="008F0187">
        <w:rPr>
          <w:sz w:val="24"/>
          <w:szCs w:val="24"/>
        </w:rPr>
        <w:t xml:space="preserve"> provides a </w:t>
      </w:r>
      <w:r w:rsidR="003C484E" w:rsidRPr="008F0187">
        <w:rPr>
          <w:sz w:val="24"/>
          <w:szCs w:val="24"/>
        </w:rPr>
        <w:t>one-day</w:t>
      </w:r>
      <w:r w:rsidRPr="008F0187">
        <w:rPr>
          <w:sz w:val="24"/>
          <w:szCs w:val="24"/>
        </w:rPr>
        <w:t xml:space="preserve"> classroom style course called Welcoming all Customers.</w:t>
      </w:r>
    </w:p>
    <w:p w14:paraId="5F4F813F" w14:textId="4EA7B533" w:rsidR="00193A25" w:rsidRPr="008F0187" w:rsidRDefault="00193A25" w:rsidP="00E21B5D">
      <w:pPr>
        <w:numPr>
          <w:ilvl w:val="0"/>
          <w:numId w:val="16"/>
        </w:numPr>
        <w:spacing w:line="240" w:lineRule="auto"/>
        <w:rPr>
          <w:sz w:val="24"/>
          <w:szCs w:val="24"/>
        </w:rPr>
      </w:pPr>
      <w:hyperlink r:id="rId156" w:history="1">
        <w:r w:rsidRPr="008F0187">
          <w:rPr>
            <w:rStyle w:val="Hyperlink"/>
            <w:sz w:val="24"/>
            <w:szCs w:val="24"/>
          </w:rPr>
          <w:t>WelcoMe</w:t>
        </w:r>
      </w:hyperlink>
      <w:r w:rsidRPr="008F0187">
        <w:rPr>
          <w:sz w:val="24"/>
          <w:szCs w:val="24"/>
        </w:rPr>
        <w:t xml:space="preserve"> provides in-app accessibility and customer service training to staff.</w:t>
      </w:r>
    </w:p>
    <w:p w14:paraId="081E2FF9" w14:textId="77777777" w:rsidR="005920BA" w:rsidRPr="008F0187" w:rsidRDefault="005920BA" w:rsidP="00C34E42">
      <w:pPr>
        <w:spacing w:line="240" w:lineRule="auto"/>
        <w:ind w:left="720"/>
        <w:rPr>
          <w:sz w:val="24"/>
          <w:szCs w:val="24"/>
        </w:rPr>
      </w:pPr>
      <w:bookmarkStart w:id="87" w:name="_Hlk142023008"/>
    </w:p>
    <w:bookmarkEnd w:id="87"/>
    <w:p w14:paraId="09230E05" w14:textId="77777777" w:rsidR="00285EDD" w:rsidRPr="008F0187" w:rsidRDefault="00285EDD" w:rsidP="00285EDD">
      <w:pPr>
        <w:spacing w:line="240" w:lineRule="auto"/>
        <w:ind w:left="720"/>
        <w:rPr>
          <w:sz w:val="24"/>
          <w:szCs w:val="24"/>
        </w:rPr>
      </w:pPr>
    </w:p>
    <w:p w14:paraId="24CCF1C2" w14:textId="77777777" w:rsidR="00BF662C" w:rsidRDefault="00BF662C" w:rsidP="00285EDD">
      <w:pPr>
        <w:spacing w:line="240" w:lineRule="auto"/>
        <w:rPr>
          <w:sz w:val="24"/>
          <w:szCs w:val="24"/>
        </w:rPr>
      </w:pPr>
      <w:r w:rsidRPr="00BF662C">
        <w:rPr>
          <w:sz w:val="24"/>
          <w:szCs w:val="24"/>
        </w:rPr>
        <w:t xml:space="preserve">You can also </w:t>
      </w:r>
      <w:hyperlink r:id="rId157" w:anchor="inclusive-tourism-training-slides--3" w:history="1">
        <w:r w:rsidRPr="00BF662C">
          <w:rPr>
            <w:rStyle w:val="Hyperlink"/>
            <w:sz w:val="24"/>
            <w:szCs w:val="24"/>
          </w:rPr>
          <w:t>download non-branded inclusive tourism training slides and accompanying notes</w:t>
        </w:r>
      </w:hyperlink>
      <w:r w:rsidRPr="00BF662C">
        <w:rPr>
          <w:sz w:val="24"/>
          <w:szCs w:val="24"/>
        </w:rPr>
        <w:t xml:space="preserve"> from the downloads section of this toolkit, which have been designed to help you provide a basic accessibility awareness training for your staff.</w:t>
      </w:r>
    </w:p>
    <w:p w14:paraId="71E57CD8" w14:textId="77777777" w:rsidR="00BF662C" w:rsidRDefault="00BF662C" w:rsidP="00285EDD">
      <w:pPr>
        <w:spacing w:line="240" w:lineRule="auto"/>
        <w:rPr>
          <w:sz w:val="24"/>
          <w:szCs w:val="24"/>
        </w:rPr>
      </w:pPr>
    </w:p>
    <w:p w14:paraId="20DD8FE3" w14:textId="7EFAADAB" w:rsidR="00285EDD" w:rsidRPr="008F0187" w:rsidRDefault="00285EDD" w:rsidP="00285EDD">
      <w:pPr>
        <w:spacing w:line="240" w:lineRule="auto"/>
        <w:rPr>
          <w:sz w:val="24"/>
          <w:szCs w:val="24"/>
        </w:rPr>
      </w:pPr>
      <w:r w:rsidRPr="008F0187">
        <w:rPr>
          <w:sz w:val="24"/>
          <w:szCs w:val="24"/>
        </w:rPr>
        <w:t xml:space="preserve">It is also important that staff are familiar with the use and operation of all accessibility equipment such as hearing loops, emergency pull cords in toilets and hoists. Make sure your specialist equipment is regularly tested, always in working order and in </w:t>
      </w:r>
      <w:r w:rsidR="00AC5611" w:rsidRPr="008F0187">
        <w:rPr>
          <w:sz w:val="24"/>
          <w:szCs w:val="24"/>
        </w:rPr>
        <w:t xml:space="preserve">good </w:t>
      </w:r>
      <w:r w:rsidRPr="008F0187">
        <w:rPr>
          <w:sz w:val="24"/>
          <w:szCs w:val="24"/>
        </w:rPr>
        <w:t>supply.</w:t>
      </w:r>
      <w:r w:rsidR="00646E40" w:rsidRPr="008F0187">
        <w:rPr>
          <w:sz w:val="24"/>
          <w:szCs w:val="24"/>
        </w:rPr>
        <w:t xml:space="preserve"> </w:t>
      </w:r>
    </w:p>
    <w:p w14:paraId="3F8E8D9A" w14:textId="77777777" w:rsidR="00646E40" w:rsidRPr="008F0187" w:rsidRDefault="00646E40" w:rsidP="00285EDD">
      <w:pPr>
        <w:spacing w:line="240" w:lineRule="auto"/>
        <w:rPr>
          <w:sz w:val="24"/>
          <w:szCs w:val="24"/>
        </w:rPr>
      </w:pPr>
    </w:p>
    <w:p w14:paraId="2B8EA42C" w14:textId="4895879D" w:rsidR="00646E40" w:rsidRPr="008F0187" w:rsidRDefault="00646E40" w:rsidP="6166E7E3">
      <w:pPr>
        <w:spacing w:line="240" w:lineRule="auto"/>
        <w:rPr>
          <w:sz w:val="24"/>
          <w:szCs w:val="24"/>
        </w:rPr>
      </w:pPr>
      <w:r w:rsidRPr="6166E7E3">
        <w:rPr>
          <w:sz w:val="24"/>
          <w:szCs w:val="24"/>
        </w:rPr>
        <w:t xml:space="preserve">As part of induction, staff should also be made aware of schemes such as the Hidden Disabilities Sunflower Scheme (and similar initiatives such as the JAM card), so they are equipped to support customers with non-visible impairments if required. </w:t>
      </w:r>
    </w:p>
    <w:p w14:paraId="6EE5C889" w14:textId="77777777" w:rsidR="00D84B79" w:rsidRPr="008F0187" w:rsidRDefault="00D84B79" w:rsidP="00285EDD">
      <w:pPr>
        <w:spacing w:line="240" w:lineRule="auto"/>
        <w:rPr>
          <w:sz w:val="24"/>
          <w:szCs w:val="24"/>
        </w:rPr>
      </w:pPr>
    </w:p>
    <w:p w14:paraId="05BF34DC" w14:textId="6E4A1A46" w:rsidR="00AA50D3" w:rsidRPr="008F0187" w:rsidRDefault="00D84B79" w:rsidP="00C66275">
      <w:pPr>
        <w:pBdr>
          <w:bottom w:val="single" w:sz="4" w:space="0" w:color="auto"/>
        </w:pBdr>
        <w:shd w:val="clear" w:color="auto" w:fill="FFFFFF"/>
        <w:spacing w:before="240" w:after="240" w:line="240" w:lineRule="auto"/>
        <w:rPr>
          <w:rStyle w:val="Hyperlink"/>
          <w:b/>
          <w:color w:val="auto"/>
          <w:sz w:val="24"/>
          <w:szCs w:val="24"/>
        </w:rPr>
      </w:pPr>
      <w:r w:rsidRPr="008F0187">
        <w:rPr>
          <w:b/>
          <w:sz w:val="24"/>
          <w:szCs w:val="24"/>
        </w:rPr>
        <w:t>Case Study</w:t>
      </w:r>
      <w:r w:rsidR="00AA50D3" w:rsidRPr="008F0187">
        <w:rPr>
          <w:b/>
          <w:sz w:val="24"/>
          <w:szCs w:val="24"/>
        </w:rPr>
        <w:t xml:space="preserve">: </w:t>
      </w:r>
      <w:r w:rsidRPr="008F0187">
        <w:rPr>
          <w:b/>
          <w:sz w:val="24"/>
          <w:szCs w:val="24"/>
        </w:rPr>
        <w:t>Westfield and Ethos Farm</w:t>
      </w:r>
    </w:p>
    <w:p w14:paraId="37D41327" w14:textId="77777777" w:rsidR="00AA50D3" w:rsidRPr="008F0187" w:rsidRDefault="00D84B79" w:rsidP="00C66275">
      <w:pPr>
        <w:pBdr>
          <w:bottom w:val="single" w:sz="4" w:space="0" w:color="auto"/>
        </w:pBdr>
        <w:shd w:val="clear" w:color="auto" w:fill="FFFFFF"/>
        <w:spacing w:before="240" w:after="240" w:line="240" w:lineRule="auto"/>
        <w:rPr>
          <w:rFonts w:eastAsia="Times New Roman"/>
          <w:color w:val="222222"/>
          <w:sz w:val="24"/>
          <w:szCs w:val="24"/>
        </w:rPr>
      </w:pPr>
      <w:r w:rsidRPr="008F0187">
        <w:rPr>
          <w:sz w:val="24"/>
          <w:szCs w:val="24"/>
        </w:rPr>
        <w:t> </w:t>
      </w:r>
      <w:r w:rsidRPr="008F0187">
        <w:rPr>
          <w:sz w:val="24"/>
          <w:szCs w:val="24"/>
        </w:rPr>
        <w:br/>
      </w:r>
      <w:r w:rsidR="00AA50D3" w:rsidRPr="008F0187">
        <w:rPr>
          <w:rFonts w:eastAsia="Times New Roman"/>
          <w:color w:val="222222"/>
          <w:sz w:val="24"/>
          <w:szCs w:val="24"/>
        </w:rPr>
        <w:t xml:space="preserve">“Westfield London and Westfield Stratford City have made significant strides in their journey to become recognised as the most accessible shopping destinations in the UK. These advancements have been achieved through a comprehensive series of improvements, developed in collaboration with Ethos Farm, the managers of Westfield London and Stratford City's Guest Services and Car Park Customer Service teams. </w:t>
      </w:r>
    </w:p>
    <w:p w14:paraId="24F1E30B" w14:textId="77777777" w:rsidR="00AA50D3" w:rsidRPr="008F0187" w:rsidRDefault="00AA50D3" w:rsidP="6166E7E3">
      <w:pPr>
        <w:pBdr>
          <w:bottom w:val="single" w:sz="4" w:space="0" w:color="auto"/>
        </w:pBdr>
        <w:shd w:val="clear" w:color="auto" w:fill="FFFFFF" w:themeFill="background1"/>
        <w:spacing w:before="240" w:after="240" w:line="240" w:lineRule="auto"/>
        <w:rPr>
          <w:rFonts w:eastAsia="Times New Roman"/>
          <w:color w:val="222222"/>
          <w:sz w:val="24"/>
          <w:szCs w:val="24"/>
        </w:rPr>
      </w:pPr>
      <w:r w:rsidRPr="6166E7E3">
        <w:rPr>
          <w:rFonts w:eastAsia="Times New Roman"/>
          <w:color w:val="222222"/>
          <w:sz w:val="24"/>
          <w:szCs w:val="24"/>
        </w:rPr>
        <w:t>In order to provide support for both adults and children with non-visible impairments, both centres have introduced Westfield Sensory Packs. These packs include ear defenders and sunglasses to assist with noise and light sensitivity, fidget toys to keep hands occupied and alleviate stress, and 'feeling fans' to aid in self-expression.</w:t>
      </w:r>
    </w:p>
    <w:p w14:paraId="67BFA5D8" w14:textId="77777777" w:rsidR="00AA50D3" w:rsidRPr="008F0187" w:rsidRDefault="00AA50D3" w:rsidP="6166E7E3">
      <w:pPr>
        <w:pBdr>
          <w:bottom w:val="single" w:sz="4" w:space="0" w:color="auto"/>
        </w:pBdr>
        <w:shd w:val="clear" w:color="auto" w:fill="FFFFFF" w:themeFill="background1"/>
        <w:spacing w:before="240" w:after="240" w:line="240" w:lineRule="auto"/>
        <w:rPr>
          <w:rFonts w:eastAsia="Times New Roman"/>
          <w:color w:val="222222"/>
          <w:sz w:val="24"/>
          <w:szCs w:val="24"/>
        </w:rPr>
      </w:pPr>
      <w:r w:rsidRPr="6166E7E3">
        <w:rPr>
          <w:rFonts w:eastAsia="Times New Roman"/>
          <w:color w:val="222222"/>
          <w:sz w:val="24"/>
          <w:szCs w:val="24"/>
        </w:rPr>
        <w:t xml:space="preserve">Additionally, both locations have implemented the innovative WelcoMe app - a UK retail first. This app allows guests with accessibility requirements, whether those needs are visible or not, to request additional assistance or simply notify the guest services teams of their presence. WelcoMe also serves as an invaluable educational tool for staff, </w:t>
      </w:r>
      <w:r w:rsidRPr="6166E7E3">
        <w:rPr>
          <w:rFonts w:eastAsia="Times New Roman"/>
          <w:color w:val="222222"/>
          <w:sz w:val="24"/>
          <w:szCs w:val="24"/>
        </w:rPr>
        <w:lastRenderedPageBreak/>
        <w:t>providing them with essential information to foster a deeper understanding of various conditions and how to deliver the best possible service to all guests.”</w:t>
      </w:r>
    </w:p>
    <w:p w14:paraId="346EBDBE" w14:textId="41F6BDD0" w:rsidR="00AA50D3" w:rsidRPr="008F0187" w:rsidRDefault="00285EDD" w:rsidP="00C66275">
      <w:pPr>
        <w:pBdr>
          <w:bottom w:val="single" w:sz="4" w:space="0" w:color="auto"/>
        </w:pBdr>
        <w:shd w:val="clear" w:color="auto" w:fill="FFFFFF"/>
        <w:spacing w:before="240" w:after="240" w:line="240" w:lineRule="auto"/>
        <w:rPr>
          <w:b/>
          <w:sz w:val="24"/>
          <w:szCs w:val="24"/>
        </w:rPr>
      </w:pPr>
      <w:r w:rsidRPr="008F0187">
        <w:rPr>
          <w:b/>
          <w:sz w:val="24"/>
          <w:szCs w:val="24"/>
        </w:rPr>
        <w:t>Case Study</w:t>
      </w:r>
      <w:r w:rsidR="00AA50D3" w:rsidRPr="008F0187">
        <w:rPr>
          <w:b/>
          <w:sz w:val="24"/>
          <w:szCs w:val="24"/>
        </w:rPr>
        <w:t>:</w:t>
      </w:r>
      <w:r w:rsidRPr="008F0187">
        <w:rPr>
          <w:b/>
          <w:sz w:val="24"/>
          <w:szCs w:val="24"/>
        </w:rPr>
        <w:t xml:space="preserve"> </w:t>
      </w:r>
      <w:hyperlink r:id="rId158">
        <w:r w:rsidRPr="008F0187">
          <w:rPr>
            <w:b/>
            <w:sz w:val="24"/>
            <w:szCs w:val="24"/>
          </w:rPr>
          <w:t xml:space="preserve"> </w:t>
        </w:r>
      </w:hyperlink>
      <w:hyperlink r:id="rId159" w:history="1">
        <w:r w:rsidRPr="008F0187">
          <w:rPr>
            <w:rStyle w:val="Hyperlink"/>
            <w:b/>
            <w:sz w:val="24"/>
            <w:szCs w:val="24"/>
          </w:rPr>
          <w:t>Hull Truck Theatre</w:t>
        </w:r>
      </w:hyperlink>
    </w:p>
    <w:p w14:paraId="462D3A9B" w14:textId="77777777" w:rsidR="00AA50D3" w:rsidRPr="008F0187" w:rsidRDefault="00285EDD" w:rsidP="6166E7E3">
      <w:pPr>
        <w:pBdr>
          <w:bottom w:val="single" w:sz="4" w:space="0" w:color="auto"/>
        </w:pBdr>
        <w:shd w:val="clear" w:color="auto" w:fill="FFFFFF" w:themeFill="background1"/>
        <w:spacing w:before="240" w:after="240" w:line="240" w:lineRule="auto"/>
        <w:rPr>
          <w:sz w:val="24"/>
          <w:szCs w:val="24"/>
        </w:rPr>
      </w:pPr>
      <w:r w:rsidRPr="6166E7E3">
        <w:rPr>
          <w:sz w:val="24"/>
          <w:szCs w:val="24"/>
        </w:rPr>
        <w:t xml:space="preserve">“The continued development of staff is extremely important to Hull Truck Theatre (HTT). Our aim is to be as inclusive as possible to everyone and being able to better understand different needs and expectations will allow us to do that. HTT staff have undergone various training sessions so that we are armed with the knowledge to be able to support our customers – </w:t>
      </w:r>
      <w:r w:rsidR="00392418" w:rsidRPr="6166E7E3">
        <w:rPr>
          <w:sz w:val="24"/>
          <w:szCs w:val="24"/>
        </w:rPr>
        <w:t>for example,</w:t>
      </w:r>
      <w:r w:rsidRPr="6166E7E3">
        <w:rPr>
          <w:sz w:val="24"/>
          <w:szCs w:val="24"/>
        </w:rPr>
        <w:t xml:space="preserve"> disability awareness, sighted guide training, basic BSL and Deaf awareness, training around neurodivergence, LGBTQ+ and Trans awareness training. And we pride ourselves on our warm and inclusive welcome. A challenge for us now is to ensure that we take all colleagues with us on our inclusivity and access journey. Whilst there are specific departments (i.e. Front of House and Box Office staff) that encounter customers directly, the whole company needs to be part of the journey and understand our aims and objectives.”</w:t>
      </w:r>
    </w:p>
    <w:p w14:paraId="48D9DD6A" w14:textId="77777777" w:rsidR="00AA50D3" w:rsidRPr="008F0187" w:rsidRDefault="00AA50D3" w:rsidP="00C66275">
      <w:pPr>
        <w:pBdr>
          <w:bottom w:val="single" w:sz="4" w:space="0" w:color="auto"/>
        </w:pBdr>
        <w:shd w:val="clear" w:color="auto" w:fill="FFFFFF"/>
        <w:spacing w:before="240" w:after="240" w:line="240" w:lineRule="auto"/>
        <w:rPr>
          <w:sz w:val="24"/>
          <w:szCs w:val="24"/>
        </w:rPr>
      </w:pPr>
      <w:r w:rsidRPr="008F0187">
        <w:rPr>
          <w:sz w:val="24"/>
          <w:szCs w:val="24"/>
        </w:rPr>
        <w:t>A</w:t>
      </w:r>
      <w:r w:rsidR="00FD454F" w:rsidRPr="008F0187">
        <w:rPr>
          <w:sz w:val="24"/>
          <w:szCs w:val="24"/>
        </w:rPr>
        <w:t xml:space="preserve"> Moment for Reflection</w:t>
      </w:r>
    </w:p>
    <w:p w14:paraId="22607EE2" w14:textId="580224B0" w:rsidR="00C66275" w:rsidRPr="008F0187" w:rsidRDefault="00C66275" w:rsidP="00C66275">
      <w:pPr>
        <w:pBdr>
          <w:bottom w:val="single" w:sz="4" w:space="0" w:color="auto"/>
        </w:pBdr>
        <w:shd w:val="clear" w:color="auto" w:fill="FFFFFF"/>
        <w:spacing w:before="240" w:after="240" w:line="240" w:lineRule="auto"/>
        <w:rPr>
          <w:sz w:val="24"/>
          <w:szCs w:val="24"/>
        </w:rPr>
      </w:pPr>
      <w:r w:rsidRPr="008F0187">
        <w:rPr>
          <w:sz w:val="24"/>
          <w:szCs w:val="24"/>
        </w:rPr>
        <w:t>After reading this section, write down three new ways in which you are going to ensure an inclusive welcome for your customers with accessibility requirements.</w:t>
      </w:r>
    </w:p>
    <w:p w14:paraId="251B12CA" w14:textId="77777777" w:rsidR="00923634" w:rsidRPr="008F0187" w:rsidRDefault="00923634" w:rsidP="00C66275">
      <w:pPr>
        <w:pBdr>
          <w:bottom w:val="single" w:sz="4" w:space="0" w:color="auto"/>
        </w:pBdr>
        <w:shd w:val="clear" w:color="auto" w:fill="FFFFFF"/>
        <w:spacing w:before="240" w:after="240" w:line="240" w:lineRule="auto"/>
        <w:rPr>
          <w:sz w:val="24"/>
          <w:szCs w:val="24"/>
        </w:rPr>
      </w:pPr>
    </w:p>
    <w:p w14:paraId="469A585A" w14:textId="60762051" w:rsidR="00C66275" w:rsidRPr="008F0187" w:rsidRDefault="00C66275" w:rsidP="00C66275">
      <w:pPr>
        <w:pBdr>
          <w:bottom w:val="single" w:sz="4" w:space="0" w:color="auto"/>
        </w:pBdr>
        <w:shd w:val="clear" w:color="auto" w:fill="FFFFFF"/>
        <w:spacing w:before="240" w:after="240" w:line="240" w:lineRule="auto"/>
        <w:rPr>
          <w:sz w:val="24"/>
          <w:szCs w:val="24"/>
        </w:rPr>
      </w:pPr>
      <w:r w:rsidRPr="008F0187">
        <w:rPr>
          <w:sz w:val="24"/>
          <w:szCs w:val="24"/>
        </w:rPr>
        <w:br w:type="page"/>
      </w:r>
    </w:p>
    <w:p w14:paraId="4AB5C61A" w14:textId="66420810" w:rsidR="00390BDD" w:rsidRPr="008F0187" w:rsidRDefault="00FD454F" w:rsidP="00677489">
      <w:pPr>
        <w:pStyle w:val="Heading2"/>
      </w:pPr>
      <w:bookmarkStart w:id="88" w:name="_Section_6:_Accessible"/>
      <w:bookmarkStart w:id="89" w:name="_Toc216966376"/>
      <w:bookmarkEnd w:id="88"/>
      <w:r w:rsidRPr="008F0187">
        <w:lastRenderedPageBreak/>
        <w:t xml:space="preserve">Section </w:t>
      </w:r>
      <w:r w:rsidR="00923634" w:rsidRPr="008F0187">
        <w:t>5</w:t>
      </w:r>
      <w:r w:rsidRPr="008F0187">
        <w:t>: Accessible Features and Facilities</w:t>
      </w:r>
      <w:bookmarkEnd w:id="89"/>
    </w:p>
    <w:p w14:paraId="4CBD56B9" w14:textId="77777777" w:rsidR="00677489" w:rsidRPr="008F0187" w:rsidRDefault="00677489" w:rsidP="00677489"/>
    <w:p w14:paraId="3A7DB2FB" w14:textId="5C5E682A" w:rsidR="00313482" w:rsidRPr="008F0187" w:rsidRDefault="00FD454F">
      <w:pPr>
        <w:spacing w:line="240" w:lineRule="auto"/>
        <w:rPr>
          <w:b/>
          <w:sz w:val="24"/>
          <w:szCs w:val="24"/>
        </w:rPr>
      </w:pPr>
      <w:r w:rsidRPr="008F0187">
        <w:rPr>
          <w:b/>
          <w:sz w:val="24"/>
          <w:szCs w:val="24"/>
        </w:rPr>
        <w:t>Three Top Tips for this section:</w:t>
      </w:r>
    </w:p>
    <w:p w14:paraId="0348115E" w14:textId="77777777" w:rsidR="00313482" w:rsidRPr="008F0187" w:rsidRDefault="00313482">
      <w:pPr>
        <w:spacing w:line="240" w:lineRule="auto"/>
        <w:rPr>
          <w:b/>
          <w:sz w:val="24"/>
          <w:szCs w:val="24"/>
        </w:rPr>
      </w:pPr>
    </w:p>
    <w:p w14:paraId="7ECEEFE1" w14:textId="77777777" w:rsidR="00313482" w:rsidRPr="008F0187" w:rsidRDefault="00FD454F" w:rsidP="00B45A82">
      <w:pPr>
        <w:pStyle w:val="ListParagraph"/>
        <w:numPr>
          <w:ilvl w:val="0"/>
          <w:numId w:val="62"/>
        </w:numPr>
        <w:spacing w:line="240" w:lineRule="auto"/>
        <w:rPr>
          <w:b/>
          <w:sz w:val="24"/>
          <w:szCs w:val="24"/>
        </w:rPr>
      </w:pPr>
      <w:r w:rsidRPr="008F0187">
        <w:rPr>
          <w:b/>
          <w:sz w:val="24"/>
          <w:szCs w:val="24"/>
        </w:rPr>
        <w:t>The built environment presents accessibility challenges for many customers</w:t>
      </w:r>
      <w:r w:rsidR="009D779F" w:rsidRPr="008F0187">
        <w:rPr>
          <w:b/>
          <w:sz w:val="24"/>
          <w:szCs w:val="24"/>
        </w:rPr>
        <w:t xml:space="preserve"> with accessibility requirements</w:t>
      </w:r>
      <w:r w:rsidRPr="008F0187">
        <w:rPr>
          <w:b/>
          <w:sz w:val="24"/>
          <w:szCs w:val="24"/>
        </w:rPr>
        <w:t>, and we all have a responsibility to be aware of and remove these, where possible.</w:t>
      </w:r>
    </w:p>
    <w:p w14:paraId="63D57570" w14:textId="77777777" w:rsidR="00313482" w:rsidRPr="008F0187" w:rsidRDefault="00313482">
      <w:pPr>
        <w:spacing w:line="240" w:lineRule="auto"/>
        <w:ind w:left="720"/>
        <w:rPr>
          <w:b/>
          <w:sz w:val="24"/>
          <w:szCs w:val="24"/>
        </w:rPr>
      </w:pPr>
    </w:p>
    <w:p w14:paraId="0F072D6C" w14:textId="77777777" w:rsidR="00313482" w:rsidRPr="008F0187" w:rsidRDefault="00FD454F" w:rsidP="00B45A82">
      <w:pPr>
        <w:pStyle w:val="ListParagraph"/>
        <w:numPr>
          <w:ilvl w:val="0"/>
          <w:numId w:val="62"/>
        </w:numPr>
        <w:spacing w:line="240" w:lineRule="auto"/>
        <w:rPr>
          <w:b/>
          <w:sz w:val="24"/>
          <w:szCs w:val="24"/>
        </w:rPr>
      </w:pPr>
      <w:r w:rsidRPr="008F0187">
        <w:rPr>
          <w:b/>
          <w:sz w:val="24"/>
          <w:szCs w:val="24"/>
        </w:rPr>
        <w:t>‘Quick win’ accessible features and facilities hints and tips are provided in this section for accommodation, attraction, food and beverage and events businesses.</w:t>
      </w:r>
    </w:p>
    <w:p w14:paraId="216632A5" w14:textId="77777777" w:rsidR="00313482" w:rsidRPr="008F0187" w:rsidRDefault="00313482">
      <w:pPr>
        <w:spacing w:line="240" w:lineRule="auto"/>
        <w:ind w:left="720"/>
        <w:rPr>
          <w:b/>
          <w:sz w:val="24"/>
          <w:szCs w:val="24"/>
        </w:rPr>
      </w:pPr>
    </w:p>
    <w:p w14:paraId="68B1B66F" w14:textId="6CAB7962" w:rsidR="00313482" w:rsidRPr="008F0187" w:rsidRDefault="00FD454F" w:rsidP="00B45A82">
      <w:pPr>
        <w:pStyle w:val="ListParagraph"/>
        <w:numPr>
          <w:ilvl w:val="0"/>
          <w:numId w:val="62"/>
        </w:numPr>
        <w:spacing w:line="240" w:lineRule="auto"/>
        <w:rPr>
          <w:b/>
          <w:sz w:val="24"/>
          <w:szCs w:val="24"/>
        </w:rPr>
      </w:pPr>
      <w:r w:rsidRPr="008F0187">
        <w:rPr>
          <w:b/>
          <w:sz w:val="24"/>
          <w:szCs w:val="24"/>
        </w:rPr>
        <w:t xml:space="preserve">Read the technical design </w:t>
      </w:r>
      <w:r w:rsidR="00EE2687" w:rsidRPr="008F0187">
        <w:rPr>
          <w:b/>
          <w:sz w:val="24"/>
          <w:szCs w:val="24"/>
        </w:rPr>
        <w:t>guidance</w:t>
      </w:r>
      <w:r w:rsidRPr="008F0187">
        <w:rPr>
          <w:b/>
          <w:sz w:val="24"/>
          <w:szCs w:val="24"/>
        </w:rPr>
        <w:t xml:space="preserve"> in the</w:t>
      </w:r>
      <w:r w:rsidR="00C6574F" w:rsidRPr="008F0187">
        <w:rPr>
          <w:b/>
          <w:sz w:val="24"/>
          <w:szCs w:val="24"/>
        </w:rPr>
        <w:t xml:space="preserve"> </w:t>
      </w:r>
      <w:hyperlink r:id="rId160" w:anchor="downloadable-documents" w:history="1">
        <w:r w:rsidR="00C6574F" w:rsidRPr="008F0187">
          <w:rPr>
            <w:rStyle w:val="Hyperlink"/>
            <w:b/>
            <w:sz w:val="24"/>
            <w:szCs w:val="24"/>
          </w:rPr>
          <w:t>downloads section</w:t>
        </w:r>
      </w:hyperlink>
      <w:r w:rsidRPr="008F0187">
        <w:rPr>
          <w:b/>
          <w:sz w:val="24"/>
          <w:szCs w:val="24"/>
        </w:rPr>
        <w:t xml:space="preserve"> of this toolkit to learn more about the accessibility standards and guidance your business should be a</w:t>
      </w:r>
      <w:r w:rsidR="00817F09" w:rsidRPr="008F0187">
        <w:rPr>
          <w:b/>
          <w:sz w:val="24"/>
          <w:szCs w:val="24"/>
        </w:rPr>
        <w:t>spir</w:t>
      </w:r>
      <w:r w:rsidRPr="008F0187">
        <w:rPr>
          <w:b/>
          <w:sz w:val="24"/>
          <w:szCs w:val="24"/>
        </w:rPr>
        <w:t>ing to.</w:t>
      </w:r>
    </w:p>
    <w:p w14:paraId="703944D1" w14:textId="77777777" w:rsidR="00390BDD" w:rsidRPr="008F0187" w:rsidRDefault="00390BDD">
      <w:pPr>
        <w:spacing w:line="240" w:lineRule="auto"/>
        <w:rPr>
          <w:color w:val="FF0000"/>
          <w:sz w:val="24"/>
          <w:szCs w:val="24"/>
        </w:rPr>
      </w:pPr>
    </w:p>
    <w:p w14:paraId="1A0AD011" w14:textId="77777777" w:rsidR="00AA50D3" w:rsidRPr="008F0187" w:rsidRDefault="00AA50D3">
      <w:pPr>
        <w:spacing w:line="240" w:lineRule="auto"/>
        <w:rPr>
          <w:color w:val="FF0000"/>
          <w:sz w:val="24"/>
          <w:szCs w:val="24"/>
        </w:rPr>
      </w:pPr>
    </w:p>
    <w:p w14:paraId="6011EA54" w14:textId="77777777" w:rsidR="00313482" w:rsidRPr="008F0187" w:rsidRDefault="00FD454F">
      <w:pPr>
        <w:spacing w:line="240" w:lineRule="auto"/>
        <w:rPr>
          <w:sz w:val="24"/>
          <w:szCs w:val="24"/>
        </w:rPr>
      </w:pPr>
      <w:r w:rsidRPr="008F0187">
        <w:rPr>
          <w:sz w:val="24"/>
          <w:szCs w:val="24"/>
        </w:rPr>
        <w:t>A Moment for Reflection</w:t>
      </w:r>
    </w:p>
    <w:p w14:paraId="25B42125" w14:textId="77777777" w:rsidR="00DB4014" w:rsidRPr="008F0187" w:rsidRDefault="00DB4014">
      <w:pPr>
        <w:spacing w:line="240" w:lineRule="auto"/>
        <w:rPr>
          <w:sz w:val="24"/>
          <w:szCs w:val="24"/>
        </w:rPr>
      </w:pPr>
    </w:p>
    <w:p w14:paraId="2A5781A4" w14:textId="4849EC45" w:rsidR="00313482" w:rsidRPr="008F0187" w:rsidRDefault="00FD454F">
      <w:pPr>
        <w:spacing w:line="240" w:lineRule="auto"/>
        <w:rPr>
          <w:sz w:val="24"/>
          <w:szCs w:val="24"/>
        </w:rPr>
      </w:pPr>
      <w:r w:rsidRPr="008F0187">
        <w:rPr>
          <w:sz w:val="24"/>
          <w:szCs w:val="24"/>
        </w:rPr>
        <w:t xml:space="preserve">At this stage, after learning about differing impairment groups and accessibility requirements as well as what you can do to provide a more inclusive welcome to your customers, it is important to take stock. Considering only the built environment and not your </w:t>
      </w:r>
      <w:r w:rsidR="003C484E" w:rsidRPr="008F0187">
        <w:rPr>
          <w:sz w:val="24"/>
          <w:szCs w:val="24"/>
        </w:rPr>
        <w:t>website</w:t>
      </w:r>
      <w:r w:rsidRPr="008F0187">
        <w:rPr>
          <w:sz w:val="24"/>
          <w:szCs w:val="24"/>
        </w:rPr>
        <w:t xml:space="preserve"> or internal culture (which we will get to later), spend a few minutes thinking about your organisation and venue as it is right now. What accessibility barriers an</w:t>
      </w:r>
      <w:r w:rsidR="00817F09" w:rsidRPr="008F0187">
        <w:rPr>
          <w:sz w:val="24"/>
          <w:szCs w:val="24"/>
        </w:rPr>
        <w:t>d solutions a</w:t>
      </w:r>
      <w:r w:rsidRPr="008F0187">
        <w:rPr>
          <w:sz w:val="24"/>
          <w:szCs w:val="24"/>
        </w:rPr>
        <w:t>re present for a wheelchair user, someone who is deaf or has hearing loss, someone with a visual impairment and someone who is neurodivergent</w:t>
      </w:r>
      <w:r w:rsidR="00DD76EF" w:rsidRPr="008F0187">
        <w:rPr>
          <w:sz w:val="24"/>
          <w:szCs w:val="24"/>
        </w:rPr>
        <w:t>, autistic or has dementia</w:t>
      </w:r>
      <w:r w:rsidRPr="008F0187">
        <w:rPr>
          <w:sz w:val="24"/>
          <w:szCs w:val="24"/>
        </w:rPr>
        <w:t xml:space="preserve">? You may wish to explore the </w:t>
      </w:r>
      <w:r w:rsidRPr="008F0187">
        <w:rPr>
          <w:b/>
          <w:sz w:val="24"/>
          <w:szCs w:val="24"/>
        </w:rPr>
        <w:t xml:space="preserve">accessibility personas </w:t>
      </w:r>
      <w:r w:rsidRPr="008F0187">
        <w:rPr>
          <w:bCs/>
          <w:sz w:val="24"/>
          <w:szCs w:val="24"/>
        </w:rPr>
        <w:t xml:space="preserve">within the </w:t>
      </w:r>
      <w:hyperlink r:id="rId161" w:anchor="downloadable-documents" w:history="1">
        <w:r w:rsidR="00C6574F" w:rsidRPr="008F0187">
          <w:rPr>
            <w:rStyle w:val="Hyperlink"/>
            <w:bCs/>
            <w:sz w:val="24"/>
            <w:szCs w:val="24"/>
          </w:rPr>
          <w:t>downloads section</w:t>
        </w:r>
      </w:hyperlink>
      <w:r w:rsidRPr="008F0187">
        <w:rPr>
          <w:bCs/>
          <w:sz w:val="24"/>
          <w:szCs w:val="24"/>
        </w:rPr>
        <w:t xml:space="preserve"> of this toolkit</w:t>
      </w:r>
      <w:r w:rsidRPr="008F0187">
        <w:rPr>
          <w:sz w:val="24"/>
          <w:szCs w:val="24"/>
        </w:rPr>
        <w:t xml:space="preserve"> to help with this activity.</w:t>
      </w:r>
    </w:p>
    <w:p w14:paraId="7A154458" w14:textId="77777777" w:rsidR="00313482" w:rsidRPr="008F0187" w:rsidRDefault="00313482">
      <w:pPr>
        <w:spacing w:line="240" w:lineRule="auto"/>
        <w:rPr>
          <w:sz w:val="24"/>
          <w:szCs w:val="24"/>
        </w:rPr>
      </w:pPr>
    </w:p>
    <w:p w14:paraId="1CEBE705" w14:textId="37767C8E" w:rsidR="00313482" w:rsidRPr="008F0187" w:rsidRDefault="00FD454F">
      <w:pPr>
        <w:spacing w:line="240" w:lineRule="auto"/>
        <w:rPr>
          <w:sz w:val="24"/>
          <w:szCs w:val="24"/>
        </w:rPr>
      </w:pPr>
      <w:r w:rsidRPr="008F0187">
        <w:rPr>
          <w:sz w:val="24"/>
          <w:szCs w:val="24"/>
        </w:rPr>
        <w:t xml:space="preserve">Understanding the </w:t>
      </w:r>
      <w:r w:rsidR="00A40365" w:rsidRPr="008F0187">
        <w:rPr>
          <w:sz w:val="24"/>
          <w:szCs w:val="24"/>
        </w:rPr>
        <w:t>current</w:t>
      </w:r>
      <w:r w:rsidRPr="008F0187">
        <w:rPr>
          <w:sz w:val="24"/>
          <w:szCs w:val="24"/>
        </w:rPr>
        <w:t xml:space="preserve"> state helps us to figure out exactly where we want</w:t>
      </w:r>
      <w:r w:rsidR="00A40365" w:rsidRPr="008F0187">
        <w:rPr>
          <w:sz w:val="24"/>
          <w:szCs w:val="24"/>
        </w:rPr>
        <w:t xml:space="preserve"> to be</w:t>
      </w:r>
      <w:r w:rsidRPr="008F0187">
        <w:rPr>
          <w:sz w:val="24"/>
          <w:szCs w:val="24"/>
        </w:rPr>
        <w:t>, and how best to get there. This section (with support from the</w:t>
      </w:r>
      <w:r w:rsidR="00FD7331" w:rsidRPr="008F0187">
        <w:rPr>
          <w:sz w:val="24"/>
          <w:szCs w:val="24"/>
        </w:rPr>
        <w:t xml:space="preserve"> </w:t>
      </w:r>
      <w:r w:rsidR="00FD7331" w:rsidRPr="008F0187">
        <w:rPr>
          <w:b/>
          <w:bCs/>
          <w:sz w:val="24"/>
          <w:szCs w:val="24"/>
        </w:rPr>
        <w:t>actionable checklists</w:t>
      </w:r>
      <w:r w:rsidR="00FD7331" w:rsidRPr="008F0187">
        <w:rPr>
          <w:sz w:val="24"/>
          <w:szCs w:val="24"/>
        </w:rPr>
        <w:t xml:space="preserve"> and</w:t>
      </w:r>
      <w:r w:rsidRPr="008F0187">
        <w:rPr>
          <w:sz w:val="24"/>
          <w:szCs w:val="24"/>
        </w:rPr>
        <w:t xml:space="preserve"> </w:t>
      </w:r>
      <w:r w:rsidRPr="008F0187">
        <w:rPr>
          <w:b/>
          <w:bCs/>
          <w:sz w:val="24"/>
          <w:szCs w:val="24"/>
        </w:rPr>
        <w:t xml:space="preserve">technical design </w:t>
      </w:r>
      <w:r w:rsidR="00EE2687" w:rsidRPr="008F0187">
        <w:rPr>
          <w:b/>
          <w:bCs/>
          <w:sz w:val="24"/>
          <w:szCs w:val="24"/>
        </w:rPr>
        <w:t>guidance</w:t>
      </w:r>
      <w:r w:rsidRPr="008F0187">
        <w:rPr>
          <w:sz w:val="24"/>
          <w:szCs w:val="24"/>
        </w:rPr>
        <w:t xml:space="preserve"> in the</w:t>
      </w:r>
      <w:r w:rsidR="004A2695" w:rsidRPr="008F0187">
        <w:rPr>
          <w:sz w:val="24"/>
          <w:szCs w:val="24"/>
        </w:rPr>
        <w:t xml:space="preserve"> </w:t>
      </w:r>
      <w:hyperlink r:id="rId162" w:anchor="downloadable-documents" w:history="1">
        <w:r w:rsidR="004A2695" w:rsidRPr="008F0187">
          <w:rPr>
            <w:rStyle w:val="Hyperlink"/>
            <w:sz w:val="24"/>
            <w:szCs w:val="24"/>
          </w:rPr>
          <w:t>downloads section</w:t>
        </w:r>
      </w:hyperlink>
      <w:r w:rsidRPr="008F0187">
        <w:rPr>
          <w:sz w:val="24"/>
          <w:szCs w:val="24"/>
        </w:rPr>
        <w:t>) will help you do just that from a physical, built environment perspective.</w:t>
      </w:r>
    </w:p>
    <w:p w14:paraId="210A78D2" w14:textId="77777777" w:rsidR="00313482" w:rsidRDefault="00313482">
      <w:pPr>
        <w:spacing w:line="240" w:lineRule="auto"/>
        <w:rPr>
          <w:color w:val="B45F06"/>
          <w:sz w:val="24"/>
          <w:szCs w:val="24"/>
        </w:rPr>
      </w:pPr>
    </w:p>
    <w:p w14:paraId="601E2E0F" w14:textId="35464849" w:rsidR="00BB5EA8" w:rsidRPr="008F0187" w:rsidRDefault="008C08C4">
      <w:pPr>
        <w:spacing w:line="240" w:lineRule="auto"/>
        <w:rPr>
          <w:color w:val="B45F06"/>
          <w:sz w:val="24"/>
          <w:szCs w:val="24"/>
        </w:rPr>
      </w:pPr>
      <w:r>
        <w:rPr>
          <w:color w:val="B45F06"/>
          <w:sz w:val="24"/>
          <w:szCs w:val="24"/>
        </w:rPr>
        <w:t xml:space="preserve">You can find some guidance on getting funding </w:t>
      </w:r>
      <w:r w:rsidR="0057445E">
        <w:rPr>
          <w:color w:val="B45F06"/>
          <w:sz w:val="24"/>
          <w:szCs w:val="24"/>
        </w:rPr>
        <w:t xml:space="preserve">for built environment changes </w:t>
      </w:r>
      <w:r w:rsidR="003E5BFE">
        <w:rPr>
          <w:color w:val="B45F06"/>
          <w:sz w:val="24"/>
          <w:szCs w:val="24"/>
        </w:rPr>
        <w:t>i</w:t>
      </w:r>
      <w:r w:rsidR="0057445E">
        <w:rPr>
          <w:color w:val="B45F06"/>
          <w:sz w:val="24"/>
          <w:szCs w:val="24"/>
        </w:rPr>
        <w:t>n Section 8: Continuing your accessibility journey.</w:t>
      </w:r>
    </w:p>
    <w:p w14:paraId="606392D8" w14:textId="2C8275EC" w:rsidR="00313482" w:rsidRPr="008F0187" w:rsidRDefault="00FD454F">
      <w:pPr>
        <w:spacing w:before="240" w:after="240" w:line="240" w:lineRule="auto"/>
        <w:rPr>
          <w:sz w:val="24"/>
          <w:szCs w:val="24"/>
        </w:rPr>
      </w:pPr>
      <w:r w:rsidRPr="008F0187">
        <w:rPr>
          <w:b/>
          <w:sz w:val="24"/>
          <w:szCs w:val="24"/>
        </w:rPr>
        <w:t>Case Study</w:t>
      </w:r>
      <w:r w:rsidR="00AA50D3" w:rsidRPr="008F0187">
        <w:rPr>
          <w:b/>
          <w:sz w:val="24"/>
          <w:szCs w:val="24"/>
        </w:rPr>
        <w:t xml:space="preserve">: </w:t>
      </w:r>
      <w:hyperlink r:id="rId163" w:history="1">
        <w:r w:rsidRPr="008F0187">
          <w:rPr>
            <w:rStyle w:val="Hyperlink"/>
            <w:b/>
            <w:sz w:val="24"/>
            <w:szCs w:val="24"/>
          </w:rPr>
          <w:t>Clacton Pier</w:t>
        </w:r>
      </w:hyperlink>
    </w:p>
    <w:p w14:paraId="6705478D" w14:textId="77777777" w:rsidR="00313482" w:rsidRPr="008F0187" w:rsidRDefault="00FD454F">
      <w:pPr>
        <w:spacing w:line="240" w:lineRule="auto"/>
        <w:rPr>
          <w:sz w:val="24"/>
          <w:szCs w:val="24"/>
        </w:rPr>
      </w:pPr>
      <w:r w:rsidRPr="008F0187">
        <w:rPr>
          <w:sz w:val="24"/>
          <w:szCs w:val="24"/>
        </w:rPr>
        <w:t xml:space="preserve">“The improvement we are most proud of is </w:t>
      </w:r>
      <w:r w:rsidR="00C42DD4" w:rsidRPr="008F0187">
        <w:rPr>
          <w:sz w:val="24"/>
          <w:szCs w:val="24"/>
        </w:rPr>
        <w:t xml:space="preserve">linking the east and west sections of our </w:t>
      </w:r>
      <w:r w:rsidRPr="008F0187">
        <w:rPr>
          <w:sz w:val="24"/>
          <w:szCs w:val="24"/>
        </w:rPr>
        <w:t>pier together with a new central concourse. The entire section is undercover and weather-proof with improved flooring and ramp facilities to give access for all to an 18-hole adventure golf course, soft play area, restaurant, amusement arcades and event area. It has given everyone the opportunity to use these attractions in a way that was not fully possible previously, and more so than some of the older parts of the pier.</w:t>
      </w:r>
    </w:p>
    <w:p w14:paraId="5096D951" w14:textId="77777777" w:rsidR="00313482" w:rsidRPr="008F0187" w:rsidRDefault="00313482">
      <w:pPr>
        <w:spacing w:line="240" w:lineRule="auto"/>
        <w:rPr>
          <w:i/>
          <w:sz w:val="24"/>
          <w:szCs w:val="24"/>
        </w:rPr>
      </w:pPr>
    </w:p>
    <w:p w14:paraId="461BE43F" w14:textId="77777777" w:rsidR="00313482" w:rsidRPr="008F0187" w:rsidRDefault="00FD454F">
      <w:pPr>
        <w:spacing w:line="240" w:lineRule="auto"/>
        <w:rPr>
          <w:sz w:val="24"/>
          <w:szCs w:val="24"/>
        </w:rPr>
      </w:pPr>
      <w:r w:rsidRPr="008F0187">
        <w:rPr>
          <w:sz w:val="24"/>
          <w:szCs w:val="24"/>
        </w:rPr>
        <w:lastRenderedPageBreak/>
        <w:t>Our top tips to other businesses looking to improve their accessibility include:</w:t>
      </w:r>
    </w:p>
    <w:p w14:paraId="37102D56" w14:textId="77777777" w:rsidR="00313482" w:rsidRPr="008F0187" w:rsidRDefault="00FD454F" w:rsidP="00B45A82">
      <w:pPr>
        <w:numPr>
          <w:ilvl w:val="0"/>
          <w:numId w:val="35"/>
        </w:numPr>
        <w:spacing w:line="240" w:lineRule="auto"/>
        <w:rPr>
          <w:sz w:val="24"/>
          <w:szCs w:val="24"/>
        </w:rPr>
      </w:pPr>
      <w:r w:rsidRPr="008F0187">
        <w:rPr>
          <w:sz w:val="24"/>
          <w:szCs w:val="24"/>
        </w:rPr>
        <w:t>Find out as muc</w:t>
      </w:r>
      <w:r w:rsidR="004E08AB" w:rsidRPr="008F0187">
        <w:rPr>
          <w:sz w:val="24"/>
          <w:szCs w:val="24"/>
        </w:rPr>
        <w:t>h</w:t>
      </w:r>
      <w:r w:rsidRPr="008F0187">
        <w:rPr>
          <w:sz w:val="24"/>
          <w:szCs w:val="24"/>
        </w:rPr>
        <w:t xml:space="preserve"> as you can about relevant</w:t>
      </w:r>
      <w:r w:rsidR="004E08AB" w:rsidRPr="008F0187">
        <w:rPr>
          <w:sz w:val="24"/>
          <w:szCs w:val="24"/>
        </w:rPr>
        <w:t xml:space="preserve"> accessibility standards and guidance</w:t>
      </w:r>
      <w:r w:rsidRPr="008F0187">
        <w:rPr>
          <w:sz w:val="24"/>
          <w:szCs w:val="24"/>
        </w:rPr>
        <w:t>.</w:t>
      </w:r>
    </w:p>
    <w:p w14:paraId="02A81E07" w14:textId="77777777" w:rsidR="00313482" w:rsidRPr="008F0187" w:rsidRDefault="00FD454F" w:rsidP="00B45A82">
      <w:pPr>
        <w:numPr>
          <w:ilvl w:val="0"/>
          <w:numId w:val="35"/>
        </w:numPr>
        <w:spacing w:line="240" w:lineRule="auto"/>
        <w:rPr>
          <w:sz w:val="24"/>
          <w:szCs w:val="24"/>
        </w:rPr>
      </w:pPr>
      <w:r w:rsidRPr="008F0187">
        <w:rPr>
          <w:sz w:val="24"/>
          <w:szCs w:val="24"/>
        </w:rPr>
        <w:t>Involve organisations and bodies who can give you expert advice on the best way forward.</w:t>
      </w:r>
    </w:p>
    <w:p w14:paraId="0694A799" w14:textId="77777777" w:rsidR="00313482" w:rsidRPr="008F0187" w:rsidRDefault="00FD454F" w:rsidP="00B45A82">
      <w:pPr>
        <w:numPr>
          <w:ilvl w:val="0"/>
          <w:numId w:val="35"/>
        </w:numPr>
        <w:spacing w:line="240" w:lineRule="auto"/>
        <w:rPr>
          <w:sz w:val="24"/>
          <w:szCs w:val="24"/>
        </w:rPr>
      </w:pPr>
      <w:r w:rsidRPr="6166E7E3">
        <w:rPr>
          <w:sz w:val="24"/>
          <w:szCs w:val="24"/>
        </w:rPr>
        <w:t>Involve focus groups and customers who have certain access requirements so they can provide lived experience insight.”</w:t>
      </w:r>
    </w:p>
    <w:p w14:paraId="0FEE3CC7" w14:textId="77777777" w:rsidR="00313482" w:rsidRPr="008F0187" w:rsidRDefault="00313482">
      <w:pPr>
        <w:spacing w:line="240" w:lineRule="auto"/>
        <w:rPr>
          <w:sz w:val="24"/>
          <w:szCs w:val="24"/>
        </w:rPr>
      </w:pPr>
    </w:p>
    <w:p w14:paraId="457611BF" w14:textId="77777777" w:rsidR="00313482" w:rsidRPr="008F0187" w:rsidRDefault="00B53318" w:rsidP="00DB4014">
      <w:pPr>
        <w:pStyle w:val="Heading3"/>
      </w:pPr>
      <w:bookmarkStart w:id="90" w:name="_Toc216966377"/>
      <w:r w:rsidRPr="008F0187">
        <w:t>A focus on the built environment</w:t>
      </w:r>
      <w:bookmarkEnd w:id="90"/>
    </w:p>
    <w:p w14:paraId="5D93B236" w14:textId="77777777" w:rsidR="00313482" w:rsidRPr="008F0187" w:rsidRDefault="00313482">
      <w:pPr>
        <w:spacing w:line="240" w:lineRule="auto"/>
        <w:rPr>
          <w:sz w:val="24"/>
          <w:szCs w:val="24"/>
        </w:rPr>
      </w:pPr>
    </w:p>
    <w:p w14:paraId="0628BC0E" w14:textId="5FE295C3" w:rsidR="00B53318" w:rsidRPr="008F0187" w:rsidRDefault="00B53318" w:rsidP="6166E7E3">
      <w:pPr>
        <w:spacing w:line="240" w:lineRule="auto"/>
        <w:rPr>
          <w:sz w:val="24"/>
          <w:szCs w:val="24"/>
        </w:rPr>
      </w:pPr>
      <w:r w:rsidRPr="6166E7E3">
        <w:rPr>
          <w:sz w:val="24"/>
          <w:szCs w:val="24"/>
        </w:rPr>
        <w:t xml:space="preserve">We’ve spent some time discussing the importance of operational accessibility so far in this toolkit. This includes an inclusive welcome and positive, empathetic communications with </w:t>
      </w:r>
      <w:r w:rsidR="009D779F" w:rsidRPr="6166E7E3">
        <w:rPr>
          <w:sz w:val="24"/>
          <w:szCs w:val="24"/>
        </w:rPr>
        <w:t xml:space="preserve"> </w:t>
      </w:r>
      <w:r w:rsidRPr="6166E7E3">
        <w:rPr>
          <w:sz w:val="24"/>
          <w:szCs w:val="24"/>
        </w:rPr>
        <w:t xml:space="preserve">disabled customers, and the availability of training resources for staff members. But still, the built environment poses many accessibility barriers for your customers and colleagues. </w:t>
      </w:r>
    </w:p>
    <w:p w14:paraId="63C310EB" w14:textId="77777777" w:rsidR="00B53318" w:rsidRPr="008F0187" w:rsidRDefault="00B53318">
      <w:pPr>
        <w:spacing w:line="240" w:lineRule="auto"/>
        <w:rPr>
          <w:sz w:val="24"/>
          <w:szCs w:val="24"/>
        </w:rPr>
      </w:pPr>
    </w:p>
    <w:p w14:paraId="4D6CEB2D" w14:textId="77777777" w:rsidR="00313482" w:rsidRPr="008F0187" w:rsidRDefault="00B53318" w:rsidP="6166E7E3">
      <w:pPr>
        <w:spacing w:line="240" w:lineRule="auto"/>
        <w:rPr>
          <w:sz w:val="24"/>
          <w:szCs w:val="24"/>
        </w:rPr>
      </w:pPr>
      <w:r w:rsidRPr="6166E7E3">
        <w:rPr>
          <w:sz w:val="24"/>
          <w:szCs w:val="24"/>
        </w:rPr>
        <w:t xml:space="preserve">Consider the end-to-end journey you are involved in every workday. You might take public transport on a regular basis, quickly nip to the local shop to grab some lunch, and arrange to meet with friends at a nearby bar for after work drinks. All of these elements are things </w:t>
      </w:r>
      <w:r w:rsidR="004037D4" w:rsidRPr="6166E7E3">
        <w:rPr>
          <w:sz w:val="24"/>
          <w:szCs w:val="24"/>
        </w:rPr>
        <w:t xml:space="preserve">disabled people, </w:t>
      </w:r>
      <w:r w:rsidRPr="6166E7E3">
        <w:rPr>
          <w:sz w:val="24"/>
          <w:szCs w:val="24"/>
        </w:rPr>
        <w:t>particularly those with mobility impairments, are unable to engage in without appropriate built environment accessibility. And that’s what we are going to be discussing in this section.</w:t>
      </w:r>
    </w:p>
    <w:p w14:paraId="6686F516" w14:textId="77777777" w:rsidR="002603AE" w:rsidRPr="008F0187" w:rsidRDefault="002603AE">
      <w:pPr>
        <w:spacing w:line="240" w:lineRule="auto"/>
        <w:rPr>
          <w:sz w:val="24"/>
          <w:szCs w:val="24"/>
        </w:rPr>
      </w:pPr>
    </w:p>
    <w:p w14:paraId="627541BB" w14:textId="2D2AEC35" w:rsidR="002603AE" w:rsidRPr="008F0187" w:rsidRDefault="002603AE" w:rsidP="6166E7E3">
      <w:pPr>
        <w:spacing w:line="240" w:lineRule="auto"/>
        <w:rPr>
          <w:sz w:val="24"/>
          <w:szCs w:val="24"/>
        </w:rPr>
      </w:pPr>
      <w:r w:rsidRPr="6166E7E3">
        <w:rPr>
          <w:sz w:val="24"/>
          <w:szCs w:val="24"/>
        </w:rPr>
        <w:t xml:space="preserve">In accordance with </w:t>
      </w:r>
      <w:hyperlink r:id="rId164">
        <w:r w:rsidRPr="6166E7E3">
          <w:rPr>
            <w:rStyle w:val="Hyperlink"/>
            <w:sz w:val="24"/>
            <w:szCs w:val="24"/>
          </w:rPr>
          <w:t>ISO 21902:2021</w:t>
        </w:r>
      </w:hyperlink>
      <w:r w:rsidRPr="6166E7E3">
        <w:rPr>
          <w:sz w:val="24"/>
          <w:szCs w:val="24"/>
        </w:rPr>
        <w:t>, any accessible tourism services that are designed should:</w:t>
      </w:r>
    </w:p>
    <w:p w14:paraId="47677C9F" w14:textId="097EEB2A" w:rsidR="002603AE" w:rsidRPr="008F0187" w:rsidRDefault="002603AE" w:rsidP="6166E7E3">
      <w:pPr>
        <w:spacing w:line="240" w:lineRule="auto"/>
        <w:ind w:left="708" w:hanging="283"/>
        <w:rPr>
          <w:sz w:val="24"/>
          <w:szCs w:val="24"/>
        </w:rPr>
      </w:pPr>
      <w:r w:rsidRPr="6166E7E3">
        <w:rPr>
          <w:sz w:val="24"/>
          <w:szCs w:val="24"/>
        </w:rPr>
        <w:t xml:space="preserve">a) </w:t>
      </w:r>
      <w:r w:rsidR="00D17A52" w:rsidRPr="6166E7E3">
        <w:rPr>
          <w:sz w:val="24"/>
          <w:szCs w:val="24"/>
        </w:rPr>
        <w:t>T</w:t>
      </w:r>
      <w:r w:rsidRPr="6166E7E3">
        <w:rPr>
          <w:sz w:val="24"/>
          <w:szCs w:val="24"/>
        </w:rPr>
        <w:t>ake into account the various access requirements that meet the needs of tourists, including disabled people;</w:t>
      </w:r>
    </w:p>
    <w:p w14:paraId="6824C9DC" w14:textId="6510544A" w:rsidR="002603AE" w:rsidRPr="008F0187" w:rsidRDefault="002603AE" w:rsidP="6166E7E3">
      <w:pPr>
        <w:spacing w:line="240" w:lineRule="auto"/>
        <w:ind w:left="708" w:hanging="283"/>
        <w:rPr>
          <w:sz w:val="24"/>
          <w:szCs w:val="24"/>
        </w:rPr>
      </w:pPr>
      <w:r w:rsidRPr="6166E7E3">
        <w:rPr>
          <w:sz w:val="24"/>
          <w:szCs w:val="24"/>
        </w:rPr>
        <w:t xml:space="preserve">b) </w:t>
      </w:r>
      <w:r w:rsidR="00D17A52" w:rsidRPr="6166E7E3">
        <w:rPr>
          <w:sz w:val="24"/>
          <w:szCs w:val="24"/>
        </w:rPr>
        <w:t>B</w:t>
      </w:r>
      <w:r w:rsidRPr="6166E7E3">
        <w:rPr>
          <w:sz w:val="24"/>
          <w:szCs w:val="24"/>
        </w:rPr>
        <w:t>e provided in an equitable way or through reasonable adjustments where necessary;</w:t>
      </w:r>
    </w:p>
    <w:p w14:paraId="6660DE8D" w14:textId="3E7E9744" w:rsidR="002603AE" w:rsidRPr="008F0187" w:rsidRDefault="002603AE" w:rsidP="6166E7E3">
      <w:pPr>
        <w:spacing w:line="240" w:lineRule="auto"/>
        <w:ind w:left="708" w:hanging="283"/>
        <w:rPr>
          <w:sz w:val="24"/>
          <w:szCs w:val="24"/>
        </w:rPr>
      </w:pPr>
      <w:r w:rsidRPr="6166E7E3">
        <w:rPr>
          <w:sz w:val="24"/>
          <w:szCs w:val="24"/>
        </w:rPr>
        <w:t xml:space="preserve">c) </w:t>
      </w:r>
      <w:r w:rsidR="00D17A52" w:rsidRPr="6166E7E3">
        <w:rPr>
          <w:sz w:val="24"/>
          <w:szCs w:val="24"/>
        </w:rPr>
        <w:t>T</w:t>
      </w:r>
      <w:r w:rsidRPr="6166E7E3">
        <w:rPr>
          <w:sz w:val="24"/>
          <w:szCs w:val="24"/>
        </w:rPr>
        <w:t>ake into account the safety and security of users.</w:t>
      </w:r>
    </w:p>
    <w:p w14:paraId="2D46BB10" w14:textId="77777777" w:rsidR="002603AE" w:rsidRPr="008F0187" w:rsidRDefault="002603AE" w:rsidP="002603AE">
      <w:pPr>
        <w:spacing w:line="240" w:lineRule="auto"/>
        <w:rPr>
          <w:sz w:val="24"/>
          <w:szCs w:val="24"/>
        </w:rPr>
      </w:pPr>
    </w:p>
    <w:p w14:paraId="0D83279D" w14:textId="77777777" w:rsidR="002603AE" w:rsidRPr="008F0187" w:rsidRDefault="002603AE" w:rsidP="002603AE">
      <w:pPr>
        <w:spacing w:line="240" w:lineRule="auto"/>
        <w:rPr>
          <w:sz w:val="24"/>
          <w:szCs w:val="24"/>
        </w:rPr>
      </w:pPr>
      <w:r w:rsidRPr="008F0187">
        <w:rPr>
          <w:sz w:val="24"/>
          <w:szCs w:val="24"/>
        </w:rPr>
        <w:t>Accessible tourism services should:</w:t>
      </w:r>
    </w:p>
    <w:p w14:paraId="7B935A7E" w14:textId="6D02E3B6" w:rsidR="002603AE" w:rsidRPr="008F0187" w:rsidRDefault="00D17A52" w:rsidP="00B45A82">
      <w:pPr>
        <w:numPr>
          <w:ilvl w:val="0"/>
          <w:numId w:val="39"/>
        </w:numPr>
        <w:spacing w:line="240" w:lineRule="auto"/>
        <w:rPr>
          <w:sz w:val="24"/>
          <w:szCs w:val="24"/>
        </w:rPr>
      </w:pPr>
      <w:r w:rsidRPr="008F0187">
        <w:rPr>
          <w:sz w:val="24"/>
          <w:szCs w:val="24"/>
        </w:rPr>
        <w:t>A</w:t>
      </w:r>
      <w:r w:rsidR="002603AE" w:rsidRPr="008F0187">
        <w:rPr>
          <w:sz w:val="24"/>
          <w:szCs w:val="24"/>
        </w:rPr>
        <w:t>llow flexibility and choice;</w:t>
      </w:r>
    </w:p>
    <w:p w14:paraId="5F039745" w14:textId="22E6AC2A" w:rsidR="002603AE" w:rsidRPr="008F0187" w:rsidRDefault="00D17A52" w:rsidP="00B45A82">
      <w:pPr>
        <w:numPr>
          <w:ilvl w:val="0"/>
          <w:numId w:val="39"/>
        </w:numPr>
        <w:spacing w:line="240" w:lineRule="auto"/>
        <w:rPr>
          <w:sz w:val="24"/>
          <w:szCs w:val="24"/>
        </w:rPr>
      </w:pPr>
      <w:r w:rsidRPr="008F0187">
        <w:rPr>
          <w:sz w:val="24"/>
          <w:szCs w:val="24"/>
        </w:rPr>
        <w:t>B</w:t>
      </w:r>
      <w:r w:rsidR="002603AE" w:rsidRPr="008F0187">
        <w:rPr>
          <w:sz w:val="24"/>
          <w:szCs w:val="24"/>
        </w:rPr>
        <w:t>e in sufficient supply for the number of customers (e.g. accessible menus, accessible areas in venues, hearing loops)</w:t>
      </w:r>
    </w:p>
    <w:p w14:paraId="27CF29E1" w14:textId="0667823B" w:rsidR="002603AE" w:rsidRPr="008F0187" w:rsidRDefault="00D17A52" w:rsidP="00B45A82">
      <w:pPr>
        <w:numPr>
          <w:ilvl w:val="0"/>
          <w:numId w:val="39"/>
        </w:numPr>
        <w:spacing w:line="240" w:lineRule="auto"/>
        <w:rPr>
          <w:sz w:val="24"/>
          <w:szCs w:val="24"/>
        </w:rPr>
      </w:pPr>
      <w:r w:rsidRPr="008F0187">
        <w:rPr>
          <w:sz w:val="24"/>
          <w:szCs w:val="24"/>
        </w:rPr>
        <w:t>B</w:t>
      </w:r>
      <w:r w:rsidR="002603AE" w:rsidRPr="008F0187">
        <w:rPr>
          <w:sz w:val="24"/>
          <w:szCs w:val="24"/>
        </w:rPr>
        <w:t>e available without surcharge</w:t>
      </w:r>
      <w:r w:rsidR="004E08AB" w:rsidRPr="008F0187">
        <w:rPr>
          <w:sz w:val="24"/>
          <w:szCs w:val="24"/>
        </w:rPr>
        <w:t>,</w:t>
      </w:r>
      <w:r w:rsidR="002603AE" w:rsidRPr="008F0187">
        <w:rPr>
          <w:sz w:val="24"/>
          <w:szCs w:val="24"/>
        </w:rPr>
        <w:t xml:space="preserve"> wherever reasonable.</w:t>
      </w:r>
    </w:p>
    <w:p w14:paraId="51866139" w14:textId="77777777" w:rsidR="002603AE" w:rsidRPr="008F0187" w:rsidRDefault="002603AE" w:rsidP="002603AE">
      <w:pPr>
        <w:spacing w:line="240" w:lineRule="auto"/>
        <w:rPr>
          <w:sz w:val="24"/>
          <w:szCs w:val="24"/>
        </w:rPr>
      </w:pPr>
    </w:p>
    <w:p w14:paraId="7A77E2B3" w14:textId="6028157C" w:rsidR="002603AE" w:rsidRPr="008F0187" w:rsidRDefault="002603AE" w:rsidP="002603AE">
      <w:pPr>
        <w:spacing w:before="240" w:after="240" w:line="240" w:lineRule="auto"/>
        <w:rPr>
          <w:b/>
          <w:sz w:val="24"/>
          <w:szCs w:val="24"/>
        </w:rPr>
      </w:pPr>
      <w:r w:rsidRPr="008F0187">
        <w:rPr>
          <w:b/>
          <w:sz w:val="24"/>
          <w:szCs w:val="24"/>
        </w:rPr>
        <w:t>Case Study</w:t>
      </w:r>
      <w:r w:rsidR="00AA50D3" w:rsidRPr="008F0187">
        <w:rPr>
          <w:b/>
          <w:sz w:val="24"/>
          <w:szCs w:val="24"/>
        </w:rPr>
        <w:t xml:space="preserve">: </w:t>
      </w:r>
      <w:hyperlink r:id="rId165" w:history="1">
        <w:r w:rsidRPr="008F0187">
          <w:rPr>
            <w:rStyle w:val="Hyperlink"/>
            <w:b/>
            <w:sz w:val="24"/>
            <w:szCs w:val="24"/>
          </w:rPr>
          <w:t>Mollett’s Farm</w:t>
        </w:r>
      </w:hyperlink>
    </w:p>
    <w:p w14:paraId="6440E55C" w14:textId="77777777" w:rsidR="002603AE" w:rsidRPr="008F0187" w:rsidRDefault="002603AE" w:rsidP="6166E7E3">
      <w:pPr>
        <w:spacing w:line="240" w:lineRule="auto"/>
        <w:rPr>
          <w:sz w:val="24"/>
          <w:szCs w:val="24"/>
        </w:rPr>
      </w:pPr>
      <w:r w:rsidRPr="6166E7E3">
        <w:rPr>
          <w:sz w:val="24"/>
          <w:szCs w:val="24"/>
        </w:rPr>
        <w:t>"We have tried really hard to make sure that groups of people are able to book together – we want to normalise people staying together in the groups they choose rather than having to seek specialist places that tend to exclude one group or make it seem extraordinary. This should be the norm – we are all people and often it takes only small changes to make accessibility less like a hospital and more like a fun, exciting, stylish destination. It’s important to provide</w:t>
      </w:r>
      <w:r w:rsidR="00C42DD4" w:rsidRPr="6166E7E3">
        <w:rPr>
          <w:sz w:val="24"/>
          <w:szCs w:val="24"/>
        </w:rPr>
        <w:t xml:space="preserve"> </w:t>
      </w:r>
      <w:r w:rsidRPr="6166E7E3">
        <w:rPr>
          <w:sz w:val="24"/>
          <w:szCs w:val="24"/>
        </w:rPr>
        <w:t xml:space="preserve">measurements and photos </w:t>
      </w:r>
      <w:r w:rsidR="00C42DD4" w:rsidRPr="6166E7E3">
        <w:rPr>
          <w:sz w:val="24"/>
          <w:szCs w:val="24"/>
        </w:rPr>
        <w:t xml:space="preserve">of the built environment </w:t>
      </w:r>
      <w:r w:rsidRPr="6166E7E3">
        <w:rPr>
          <w:sz w:val="24"/>
          <w:szCs w:val="24"/>
        </w:rPr>
        <w:lastRenderedPageBreak/>
        <w:t xml:space="preserve">to ensure that guests have the visual and technical information they need to make their own decisions about whether or not to visit." </w:t>
      </w:r>
    </w:p>
    <w:p w14:paraId="59888340" w14:textId="77777777" w:rsidR="00AA50D3" w:rsidRPr="008F0187" w:rsidRDefault="00AA50D3">
      <w:pPr>
        <w:spacing w:line="240" w:lineRule="auto"/>
        <w:rPr>
          <w:sz w:val="24"/>
          <w:szCs w:val="24"/>
        </w:rPr>
      </w:pPr>
    </w:p>
    <w:p w14:paraId="34490387" w14:textId="46A5966C" w:rsidR="00313482" w:rsidRPr="008F0187" w:rsidRDefault="00B53318" w:rsidP="6166E7E3">
      <w:pPr>
        <w:spacing w:line="240" w:lineRule="auto"/>
        <w:rPr>
          <w:sz w:val="24"/>
          <w:szCs w:val="24"/>
        </w:rPr>
      </w:pPr>
      <w:r w:rsidRPr="6166E7E3">
        <w:rPr>
          <w:sz w:val="24"/>
          <w:szCs w:val="24"/>
        </w:rPr>
        <w:t>First, it’s important to look internally and figure out where the built environment ‘stumbling blocks’ are within your business.</w:t>
      </w:r>
      <w:r w:rsidR="00FD454F" w:rsidRPr="6166E7E3">
        <w:rPr>
          <w:sz w:val="24"/>
          <w:szCs w:val="24"/>
        </w:rPr>
        <w:t xml:space="preserve"> We would recommend working with </w:t>
      </w:r>
      <w:r w:rsidR="004E08AB" w:rsidRPr="6166E7E3">
        <w:rPr>
          <w:sz w:val="24"/>
          <w:szCs w:val="24"/>
        </w:rPr>
        <w:t xml:space="preserve">accessibility consultants, and </w:t>
      </w:r>
      <w:r w:rsidR="00FD454F" w:rsidRPr="6166E7E3">
        <w:rPr>
          <w:sz w:val="24"/>
          <w:szCs w:val="24"/>
        </w:rPr>
        <w:t xml:space="preserve">people who have lived experience of disability, whether </w:t>
      </w:r>
      <w:r w:rsidR="004E08AB" w:rsidRPr="6166E7E3">
        <w:rPr>
          <w:sz w:val="24"/>
          <w:szCs w:val="24"/>
        </w:rPr>
        <w:t>l</w:t>
      </w:r>
      <w:r w:rsidR="00FD454F" w:rsidRPr="6166E7E3">
        <w:rPr>
          <w:sz w:val="24"/>
          <w:szCs w:val="24"/>
        </w:rPr>
        <w:t xml:space="preserve">ocal stakeholders or members of disability charities, to take a broad look at the end-to-end customer experience and all the touchpoints this entails: </w:t>
      </w:r>
    </w:p>
    <w:p w14:paraId="7019262F" w14:textId="77777777" w:rsidR="00D17A52" w:rsidRPr="008F0187" w:rsidRDefault="00D17A52">
      <w:pPr>
        <w:spacing w:line="240" w:lineRule="auto"/>
        <w:rPr>
          <w:sz w:val="24"/>
          <w:szCs w:val="24"/>
        </w:rPr>
      </w:pPr>
    </w:p>
    <w:p w14:paraId="0FDAD89B" w14:textId="3BF7F143" w:rsidR="00313482" w:rsidRPr="008F0187" w:rsidRDefault="00D17A52" w:rsidP="00E21B5D">
      <w:pPr>
        <w:numPr>
          <w:ilvl w:val="0"/>
          <w:numId w:val="30"/>
        </w:numPr>
        <w:spacing w:line="240" w:lineRule="auto"/>
        <w:rPr>
          <w:sz w:val="24"/>
          <w:szCs w:val="24"/>
        </w:rPr>
      </w:pPr>
      <w:r w:rsidRPr="008F0187">
        <w:rPr>
          <w:sz w:val="24"/>
          <w:szCs w:val="24"/>
        </w:rPr>
        <w:t>A</w:t>
      </w:r>
      <w:r w:rsidR="00FD454F" w:rsidRPr="008F0187">
        <w:rPr>
          <w:sz w:val="24"/>
          <w:szCs w:val="24"/>
        </w:rPr>
        <w:t xml:space="preserve">rriving in the local area, </w:t>
      </w:r>
    </w:p>
    <w:p w14:paraId="59B46BC7" w14:textId="31EF7BD2" w:rsidR="00313482" w:rsidRPr="008F0187" w:rsidRDefault="00D17A52" w:rsidP="00E21B5D">
      <w:pPr>
        <w:numPr>
          <w:ilvl w:val="0"/>
          <w:numId w:val="30"/>
        </w:numPr>
        <w:spacing w:line="240" w:lineRule="auto"/>
        <w:rPr>
          <w:sz w:val="24"/>
          <w:szCs w:val="24"/>
        </w:rPr>
      </w:pPr>
      <w:r w:rsidRPr="008F0187">
        <w:rPr>
          <w:sz w:val="24"/>
          <w:szCs w:val="24"/>
        </w:rPr>
        <w:t>P</w:t>
      </w:r>
      <w:r w:rsidR="00FD454F" w:rsidRPr="008F0187">
        <w:rPr>
          <w:sz w:val="24"/>
          <w:szCs w:val="24"/>
        </w:rPr>
        <w:t xml:space="preserve">arking or navigating to your venue from public transport, </w:t>
      </w:r>
    </w:p>
    <w:p w14:paraId="79979758" w14:textId="4B6DF105" w:rsidR="00313482" w:rsidRPr="008F0187" w:rsidRDefault="00D17A52" w:rsidP="00E21B5D">
      <w:pPr>
        <w:numPr>
          <w:ilvl w:val="0"/>
          <w:numId w:val="30"/>
        </w:numPr>
        <w:spacing w:line="240" w:lineRule="auto"/>
        <w:rPr>
          <w:sz w:val="24"/>
          <w:szCs w:val="24"/>
        </w:rPr>
      </w:pPr>
      <w:r w:rsidRPr="008F0187">
        <w:rPr>
          <w:sz w:val="24"/>
          <w:szCs w:val="24"/>
        </w:rPr>
        <w:t>W</w:t>
      </w:r>
      <w:r w:rsidR="00FD454F" w:rsidRPr="008F0187">
        <w:rPr>
          <w:sz w:val="24"/>
          <w:szCs w:val="24"/>
        </w:rPr>
        <w:t>elcome, ticketing and/or check-in touchpoints,</w:t>
      </w:r>
    </w:p>
    <w:p w14:paraId="4795F3F1" w14:textId="53C41C77" w:rsidR="00313482" w:rsidRPr="008F0187" w:rsidRDefault="00D17A52" w:rsidP="00E21B5D">
      <w:pPr>
        <w:numPr>
          <w:ilvl w:val="0"/>
          <w:numId w:val="30"/>
        </w:numPr>
        <w:spacing w:line="240" w:lineRule="auto"/>
        <w:rPr>
          <w:sz w:val="24"/>
          <w:szCs w:val="24"/>
        </w:rPr>
      </w:pPr>
      <w:r w:rsidRPr="008F0187">
        <w:rPr>
          <w:sz w:val="24"/>
          <w:szCs w:val="24"/>
        </w:rPr>
        <w:t>T</w:t>
      </w:r>
      <w:r w:rsidR="00FD454F" w:rsidRPr="008F0187">
        <w:rPr>
          <w:sz w:val="24"/>
          <w:szCs w:val="24"/>
        </w:rPr>
        <w:t xml:space="preserve">he experience itself and the accessibility features and facilities within it, </w:t>
      </w:r>
    </w:p>
    <w:p w14:paraId="5EBC50D2" w14:textId="2584DE4B" w:rsidR="00313482" w:rsidRPr="008F0187" w:rsidRDefault="00D17A52" w:rsidP="00E21B5D">
      <w:pPr>
        <w:numPr>
          <w:ilvl w:val="0"/>
          <w:numId w:val="30"/>
        </w:numPr>
        <w:spacing w:line="240" w:lineRule="auto"/>
        <w:rPr>
          <w:sz w:val="24"/>
          <w:szCs w:val="24"/>
        </w:rPr>
      </w:pPr>
      <w:r w:rsidRPr="6166E7E3">
        <w:rPr>
          <w:sz w:val="24"/>
          <w:szCs w:val="24"/>
        </w:rPr>
        <w:t>T</w:t>
      </w:r>
      <w:r w:rsidR="00FD454F" w:rsidRPr="6166E7E3">
        <w:rPr>
          <w:sz w:val="24"/>
          <w:szCs w:val="24"/>
        </w:rPr>
        <w:t xml:space="preserve">o leaving, reviewing and considering whether to book again. </w:t>
      </w:r>
    </w:p>
    <w:p w14:paraId="7975742F" w14:textId="77777777" w:rsidR="00313482" w:rsidRPr="008F0187" w:rsidRDefault="00313482">
      <w:pPr>
        <w:spacing w:line="240" w:lineRule="auto"/>
        <w:rPr>
          <w:sz w:val="24"/>
          <w:szCs w:val="24"/>
        </w:rPr>
      </w:pPr>
    </w:p>
    <w:p w14:paraId="29F71E7F" w14:textId="77777777" w:rsidR="00C22C67" w:rsidRDefault="00FD454F" w:rsidP="6166E7E3">
      <w:pPr>
        <w:spacing w:line="240" w:lineRule="auto"/>
        <w:rPr>
          <w:sz w:val="24"/>
          <w:szCs w:val="24"/>
        </w:rPr>
      </w:pPr>
      <w:r w:rsidRPr="6166E7E3">
        <w:rPr>
          <w:sz w:val="24"/>
          <w:szCs w:val="24"/>
        </w:rPr>
        <w:t>Where are the accessibility ‘gaps’ for different users at these different touchpoints, and what areas should be prioritised for improvement when time, budget and business capacity are all considered</w:t>
      </w:r>
      <w:r w:rsidR="004037D4" w:rsidRPr="6166E7E3">
        <w:rPr>
          <w:sz w:val="24"/>
          <w:szCs w:val="24"/>
        </w:rPr>
        <w:t>?</w:t>
      </w:r>
    </w:p>
    <w:p w14:paraId="07839103" w14:textId="77777777" w:rsidR="00B32173" w:rsidRDefault="00B32173" w:rsidP="6166E7E3">
      <w:pPr>
        <w:spacing w:line="240" w:lineRule="auto"/>
        <w:rPr>
          <w:sz w:val="24"/>
          <w:szCs w:val="24"/>
        </w:rPr>
      </w:pPr>
    </w:p>
    <w:p w14:paraId="63191046" w14:textId="6E2E100B" w:rsidR="00B32173" w:rsidRPr="006756F7" w:rsidRDefault="00B32173" w:rsidP="00B32173">
      <w:pPr>
        <w:spacing w:line="240" w:lineRule="auto"/>
        <w:rPr>
          <w:sz w:val="24"/>
          <w:szCs w:val="24"/>
        </w:rPr>
      </w:pPr>
      <w:r>
        <w:rPr>
          <w:sz w:val="24"/>
          <w:szCs w:val="24"/>
        </w:rPr>
        <w:t>Did you know?</w:t>
      </w:r>
      <w:r>
        <w:rPr>
          <w:sz w:val="24"/>
          <w:szCs w:val="24"/>
        </w:rPr>
        <w:br/>
      </w:r>
      <w:r>
        <w:rPr>
          <w:sz w:val="24"/>
          <w:szCs w:val="24"/>
        </w:rPr>
        <w:br/>
        <w:t>The Crown Estate and Motionspot have worked collaboratively alongside others in industry to create ‘</w:t>
      </w:r>
      <w:hyperlink r:id="rId166" w:history="1">
        <w:r w:rsidRPr="006756F7">
          <w:rPr>
            <w:rStyle w:val="Hyperlink"/>
            <w:sz w:val="24"/>
            <w:szCs w:val="24"/>
          </w:rPr>
          <w:t>Inclusive Spaces and Places</w:t>
        </w:r>
      </w:hyperlink>
      <w:r>
        <w:rPr>
          <w:sz w:val="24"/>
          <w:szCs w:val="24"/>
        </w:rPr>
        <w:t>’ resources, including an inclusive design brief, written to build knowledge and confidence around inclusive design standards and guidance, user experience challenges and stakeholder engagement. Their Inclusive Design Panel Guidance also provides a blanket Terms of Reference for any organisation that is setting up their own lived experience user group.</w:t>
      </w:r>
    </w:p>
    <w:p w14:paraId="1C00BB2B" w14:textId="77777777" w:rsidR="00B32173" w:rsidRPr="008F0187" w:rsidRDefault="00B32173" w:rsidP="6166E7E3">
      <w:pPr>
        <w:spacing w:line="240" w:lineRule="auto"/>
        <w:rPr>
          <w:sz w:val="24"/>
          <w:szCs w:val="24"/>
        </w:rPr>
      </w:pPr>
    </w:p>
    <w:p w14:paraId="0859A583" w14:textId="77777777" w:rsidR="00D17A52" w:rsidRPr="008F0187" w:rsidRDefault="00D17A52">
      <w:pPr>
        <w:spacing w:line="240" w:lineRule="auto"/>
        <w:rPr>
          <w:b/>
          <w:bCs/>
          <w:sz w:val="24"/>
          <w:szCs w:val="24"/>
        </w:rPr>
      </w:pPr>
    </w:p>
    <w:p w14:paraId="1BF5DC76" w14:textId="77777777" w:rsidR="00C22C67" w:rsidRPr="008F0187" w:rsidRDefault="00C22C67" w:rsidP="00DB4014">
      <w:pPr>
        <w:pStyle w:val="Heading3"/>
      </w:pPr>
      <w:bookmarkStart w:id="91" w:name="_Toc216966378"/>
      <w:r w:rsidRPr="008F0187">
        <w:t xml:space="preserve">Accessible features and facilities within your </w:t>
      </w:r>
      <w:r w:rsidR="00917B0C" w:rsidRPr="008F0187">
        <w:t>business</w:t>
      </w:r>
      <w:bookmarkEnd w:id="91"/>
    </w:p>
    <w:p w14:paraId="42175649" w14:textId="77777777" w:rsidR="00917B0C" w:rsidRPr="008F0187" w:rsidRDefault="00917B0C">
      <w:pPr>
        <w:spacing w:line="240" w:lineRule="auto"/>
        <w:rPr>
          <w:b/>
          <w:bCs/>
          <w:sz w:val="24"/>
          <w:szCs w:val="24"/>
        </w:rPr>
      </w:pPr>
    </w:p>
    <w:p w14:paraId="145609EF" w14:textId="77777777" w:rsidR="00917B0C" w:rsidRPr="008F0187" w:rsidRDefault="00917B0C" w:rsidP="00D35ACC">
      <w:pPr>
        <w:pStyle w:val="Heading4"/>
        <w:rPr>
          <w:b w:val="0"/>
          <w:bCs w:val="0"/>
        </w:rPr>
      </w:pPr>
      <w:r w:rsidRPr="008F0187">
        <w:t>Accessible parking</w:t>
      </w:r>
    </w:p>
    <w:p w14:paraId="43C7E061" w14:textId="77777777" w:rsidR="00FB66E5" w:rsidRPr="008F0187" w:rsidRDefault="00FB66E5">
      <w:pPr>
        <w:spacing w:line="240" w:lineRule="auto"/>
        <w:rPr>
          <w:b/>
          <w:bCs/>
          <w:sz w:val="24"/>
          <w:szCs w:val="24"/>
        </w:rPr>
      </w:pPr>
    </w:p>
    <w:p w14:paraId="65F7B8CF" w14:textId="76167F92" w:rsidR="00FB66E5" w:rsidRPr="008F0187" w:rsidRDefault="00FB66E5" w:rsidP="6166E7E3">
      <w:pPr>
        <w:spacing w:line="240" w:lineRule="auto"/>
        <w:rPr>
          <w:sz w:val="24"/>
          <w:szCs w:val="24"/>
        </w:rPr>
      </w:pPr>
      <w:r w:rsidRPr="6166E7E3">
        <w:rPr>
          <w:sz w:val="24"/>
          <w:szCs w:val="24"/>
        </w:rPr>
        <w:t xml:space="preserve">Before entering your venue, your customers </w:t>
      </w:r>
      <w:r w:rsidR="009D779F" w:rsidRPr="6166E7E3">
        <w:rPr>
          <w:sz w:val="24"/>
          <w:szCs w:val="24"/>
        </w:rPr>
        <w:t xml:space="preserve">with accessibility requirements </w:t>
      </w:r>
      <w:r w:rsidRPr="6166E7E3">
        <w:rPr>
          <w:sz w:val="24"/>
          <w:szCs w:val="24"/>
        </w:rPr>
        <w:t xml:space="preserve">need to be able to park up (if driving) or be dropped off (if a passenger) in a safe, effective and accessible manner. It is therefore recommended </w:t>
      </w:r>
      <w:r w:rsidR="00660110" w:rsidRPr="6166E7E3">
        <w:rPr>
          <w:sz w:val="24"/>
          <w:szCs w:val="24"/>
        </w:rPr>
        <w:t xml:space="preserve">that both accessible parking spaces and drop-off bays are positioned directly outside the accessible entrance to your venue and signed with the International Symbol of Accessibility (otherwise known as the wheelchair symbol). </w:t>
      </w:r>
      <w:r w:rsidR="00F950EE" w:rsidRPr="00F950EE">
        <w:rPr>
          <w:sz w:val="24"/>
          <w:szCs w:val="24"/>
        </w:rPr>
        <w:t>Designated accessible bays / areas may or may not require a Blue Badge to be displayed (consider international visitors arriving by car who may have a different badge)</w:t>
      </w:r>
      <w:r w:rsidR="00290A78">
        <w:rPr>
          <w:sz w:val="24"/>
          <w:szCs w:val="24"/>
        </w:rPr>
        <w:t xml:space="preserve"> but it is important to ensure</w:t>
      </w:r>
      <w:r w:rsidR="005D4F00" w:rsidRPr="6166E7E3">
        <w:rPr>
          <w:rFonts w:cstheme="minorBidi"/>
          <w:sz w:val="24"/>
          <w:szCs w:val="24"/>
        </w:rPr>
        <w:t xml:space="preserve"> these spaces are not occupied by staff vehicles</w:t>
      </w:r>
      <w:r w:rsidR="00290A78">
        <w:rPr>
          <w:rFonts w:cstheme="minorBidi"/>
          <w:sz w:val="24"/>
          <w:szCs w:val="24"/>
        </w:rPr>
        <w:t>.</w:t>
      </w:r>
      <w:r w:rsidR="005D4F00" w:rsidRPr="6166E7E3">
        <w:rPr>
          <w:sz w:val="24"/>
          <w:szCs w:val="24"/>
        </w:rPr>
        <w:t xml:space="preserve"> </w:t>
      </w:r>
      <w:r w:rsidR="00660110" w:rsidRPr="6166E7E3">
        <w:rPr>
          <w:sz w:val="24"/>
          <w:szCs w:val="24"/>
        </w:rPr>
        <w:t xml:space="preserve">Design </w:t>
      </w:r>
      <w:r w:rsidR="00EE2687" w:rsidRPr="6166E7E3">
        <w:rPr>
          <w:sz w:val="24"/>
          <w:szCs w:val="24"/>
        </w:rPr>
        <w:t>guidance</w:t>
      </w:r>
      <w:r w:rsidR="00660110" w:rsidRPr="6166E7E3">
        <w:rPr>
          <w:sz w:val="24"/>
          <w:szCs w:val="24"/>
        </w:rPr>
        <w:t xml:space="preserve"> for parking and drop off space dimensions are provided within the</w:t>
      </w:r>
      <w:r w:rsidR="00C6574F" w:rsidRPr="6166E7E3">
        <w:rPr>
          <w:sz w:val="24"/>
          <w:szCs w:val="24"/>
        </w:rPr>
        <w:t xml:space="preserve"> </w:t>
      </w:r>
      <w:hyperlink r:id="rId167" w:anchor="downloadable-documents">
        <w:r w:rsidR="00C6574F" w:rsidRPr="6166E7E3">
          <w:rPr>
            <w:rStyle w:val="Hyperlink"/>
            <w:sz w:val="24"/>
            <w:szCs w:val="24"/>
          </w:rPr>
          <w:t>downloads section</w:t>
        </w:r>
      </w:hyperlink>
      <w:r w:rsidR="00660110" w:rsidRPr="6166E7E3">
        <w:rPr>
          <w:sz w:val="24"/>
          <w:szCs w:val="24"/>
        </w:rPr>
        <w:t xml:space="preserve"> of this toolkit.</w:t>
      </w:r>
    </w:p>
    <w:p w14:paraId="6B79D9A7" w14:textId="77777777" w:rsidR="00917B0C" w:rsidRPr="008F0187" w:rsidRDefault="00917B0C">
      <w:pPr>
        <w:spacing w:line="240" w:lineRule="auto"/>
        <w:rPr>
          <w:b/>
          <w:bCs/>
          <w:sz w:val="24"/>
          <w:szCs w:val="24"/>
        </w:rPr>
      </w:pPr>
    </w:p>
    <w:p w14:paraId="3C9FD08E" w14:textId="77777777" w:rsidR="009E3C75" w:rsidRPr="008F0187" w:rsidRDefault="00917B0C" w:rsidP="00D35ACC">
      <w:pPr>
        <w:pStyle w:val="Heading4"/>
        <w:rPr>
          <w:b w:val="0"/>
          <w:bCs w:val="0"/>
        </w:rPr>
      </w:pPr>
      <w:r w:rsidRPr="008F0187">
        <w:lastRenderedPageBreak/>
        <w:t>Inclusive signage</w:t>
      </w:r>
    </w:p>
    <w:p w14:paraId="0E515EB7" w14:textId="77777777" w:rsidR="00AA50D3" w:rsidRPr="008F0187" w:rsidRDefault="009E3C75" w:rsidP="6166E7E3">
      <w:pPr>
        <w:spacing w:before="240" w:after="240" w:line="240" w:lineRule="auto"/>
        <w:rPr>
          <w:sz w:val="24"/>
          <w:szCs w:val="24"/>
        </w:rPr>
      </w:pPr>
      <w:r w:rsidRPr="6166E7E3">
        <w:rPr>
          <w:sz w:val="24"/>
          <w:szCs w:val="24"/>
        </w:rPr>
        <w:t>Inclusive signage is a vital part of the customer journey and often forgotten. It will help your customers to easily identify and navigate around your site. Unfamiliar settings can be particularly difficult for some people, and signage and other tools can establish familiarity and comfort from arrival. Terminology is also crucial here; you might advertise that you have a ‘disabled toilet’ or ‘disabled car parking’, but the facilities and parking spaces themselves are not disabled. Instead, these should be termed as ‘accessible’ facilities and spaces. Equally, you shouldn’t welcome ‘wheelchairs’, but ‘wheelchair users’; the people using mobility aids should be your focus, and not the aids themselves.</w:t>
      </w:r>
    </w:p>
    <w:p w14:paraId="23DC7057" w14:textId="21567EF6" w:rsidR="009E3C75" w:rsidRPr="008F0187" w:rsidRDefault="009E3C75" w:rsidP="00AA50D3">
      <w:pPr>
        <w:spacing w:before="240" w:after="240" w:line="240" w:lineRule="auto"/>
        <w:rPr>
          <w:sz w:val="24"/>
          <w:szCs w:val="24"/>
        </w:rPr>
      </w:pPr>
      <w:r w:rsidRPr="008F0187">
        <w:rPr>
          <w:sz w:val="24"/>
          <w:szCs w:val="24"/>
        </w:rPr>
        <w:t>Did you know?</w:t>
      </w:r>
    </w:p>
    <w:p w14:paraId="0E6595F1" w14:textId="4DB3B2CB" w:rsidR="00AA50D3" w:rsidRPr="008F0187" w:rsidRDefault="009E3C75" w:rsidP="6166E7E3">
      <w:pPr>
        <w:spacing w:before="240" w:after="240" w:line="240" w:lineRule="auto"/>
        <w:rPr>
          <w:sz w:val="24"/>
          <w:szCs w:val="24"/>
        </w:rPr>
      </w:pPr>
      <w:r w:rsidRPr="6166E7E3">
        <w:rPr>
          <w:sz w:val="24"/>
          <w:szCs w:val="24"/>
        </w:rPr>
        <w:t xml:space="preserve">A sign saying ‘No Dogs’ could be seen as discriminatory under the Equality Act 2010. </w:t>
      </w:r>
      <w:bookmarkStart w:id="92" w:name="_Hlk148008696"/>
      <w:r w:rsidRPr="6166E7E3">
        <w:rPr>
          <w:sz w:val="24"/>
          <w:szCs w:val="24"/>
        </w:rPr>
        <w:t xml:space="preserve">Over </w:t>
      </w:r>
      <w:hyperlink r:id="rId168">
        <w:r w:rsidRPr="6166E7E3">
          <w:rPr>
            <w:rStyle w:val="Hyperlink"/>
            <w:sz w:val="24"/>
            <w:szCs w:val="24"/>
          </w:rPr>
          <w:t>7,000 disabled people</w:t>
        </w:r>
      </w:hyperlink>
      <w:r w:rsidRPr="6166E7E3">
        <w:rPr>
          <w:sz w:val="24"/>
          <w:szCs w:val="24"/>
        </w:rPr>
        <w:t xml:space="preserve"> in the UK have assistance dogs.</w:t>
      </w:r>
      <w:bookmarkEnd w:id="92"/>
      <w:r w:rsidR="00DB4014" w:rsidRPr="6166E7E3">
        <w:rPr>
          <w:sz w:val="24"/>
          <w:szCs w:val="24"/>
        </w:rPr>
        <w:t xml:space="preserve"> </w:t>
      </w:r>
      <w:r w:rsidRPr="6166E7E3">
        <w:rPr>
          <w:sz w:val="24"/>
          <w:szCs w:val="24"/>
        </w:rPr>
        <w:t>They are typically highly trained animals that allow people to travel independently, so it is good practice to explicitly mention that assistance dogs are welcome.</w:t>
      </w:r>
    </w:p>
    <w:p w14:paraId="4FB259B3" w14:textId="654E782F" w:rsidR="00A84782" w:rsidRPr="008F0187" w:rsidRDefault="00A84782" w:rsidP="00D35ACC">
      <w:pPr>
        <w:pStyle w:val="Heading4"/>
        <w:rPr>
          <w:b w:val="0"/>
          <w:bCs w:val="0"/>
        </w:rPr>
      </w:pPr>
      <w:r w:rsidRPr="008F0187">
        <w:t>Inclusive seating</w:t>
      </w:r>
    </w:p>
    <w:p w14:paraId="02D3A834" w14:textId="77777777" w:rsidR="00D0469E" w:rsidRPr="008F0187" w:rsidRDefault="007976CF" w:rsidP="6166E7E3">
      <w:pPr>
        <w:spacing w:line="240" w:lineRule="auto"/>
        <w:rPr>
          <w:sz w:val="24"/>
          <w:szCs w:val="24"/>
        </w:rPr>
      </w:pPr>
      <w:r w:rsidRPr="6166E7E3">
        <w:rPr>
          <w:sz w:val="24"/>
          <w:szCs w:val="24"/>
        </w:rPr>
        <w:t>T</w:t>
      </w:r>
      <w:r w:rsidR="00FB66E5" w:rsidRPr="6166E7E3">
        <w:rPr>
          <w:sz w:val="24"/>
          <w:szCs w:val="24"/>
        </w:rPr>
        <w:t xml:space="preserve">o promote </w:t>
      </w:r>
      <w:r w:rsidRPr="6166E7E3">
        <w:rPr>
          <w:sz w:val="24"/>
          <w:szCs w:val="24"/>
        </w:rPr>
        <w:t>inclusive</w:t>
      </w:r>
      <w:r w:rsidR="00FB66E5" w:rsidRPr="6166E7E3">
        <w:rPr>
          <w:sz w:val="24"/>
          <w:szCs w:val="24"/>
        </w:rPr>
        <w:t xml:space="preserve"> rest points throughout the custom</w:t>
      </w:r>
      <w:r w:rsidR="00D0469E" w:rsidRPr="6166E7E3">
        <w:rPr>
          <w:sz w:val="24"/>
          <w:szCs w:val="24"/>
        </w:rPr>
        <w:t>er or colleague</w:t>
      </w:r>
      <w:r w:rsidR="00FB66E5" w:rsidRPr="6166E7E3">
        <w:rPr>
          <w:sz w:val="24"/>
          <w:szCs w:val="24"/>
        </w:rPr>
        <w:t xml:space="preserve"> experience, any tourism business should provide accessible seating at a maximum of every 50 metres</w:t>
      </w:r>
      <w:r w:rsidR="00D0469E" w:rsidRPr="6166E7E3">
        <w:rPr>
          <w:sz w:val="24"/>
          <w:szCs w:val="24"/>
        </w:rPr>
        <w:t xml:space="preserve">. You’ll need to carefully consider elements such as seat heights and material contrast with the seat’s surroundings. Back and armrests should also be provided on at least half of all seating to provide additional support for those who require it. </w:t>
      </w:r>
    </w:p>
    <w:p w14:paraId="0CE87CC7" w14:textId="77777777" w:rsidR="00D0469E" w:rsidRPr="008F0187" w:rsidRDefault="00D0469E" w:rsidP="00D0469E">
      <w:pPr>
        <w:spacing w:line="240" w:lineRule="auto"/>
        <w:rPr>
          <w:sz w:val="24"/>
          <w:szCs w:val="24"/>
        </w:rPr>
      </w:pPr>
    </w:p>
    <w:p w14:paraId="4E07A660" w14:textId="77777777" w:rsidR="00D0469E" w:rsidRPr="008F0187" w:rsidRDefault="00D0469E" w:rsidP="6166E7E3">
      <w:pPr>
        <w:spacing w:line="240" w:lineRule="auto"/>
        <w:rPr>
          <w:sz w:val="24"/>
          <w:szCs w:val="24"/>
        </w:rPr>
      </w:pPr>
      <w:r w:rsidRPr="6166E7E3">
        <w:rPr>
          <w:sz w:val="24"/>
          <w:szCs w:val="24"/>
        </w:rPr>
        <w:t xml:space="preserve">Think about the groups of people who might be visiting or staying with you, and organise your seating to align with this. For example, a wheelchair user should be able to sit alongside their travel companions and have the option to laterally transfer onto a seat, should they wish to do so. </w:t>
      </w:r>
    </w:p>
    <w:p w14:paraId="045CD33A" w14:textId="77777777" w:rsidR="00AA50D3" w:rsidRPr="008F0187" w:rsidRDefault="00AA50D3" w:rsidP="00917B0C">
      <w:pPr>
        <w:spacing w:line="240" w:lineRule="auto"/>
        <w:rPr>
          <w:b/>
          <w:bCs/>
          <w:sz w:val="24"/>
          <w:szCs w:val="24"/>
        </w:rPr>
      </w:pPr>
    </w:p>
    <w:p w14:paraId="0CD02A86" w14:textId="7E61ADFE" w:rsidR="00917B0C" w:rsidRPr="008F0187" w:rsidRDefault="00917B0C" w:rsidP="00D35ACC">
      <w:pPr>
        <w:pStyle w:val="Heading4"/>
        <w:rPr>
          <w:b w:val="0"/>
          <w:bCs w:val="0"/>
        </w:rPr>
      </w:pPr>
      <w:r w:rsidRPr="008F0187">
        <w:t xml:space="preserve">Accessible toilets </w:t>
      </w:r>
    </w:p>
    <w:p w14:paraId="28FC00F1" w14:textId="77777777" w:rsidR="00596D21" w:rsidRPr="008F0187" w:rsidRDefault="00596D21" w:rsidP="00917B0C">
      <w:pPr>
        <w:spacing w:line="240" w:lineRule="auto"/>
        <w:rPr>
          <w:b/>
          <w:bCs/>
          <w:sz w:val="24"/>
          <w:szCs w:val="24"/>
        </w:rPr>
      </w:pPr>
    </w:p>
    <w:p w14:paraId="66BCE21C" w14:textId="57C5916D" w:rsidR="00596D21" w:rsidRPr="008F0187" w:rsidRDefault="00596D21" w:rsidP="00917B0C">
      <w:pPr>
        <w:spacing w:line="240" w:lineRule="auto"/>
        <w:rPr>
          <w:sz w:val="24"/>
          <w:szCs w:val="24"/>
        </w:rPr>
      </w:pPr>
      <w:r w:rsidRPr="008F0187">
        <w:rPr>
          <w:sz w:val="24"/>
          <w:szCs w:val="24"/>
        </w:rPr>
        <w:t>Whil</w:t>
      </w:r>
      <w:r w:rsidR="00D17A52" w:rsidRPr="008F0187">
        <w:rPr>
          <w:sz w:val="24"/>
          <w:szCs w:val="24"/>
        </w:rPr>
        <w:t>e</w:t>
      </w:r>
      <w:r w:rsidRPr="008F0187">
        <w:rPr>
          <w:sz w:val="24"/>
          <w:szCs w:val="24"/>
        </w:rPr>
        <w:t xml:space="preserve"> design</w:t>
      </w:r>
      <w:r w:rsidR="00EE2687" w:rsidRPr="008F0187">
        <w:rPr>
          <w:sz w:val="24"/>
          <w:szCs w:val="24"/>
        </w:rPr>
        <w:t xml:space="preserve"> guidance</w:t>
      </w:r>
      <w:r w:rsidRPr="008F0187">
        <w:rPr>
          <w:sz w:val="24"/>
          <w:szCs w:val="24"/>
        </w:rPr>
        <w:t xml:space="preserve"> for accessible toilets can be found in the technical standards within the</w:t>
      </w:r>
      <w:r w:rsidR="00C6574F" w:rsidRPr="008F0187">
        <w:rPr>
          <w:sz w:val="24"/>
          <w:szCs w:val="24"/>
        </w:rPr>
        <w:t xml:space="preserve"> </w:t>
      </w:r>
      <w:hyperlink r:id="rId169" w:anchor="downloadable-documents" w:history="1">
        <w:r w:rsidR="00C6574F" w:rsidRPr="008F0187">
          <w:rPr>
            <w:rStyle w:val="Hyperlink"/>
            <w:sz w:val="24"/>
            <w:szCs w:val="24"/>
          </w:rPr>
          <w:t>downloads section</w:t>
        </w:r>
      </w:hyperlink>
      <w:r w:rsidRPr="008F0187">
        <w:rPr>
          <w:sz w:val="24"/>
          <w:szCs w:val="24"/>
        </w:rPr>
        <w:t xml:space="preserve"> of this toolkit, there are certain ‘quick wins’ that are useful to consider:</w:t>
      </w:r>
    </w:p>
    <w:p w14:paraId="773B2DBA" w14:textId="77777777" w:rsidR="00C92919" w:rsidRPr="008F0187" w:rsidRDefault="00C92919" w:rsidP="00917B0C">
      <w:pPr>
        <w:spacing w:line="240" w:lineRule="auto"/>
        <w:rPr>
          <w:sz w:val="24"/>
          <w:szCs w:val="24"/>
        </w:rPr>
      </w:pPr>
    </w:p>
    <w:p w14:paraId="34562571" w14:textId="77777777" w:rsidR="00C92919" w:rsidRPr="008F0187" w:rsidRDefault="00C92919" w:rsidP="00C92919">
      <w:pPr>
        <w:spacing w:line="240" w:lineRule="auto"/>
        <w:rPr>
          <w:b/>
          <w:bCs/>
          <w:sz w:val="24"/>
          <w:szCs w:val="24"/>
        </w:rPr>
      </w:pPr>
      <w:r w:rsidRPr="008F0187">
        <w:rPr>
          <w:b/>
          <w:bCs/>
          <w:sz w:val="24"/>
          <w:szCs w:val="24"/>
        </w:rPr>
        <w:t>Ready for use</w:t>
      </w:r>
    </w:p>
    <w:p w14:paraId="67E7370A" w14:textId="77777777" w:rsidR="00C92919" w:rsidRPr="008F0187" w:rsidRDefault="00C92919" w:rsidP="00C92919">
      <w:pPr>
        <w:spacing w:line="240" w:lineRule="auto"/>
        <w:rPr>
          <w:b/>
          <w:bCs/>
          <w:sz w:val="24"/>
          <w:szCs w:val="24"/>
        </w:rPr>
      </w:pPr>
    </w:p>
    <w:p w14:paraId="2E057BCB" w14:textId="77777777" w:rsidR="00D235AD" w:rsidRDefault="00C93A7F" w:rsidP="00C92919">
      <w:pPr>
        <w:spacing w:line="240" w:lineRule="auto"/>
        <w:rPr>
          <w:sz w:val="24"/>
          <w:szCs w:val="24"/>
        </w:rPr>
      </w:pPr>
      <w:r w:rsidRPr="008F0187">
        <w:rPr>
          <w:sz w:val="24"/>
          <w:szCs w:val="24"/>
        </w:rPr>
        <w:t>Accessible toilets, in the same way as facilities for non-disabled users, should always be ready for use. However short of space you may be, it is vital to ensure that accessible toilets are never used as a storage area.</w:t>
      </w:r>
      <w:r w:rsidR="00D235AD">
        <w:rPr>
          <w:sz w:val="24"/>
          <w:szCs w:val="24"/>
        </w:rPr>
        <w:t xml:space="preserve"> </w:t>
      </w:r>
    </w:p>
    <w:p w14:paraId="59BC9FB1" w14:textId="77777777" w:rsidR="00114BB3" w:rsidRDefault="00114BB3" w:rsidP="00C92919">
      <w:pPr>
        <w:spacing w:line="240" w:lineRule="auto"/>
        <w:rPr>
          <w:sz w:val="24"/>
          <w:szCs w:val="24"/>
        </w:rPr>
      </w:pPr>
    </w:p>
    <w:p w14:paraId="2C37766A" w14:textId="6812A309" w:rsidR="00C92919" w:rsidRPr="008F0187" w:rsidRDefault="00D235AD" w:rsidP="00C92919">
      <w:pPr>
        <w:spacing w:line="240" w:lineRule="auto"/>
        <w:rPr>
          <w:sz w:val="24"/>
          <w:szCs w:val="24"/>
        </w:rPr>
      </w:pPr>
      <w:r w:rsidRPr="00D235AD">
        <w:rPr>
          <w:sz w:val="24"/>
          <w:szCs w:val="24"/>
        </w:rPr>
        <w:t xml:space="preserve">Only lock accessible toilets if vandalism or misuse is occurring and ensure they can be unlocked by disabled people independently using a RADAR key. </w:t>
      </w:r>
      <w:r>
        <w:rPr>
          <w:sz w:val="24"/>
          <w:szCs w:val="24"/>
        </w:rPr>
        <w:t>A</w:t>
      </w:r>
      <w:r w:rsidRPr="00D235AD">
        <w:rPr>
          <w:sz w:val="24"/>
          <w:szCs w:val="24"/>
        </w:rPr>
        <w:t xml:space="preserve"> locked toilet can </w:t>
      </w:r>
      <w:r w:rsidRPr="00D235AD">
        <w:rPr>
          <w:sz w:val="24"/>
          <w:szCs w:val="24"/>
        </w:rPr>
        <w:lastRenderedPageBreak/>
        <w:t xml:space="preserve">delay access for those without a RADAR key, </w:t>
      </w:r>
      <w:r>
        <w:rPr>
          <w:sz w:val="24"/>
          <w:szCs w:val="24"/>
        </w:rPr>
        <w:t xml:space="preserve">which is </w:t>
      </w:r>
      <w:r w:rsidRPr="00D235AD">
        <w:rPr>
          <w:sz w:val="24"/>
          <w:szCs w:val="24"/>
        </w:rPr>
        <w:t>particularly likely to include international visitors, and may cause distress when someone requires access urgently.</w:t>
      </w:r>
    </w:p>
    <w:p w14:paraId="66C69D0B" w14:textId="77777777" w:rsidR="00596D21" w:rsidRPr="008F0187" w:rsidRDefault="00596D21" w:rsidP="00917B0C">
      <w:pPr>
        <w:spacing w:line="240" w:lineRule="auto"/>
        <w:rPr>
          <w:sz w:val="24"/>
          <w:szCs w:val="24"/>
        </w:rPr>
      </w:pPr>
    </w:p>
    <w:p w14:paraId="6C839559" w14:textId="77777777" w:rsidR="00596D21" w:rsidRPr="008F0187" w:rsidRDefault="00596D21" w:rsidP="00917B0C">
      <w:pPr>
        <w:spacing w:line="240" w:lineRule="auto"/>
        <w:rPr>
          <w:b/>
          <w:bCs/>
          <w:sz w:val="24"/>
          <w:szCs w:val="24"/>
        </w:rPr>
      </w:pPr>
      <w:r w:rsidRPr="008F0187">
        <w:rPr>
          <w:b/>
          <w:bCs/>
          <w:sz w:val="24"/>
          <w:szCs w:val="24"/>
        </w:rPr>
        <w:t>Think about your signage</w:t>
      </w:r>
    </w:p>
    <w:p w14:paraId="0F0555D2" w14:textId="77777777" w:rsidR="00596D21" w:rsidRPr="008F0187" w:rsidRDefault="00596D21" w:rsidP="00917B0C">
      <w:pPr>
        <w:spacing w:line="240" w:lineRule="auto"/>
        <w:rPr>
          <w:b/>
          <w:bCs/>
          <w:sz w:val="24"/>
          <w:szCs w:val="24"/>
        </w:rPr>
      </w:pPr>
    </w:p>
    <w:p w14:paraId="5ABA0EB6" w14:textId="77777777" w:rsidR="00596D21" w:rsidRPr="008F0187" w:rsidRDefault="00596D21" w:rsidP="6166E7E3">
      <w:pPr>
        <w:spacing w:line="240" w:lineRule="auto"/>
        <w:rPr>
          <w:sz w:val="24"/>
          <w:szCs w:val="24"/>
        </w:rPr>
      </w:pPr>
      <w:r w:rsidRPr="6166E7E3">
        <w:rPr>
          <w:sz w:val="24"/>
          <w:szCs w:val="24"/>
        </w:rPr>
        <w:t xml:space="preserve">It is useful (and inclusive in nature) to state that accessible toilets are not just for use by </w:t>
      </w:r>
      <w:r w:rsidR="009D779F" w:rsidRPr="6166E7E3">
        <w:rPr>
          <w:sz w:val="24"/>
          <w:szCs w:val="24"/>
        </w:rPr>
        <w:t>those with visible impairments</w:t>
      </w:r>
      <w:r w:rsidRPr="6166E7E3">
        <w:rPr>
          <w:sz w:val="24"/>
          <w:szCs w:val="24"/>
        </w:rPr>
        <w:t xml:space="preserve">, such as wheelchair users. Stating that ‘not all </w:t>
      </w:r>
      <w:r w:rsidR="00C92919" w:rsidRPr="6166E7E3">
        <w:rPr>
          <w:sz w:val="24"/>
          <w:szCs w:val="24"/>
        </w:rPr>
        <w:t>health conditions or impairment</w:t>
      </w:r>
      <w:r w:rsidRPr="6166E7E3">
        <w:rPr>
          <w:sz w:val="24"/>
          <w:szCs w:val="24"/>
        </w:rPr>
        <w:t>s are visible’ or similar on your accessible toilet door is a way of showcasing your awareness of those who may require use of the facility just as much</w:t>
      </w:r>
      <w:r w:rsidR="00AD44AC" w:rsidRPr="6166E7E3">
        <w:rPr>
          <w:sz w:val="24"/>
          <w:szCs w:val="24"/>
        </w:rPr>
        <w:t>, for example, someone with Crohn’s disease or someone with a stoma</w:t>
      </w:r>
      <w:r w:rsidR="00C579B7" w:rsidRPr="6166E7E3">
        <w:rPr>
          <w:sz w:val="24"/>
          <w:szCs w:val="24"/>
        </w:rPr>
        <w:t>.</w:t>
      </w:r>
      <w:r w:rsidR="00AD44AC" w:rsidRPr="6166E7E3">
        <w:rPr>
          <w:sz w:val="24"/>
          <w:szCs w:val="24"/>
        </w:rPr>
        <w:t xml:space="preserve"> </w:t>
      </w:r>
    </w:p>
    <w:p w14:paraId="2ED34984" w14:textId="77777777" w:rsidR="00596D21" w:rsidRPr="008F0187" w:rsidRDefault="00596D21" w:rsidP="00917B0C">
      <w:pPr>
        <w:spacing w:line="240" w:lineRule="auto"/>
        <w:rPr>
          <w:sz w:val="24"/>
          <w:szCs w:val="24"/>
        </w:rPr>
      </w:pPr>
    </w:p>
    <w:p w14:paraId="7AB807EB" w14:textId="77777777" w:rsidR="00596D21" w:rsidRPr="008F0187" w:rsidRDefault="00596D21" w:rsidP="00917B0C">
      <w:pPr>
        <w:spacing w:line="240" w:lineRule="auto"/>
        <w:rPr>
          <w:b/>
          <w:bCs/>
          <w:sz w:val="24"/>
          <w:szCs w:val="24"/>
        </w:rPr>
      </w:pPr>
      <w:r w:rsidRPr="008F0187">
        <w:rPr>
          <w:b/>
          <w:bCs/>
          <w:sz w:val="24"/>
          <w:szCs w:val="24"/>
        </w:rPr>
        <w:t>Red cord importance</w:t>
      </w:r>
    </w:p>
    <w:p w14:paraId="0114C0B4" w14:textId="77777777" w:rsidR="00596D21" w:rsidRPr="008F0187" w:rsidRDefault="00596D21" w:rsidP="00917B0C">
      <w:pPr>
        <w:spacing w:line="240" w:lineRule="auto"/>
        <w:rPr>
          <w:b/>
          <w:bCs/>
          <w:sz w:val="24"/>
          <w:szCs w:val="24"/>
        </w:rPr>
      </w:pPr>
    </w:p>
    <w:p w14:paraId="14317676" w14:textId="74C10A06" w:rsidR="00596D21" w:rsidRPr="008F0187" w:rsidRDefault="00596D21" w:rsidP="6166E7E3">
      <w:pPr>
        <w:spacing w:line="240" w:lineRule="auto"/>
        <w:rPr>
          <w:rStyle w:val="Hyperlink"/>
          <w:color w:val="FF0000"/>
          <w:sz w:val="24"/>
          <w:szCs w:val="24"/>
        </w:rPr>
      </w:pPr>
      <w:r w:rsidRPr="6166E7E3">
        <w:rPr>
          <w:sz w:val="24"/>
          <w:szCs w:val="24"/>
        </w:rPr>
        <w:t>You may have seen the</w:t>
      </w:r>
      <w:r w:rsidR="00553167" w:rsidRPr="6166E7E3">
        <w:rPr>
          <w:sz w:val="24"/>
          <w:szCs w:val="24"/>
        </w:rPr>
        <w:t xml:space="preserve"> Euan’s Guide campaign</w:t>
      </w:r>
      <w:r w:rsidRPr="6166E7E3">
        <w:rPr>
          <w:sz w:val="24"/>
          <w:szCs w:val="24"/>
        </w:rPr>
        <w:t xml:space="preserve"> to ensure that red alarm cords within accessible toilets hang freely to ensure </w:t>
      </w:r>
      <w:r w:rsidR="009D779F" w:rsidRPr="6166E7E3">
        <w:rPr>
          <w:sz w:val="24"/>
          <w:szCs w:val="24"/>
        </w:rPr>
        <w:t xml:space="preserve">that those who require them </w:t>
      </w:r>
      <w:r w:rsidRPr="6166E7E3">
        <w:rPr>
          <w:sz w:val="24"/>
          <w:szCs w:val="24"/>
        </w:rPr>
        <w:t xml:space="preserve">can pull them from numerous positions, especially if they have fallen onto the floor in an </w:t>
      </w:r>
      <w:hyperlink r:id="rId170">
        <w:r w:rsidRPr="6166E7E3">
          <w:rPr>
            <w:rStyle w:val="Hyperlink"/>
            <w:sz w:val="24"/>
            <w:szCs w:val="24"/>
          </w:rPr>
          <w:t>emergency scenario</w:t>
        </w:r>
      </w:hyperlink>
      <w:r w:rsidRPr="6166E7E3">
        <w:rPr>
          <w:sz w:val="24"/>
          <w:szCs w:val="24"/>
        </w:rPr>
        <w:t>.</w:t>
      </w:r>
    </w:p>
    <w:p w14:paraId="60D9EAAF" w14:textId="77777777" w:rsidR="009E3C75" w:rsidRPr="008F0187" w:rsidRDefault="009E3C75" w:rsidP="00917B0C">
      <w:pPr>
        <w:spacing w:line="240" w:lineRule="auto"/>
        <w:rPr>
          <w:sz w:val="24"/>
          <w:szCs w:val="24"/>
        </w:rPr>
      </w:pPr>
    </w:p>
    <w:p w14:paraId="49E11F53" w14:textId="77777777" w:rsidR="009E3C75" w:rsidRPr="008F0187" w:rsidRDefault="009E3C75" w:rsidP="00917B0C">
      <w:pPr>
        <w:spacing w:line="240" w:lineRule="auto"/>
        <w:rPr>
          <w:b/>
          <w:bCs/>
          <w:sz w:val="24"/>
          <w:szCs w:val="24"/>
        </w:rPr>
      </w:pPr>
      <w:r w:rsidRPr="008F0187">
        <w:rPr>
          <w:b/>
          <w:bCs/>
          <w:sz w:val="24"/>
          <w:szCs w:val="24"/>
        </w:rPr>
        <w:t>Good practice hints and tips from Euan’s Guide also include:</w:t>
      </w:r>
    </w:p>
    <w:p w14:paraId="5C7B869F" w14:textId="77777777" w:rsidR="00DE7497" w:rsidRPr="008F0187" w:rsidRDefault="00DE7497" w:rsidP="00917B0C">
      <w:pPr>
        <w:spacing w:line="240" w:lineRule="auto"/>
        <w:rPr>
          <w:b/>
          <w:bCs/>
          <w:sz w:val="24"/>
          <w:szCs w:val="24"/>
        </w:rPr>
      </w:pPr>
    </w:p>
    <w:p w14:paraId="09E868F1" w14:textId="77777777" w:rsidR="00596D21" w:rsidRPr="008F0187" w:rsidRDefault="009356A8" w:rsidP="00B45A82">
      <w:pPr>
        <w:numPr>
          <w:ilvl w:val="0"/>
          <w:numId w:val="53"/>
        </w:numPr>
        <w:spacing w:line="240" w:lineRule="auto"/>
        <w:rPr>
          <w:bCs/>
          <w:sz w:val="24"/>
          <w:szCs w:val="24"/>
        </w:rPr>
      </w:pPr>
      <w:r w:rsidRPr="008F0187">
        <w:rPr>
          <w:bCs/>
          <w:sz w:val="24"/>
          <w:szCs w:val="24"/>
        </w:rPr>
        <w:t>E</w:t>
      </w:r>
      <w:r w:rsidR="00596D21" w:rsidRPr="008F0187">
        <w:rPr>
          <w:bCs/>
          <w:sz w:val="24"/>
          <w:szCs w:val="24"/>
        </w:rPr>
        <w:t>mergency cords should be easily identifiable and usually red in colour</w:t>
      </w:r>
    </w:p>
    <w:p w14:paraId="340E9D99" w14:textId="77777777" w:rsidR="00596D21" w:rsidRPr="008F0187" w:rsidRDefault="00596D21" w:rsidP="00B45A82">
      <w:pPr>
        <w:numPr>
          <w:ilvl w:val="0"/>
          <w:numId w:val="53"/>
        </w:numPr>
        <w:spacing w:line="240" w:lineRule="auto"/>
        <w:rPr>
          <w:bCs/>
          <w:sz w:val="24"/>
          <w:szCs w:val="24"/>
        </w:rPr>
      </w:pPr>
      <w:r w:rsidRPr="008F0187">
        <w:rPr>
          <w:bCs/>
          <w:sz w:val="24"/>
          <w:szCs w:val="24"/>
        </w:rPr>
        <w:t xml:space="preserve">Each cord </w:t>
      </w:r>
      <w:r w:rsidR="009356A8" w:rsidRPr="008F0187">
        <w:rPr>
          <w:bCs/>
          <w:sz w:val="24"/>
          <w:szCs w:val="24"/>
        </w:rPr>
        <w:t>should have</w:t>
      </w:r>
      <w:r w:rsidRPr="008F0187">
        <w:rPr>
          <w:bCs/>
          <w:sz w:val="24"/>
          <w:szCs w:val="24"/>
        </w:rPr>
        <w:t xml:space="preserve"> two red bangles attached to aid the person easily pulling the alarm cord</w:t>
      </w:r>
    </w:p>
    <w:p w14:paraId="2FC0CB54" w14:textId="77777777" w:rsidR="00596D21" w:rsidRPr="008F0187" w:rsidRDefault="00596D21" w:rsidP="00B45A82">
      <w:pPr>
        <w:numPr>
          <w:ilvl w:val="0"/>
          <w:numId w:val="53"/>
        </w:numPr>
        <w:spacing w:line="240" w:lineRule="auto"/>
        <w:rPr>
          <w:bCs/>
          <w:sz w:val="24"/>
          <w:szCs w:val="24"/>
        </w:rPr>
      </w:pPr>
      <w:r w:rsidRPr="008F0187">
        <w:rPr>
          <w:bCs/>
          <w:sz w:val="24"/>
          <w:szCs w:val="24"/>
        </w:rPr>
        <w:t>One of the bangles should be reachable from the floor and close to the WC</w:t>
      </w:r>
    </w:p>
    <w:p w14:paraId="124519B4" w14:textId="77777777" w:rsidR="00596D21" w:rsidRPr="008F0187" w:rsidRDefault="00596D21" w:rsidP="00B45A82">
      <w:pPr>
        <w:numPr>
          <w:ilvl w:val="0"/>
          <w:numId w:val="53"/>
        </w:numPr>
        <w:spacing w:line="240" w:lineRule="auto"/>
        <w:rPr>
          <w:bCs/>
          <w:sz w:val="24"/>
          <w:szCs w:val="24"/>
        </w:rPr>
      </w:pPr>
      <w:r w:rsidRPr="008F0187">
        <w:rPr>
          <w:bCs/>
          <w:sz w:val="24"/>
          <w:szCs w:val="24"/>
        </w:rPr>
        <w:t>Visual and audible indicators should alert people that the alarm has been triggered</w:t>
      </w:r>
    </w:p>
    <w:p w14:paraId="7FF7CD1A" w14:textId="77777777" w:rsidR="00596D21" w:rsidRPr="008F0187" w:rsidRDefault="00596D21" w:rsidP="00B45A82">
      <w:pPr>
        <w:numPr>
          <w:ilvl w:val="0"/>
          <w:numId w:val="53"/>
        </w:numPr>
        <w:spacing w:line="240" w:lineRule="auto"/>
        <w:rPr>
          <w:bCs/>
          <w:sz w:val="24"/>
          <w:szCs w:val="24"/>
        </w:rPr>
      </w:pPr>
      <w:r w:rsidRPr="008F0187">
        <w:rPr>
          <w:bCs/>
          <w:sz w:val="24"/>
          <w:szCs w:val="24"/>
        </w:rPr>
        <w:t>A means of resetting the alarm should be within the accessible toilet and easily reachable</w:t>
      </w:r>
    </w:p>
    <w:p w14:paraId="60845FEB" w14:textId="77777777" w:rsidR="00596D21" w:rsidRPr="008F0187" w:rsidRDefault="00596D21" w:rsidP="00B45A82">
      <w:pPr>
        <w:numPr>
          <w:ilvl w:val="0"/>
          <w:numId w:val="53"/>
        </w:numPr>
        <w:spacing w:line="240" w:lineRule="auto"/>
        <w:rPr>
          <w:sz w:val="24"/>
          <w:szCs w:val="24"/>
        </w:rPr>
      </w:pPr>
      <w:r w:rsidRPr="6166E7E3">
        <w:rPr>
          <w:sz w:val="24"/>
          <w:szCs w:val="24"/>
        </w:rPr>
        <w:t>The alarm signal to warn staff that someone needs help should be located in a suitable location and staff trained in how to respond.</w:t>
      </w:r>
    </w:p>
    <w:p w14:paraId="38078750" w14:textId="77777777" w:rsidR="005D4F00" w:rsidRPr="008F0187" w:rsidRDefault="005D4F00" w:rsidP="005D4F00">
      <w:pPr>
        <w:spacing w:line="240" w:lineRule="auto"/>
        <w:rPr>
          <w:bCs/>
          <w:sz w:val="24"/>
          <w:szCs w:val="24"/>
        </w:rPr>
      </w:pPr>
    </w:p>
    <w:p w14:paraId="688A4CB8" w14:textId="3331A259" w:rsidR="005D4F00" w:rsidRPr="008F0187" w:rsidRDefault="005D4F00" w:rsidP="005D4F00">
      <w:pPr>
        <w:spacing w:line="240" w:lineRule="auto"/>
        <w:rPr>
          <w:bCs/>
          <w:sz w:val="24"/>
          <w:szCs w:val="24"/>
        </w:rPr>
      </w:pPr>
      <w:r w:rsidRPr="008F0187">
        <w:rPr>
          <w:bCs/>
          <w:sz w:val="24"/>
          <w:szCs w:val="24"/>
        </w:rPr>
        <w:t>It is important that staff, including cleaning staff, are trained to not tie cords up out of reach from the floor.</w:t>
      </w:r>
    </w:p>
    <w:p w14:paraId="067F4C80" w14:textId="77777777" w:rsidR="00051A61" w:rsidRPr="008F0187" w:rsidRDefault="00051A61" w:rsidP="00051A61">
      <w:pPr>
        <w:spacing w:line="240" w:lineRule="auto"/>
        <w:rPr>
          <w:bCs/>
          <w:color w:val="38761D"/>
          <w:sz w:val="24"/>
          <w:szCs w:val="24"/>
        </w:rPr>
      </w:pPr>
    </w:p>
    <w:p w14:paraId="2598184B" w14:textId="54D50D7E" w:rsidR="00917B0C" w:rsidRPr="008F0187" w:rsidRDefault="00917B0C" w:rsidP="00D35ACC">
      <w:pPr>
        <w:pStyle w:val="Heading4"/>
        <w:rPr>
          <w:b w:val="0"/>
          <w:bCs w:val="0"/>
        </w:rPr>
      </w:pPr>
      <w:r w:rsidRPr="008F0187">
        <w:t xml:space="preserve">Changing </w:t>
      </w:r>
      <w:r w:rsidR="003370FD" w:rsidRPr="008F0187">
        <w:t>P</w:t>
      </w:r>
      <w:r w:rsidRPr="008F0187">
        <w:t>laces</w:t>
      </w:r>
    </w:p>
    <w:p w14:paraId="56E8AB7E" w14:textId="77777777" w:rsidR="00732A70" w:rsidRPr="008F0187" w:rsidRDefault="00732A70" w:rsidP="00917B0C">
      <w:pPr>
        <w:spacing w:line="240" w:lineRule="auto"/>
        <w:rPr>
          <w:b/>
          <w:bCs/>
          <w:sz w:val="24"/>
          <w:szCs w:val="24"/>
        </w:rPr>
      </w:pPr>
    </w:p>
    <w:p w14:paraId="3707EE18" w14:textId="5489B5DF" w:rsidR="00DE7497" w:rsidRPr="008F0187" w:rsidRDefault="00DE7497" w:rsidP="6166E7E3">
      <w:pPr>
        <w:spacing w:line="240" w:lineRule="auto"/>
        <w:rPr>
          <w:sz w:val="24"/>
          <w:szCs w:val="24"/>
        </w:rPr>
      </w:pPr>
      <w:r w:rsidRPr="6166E7E3">
        <w:rPr>
          <w:sz w:val="24"/>
          <w:szCs w:val="24"/>
        </w:rPr>
        <w:t>A Changing Places (CP) toilet is a room with a WC, basin, hoist, adult-sized changing bench and optional shower, for use by people with complex and multiple impairments who require the help of up to two assistants.</w:t>
      </w:r>
      <w:r w:rsidR="00F21E71" w:rsidRPr="6166E7E3">
        <w:rPr>
          <w:sz w:val="24"/>
          <w:szCs w:val="24"/>
        </w:rPr>
        <w:t xml:space="preserve"> Over a quarter of a million people in the UK require the use of a Changing Places facility to be able to get out and about with confidence, comfort and dignity. The alternative to Changing Places availability is often the need to be changed on a toilet floor, risking a urinary infection or not taking a trip at all. To encourage a step change in the number of Changing Places toilets across the country, the UK </w:t>
      </w:r>
      <w:r w:rsidR="00605DA4" w:rsidRPr="6166E7E3">
        <w:rPr>
          <w:sz w:val="24"/>
          <w:szCs w:val="24"/>
        </w:rPr>
        <w:t>G</w:t>
      </w:r>
      <w:r w:rsidR="00F21E71" w:rsidRPr="6166E7E3">
        <w:rPr>
          <w:sz w:val="24"/>
          <w:szCs w:val="24"/>
        </w:rPr>
        <w:t>overnment announced a £30 million fund in the 2021 budget.</w:t>
      </w:r>
    </w:p>
    <w:p w14:paraId="4645E915" w14:textId="77777777" w:rsidR="00DE7497" w:rsidRPr="008F0187" w:rsidRDefault="00DE7497" w:rsidP="00DE7497">
      <w:pPr>
        <w:spacing w:line="240" w:lineRule="auto"/>
        <w:rPr>
          <w:sz w:val="24"/>
          <w:szCs w:val="24"/>
        </w:rPr>
      </w:pPr>
    </w:p>
    <w:p w14:paraId="030BA6B8" w14:textId="77777777" w:rsidR="00732A70" w:rsidRDefault="00C93A7F" w:rsidP="6166E7E3">
      <w:pPr>
        <w:spacing w:line="240" w:lineRule="auto"/>
        <w:rPr>
          <w:sz w:val="24"/>
          <w:szCs w:val="24"/>
        </w:rPr>
      </w:pPr>
      <w:r w:rsidRPr="6166E7E3">
        <w:rPr>
          <w:sz w:val="24"/>
          <w:szCs w:val="24"/>
        </w:rPr>
        <w:lastRenderedPageBreak/>
        <w:t xml:space="preserve">For many businesses, a Changing Places facility requires considerable investment that will need building into future budgets. </w:t>
      </w:r>
      <w:r w:rsidR="00732A70" w:rsidRPr="6166E7E3">
        <w:rPr>
          <w:sz w:val="24"/>
          <w:szCs w:val="24"/>
        </w:rPr>
        <w:t>Wh</w:t>
      </w:r>
      <w:r w:rsidRPr="6166E7E3">
        <w:rPr>
          <w:sz w:val="24"/>
          <w:szCs w:val="24"/>
        </w:rPr>
        <w:t xml:space="preserve">ere it is not possible </w:t>
      </w:r>
      <w:r w:rsidR="00732A70" w:rsidRPr="6166E7E3">
        <w:rPr>
          <w:sz w:val="24"/>
          <w:szCs w:val="24"/>
        </w:rPr>
        <w:t>to provide a Changing Places facility</w:t>
      </w:r>
      <w:r w:rsidR="00DE7497" w:rsidRPr="6166E7E3">
        <w:rPr>
          <w:sz w:val="24"/>
          <w:szCs w:val="24"/>
        </w:rPr>
        <w:t>, it is highly recommended that you know where your nearest one is, so that you can advertise this on your website and direct customers to it when they visit in-person, should this be required.</w:t>
      </w:r>
    </w:p>
    <w:p w14:paraId="37DCFFE2" w14:textId="77777777" w:rsidR="003B4883" w:rsidRDefault="003B4883" w:rsidP="6166E7E3">
      <w:pPr>
        <w:spacing w:line="240" w:lineRule="auto"/>
        <w:rPr>
          <w:sz w:val="24"/>
          <w:szCs w:val="24"/>
        </w:rPr>
      </w:pPr>
    </w:p>
    <w:p w14:paraId="71079D62" w14:textId="58290DAE" w:rsidR="00917B0C" w:rsidRDefault="003B4883">
      <w:pPr>
        <w:spacing w:line="240" w:lineRule="auto"/>
        <w:rPr>
          <w:bCs/>
          <w:sz w:val="24"/>
          <w:szCs w:val="24"/>
        </w:rPr>
      </w:pPr>
      <w:r>
        <w:rPr>
          <w:bCs/>
          <w:sz w:val="24"/>
          <w:szCs w:val="24"/>
        </w:rPr>
        <w:t>Did you know?</w:t>
      </w:r>
      <w:r>
        <w:rPr>
          <w:bCs/>
          <w:sz w:val="24"/>
          <w:szCs w:val="24"/>
        </w:rPr>
        <w:br/>
      </w:r>
      <w:r>
        <w:rPr>
          <w:bCs/>
          <w:sz w:val="24"/>
          <w:szCs w:val="24"/>
        </w:rPr>
        <w:br/>
        <w:t xml:space="preserve">There is still a way to install a Changing Places facility, even if you </w:t>
      </w:r>
      <w:r w:rsidR="00901254">
        <w:rPr>
          <w:bCs/>
          <w:sz w:val="24"/>
          <w:szCs w:val="24"/>
        </w:rPr>
        <w:t xml:space="preserve">work in a listed building or </w:t>
      </w:r>
      <w:r>
        <w:rPr>
          <w:bCs/>
          <w:sz w:val="24"/>
          <w:szCs w:val="24"/>
        </w:rPr>
        <w:t xml:space="preserve">don’t have the required internal space. </w:t>
      </w:r>
      <w:hyperlink r:id="rId171" w:history="1">
        <w:r w:rsidR="00605DFB" w:rsidRPr="00605DFB">
          <w:rPr>
            <w:rStyle w:val="Hyperlink"/>
            <w:bCs/>
            <w:sz w:val="24"/>
            <w:szCs w:val="24"/>
          </w:rPr>
          <w:t>Innova Care Concepts</w:t>
        </w:r>
      </w:hyperlink>
      <w:r w:rsidR="00605DFB">
        <w:rPr>
          <w:bCs/>
          <w:sz w:val="24"/>
          <w:szCs w:val="24"/>
        </w:rPr>
        <w:t xml:space="preserve"> provide modular Changing Places, allowing you to benefit from the ‘Purple Pound’ whilst providing a much-needed inclusive facility to visitors, volunteers and staff members who may require it.</w:t>
      </w:r>
    </w:p>
    <w:p w14:paraId="120DD729" w14:textId="77777777" w:rsidR="00605DFB" w:rsidRPr="003B4883" w:rsidRDefault="00605DFB">
      <w:pPr>
        <w:spacing w:line="240" w:lineRule="auto"/>
        <w:rPr>
          <w:bCs/>
          <w:sz w:val="24"/>
          <w:szCs w:val="24"/>
        </w:rPr>
      </w:pPr>
    </w:p>
    <w:p w14:paraId="214D9209" w14:textId="77777777" w:rsidR="00917B0C" w:rsidRPr="008F0187" w:rsidRDefault="00917B0C" w:rsidP="009A5321">
      <w:pPr>
        <w:pStyle w:val="Heading4"/>
      </w:pPr>
      <w:r w:rsidRPr="008F0187">
        <w:t>Colour and contrast</w:t>
      </w:r>
    </w:p>
    <w:p w14:paraId="37E82BBA" w14:textId="77777777" w:rsidR="00B91D9D" w:rsidRPr="008F0187" w:rsidRDefault="00B91D9D">
      <w:pPr>
        <w:spacing w:line="240" w:lineRule="auto"/>
        <w:rPr>
          <w:b/>
          <w:bCs/>
          <w:sz w:val="24"/>
          <w:szCs w:val="24"/>
        </w:rPr>
      </w:pPr>
    </w:p>
    <w:p w14:paraId="60E24AD8" w14:textId="77777777" w:rsidR="00B91D9D" w:rsidRPr="008F0187" w:rsidRDefault="00813DF7" w:rsidP="6166E7E3">
      <w:pPr>
        <w:spacing w:line="240" w:lineRule="auto"/>
        <w:rPr>
          <w:sz w:val="24"/>
          <w:szCs w:val="24"/>
        </w:rPr>
      </w:pPr>
      <w:r w:rsidRPr="6166E7E3">
        <w:rPr>
          <w:sz w:val="24"/>
          <w:szCs w:val="24"/>
        </w:rPr>
        <w:t xml:space="preserve">For both blind and partially sighted people, and those who are neurodivergent, colour and contrast plays a big part in having a positive, inclusive experience. Ensuring that wall and floor colours contrast well with one another is vital for a </w:t>
      </w:r>
      <w:r w:rsidR="0066432F" w:rsidRPr="6166E7E3">
        <w:rPr>
          <w:sz w:val="24"/>
          <w:szCs w:val="24"/>
        </w:rPr>
        <w:t>partially sighted</w:t>
      </w:r>
      <w:r w:rsidRPr="6166E7E3">
        <w:rPr>
          <w:sz w:val="24"/>
          <w:szCs w:val="24"/>
        </w:rPr>
        <w:t xml:space="preserve"> individual to be able to navigate your environment with safety and ease</w:t>
      </w:r>
      <w:r w:rsidR="00546195" w:rsidRPr="6166E7E3">
        <w:rPr>
          <w:sz w:val="24"/>
          <w:szCs w:val="24"/>
        </w:rPr>
        <w:t xml:space="preserve"> (and this also counts for elements such as door handles and grabrails in accessible toilets, too). </w:t>
      </w:r>
    </w:p>
    <w:p w14:paraId="645E3D39" w14:textId="77777777" w:rsidR="00546195" w:rsidRPr="008F0187" w:rsidRDefault="00546195">
      <w:pPr>
        <w:spacing w:line="240" w:lineRule="auto"/>
        <w:rPr>
          <w:sz w:val="24"/>
          <w:szCs w:val="24"/>
        </w:rPr>
      </w:pPr>
    </w:p>
    <w:p w14:paraId="0E5F9E1C" w14:textId="77777777" w:rsidR="00546195" w:rsidRPr="008F0187" w:rsidRDefault="00546195">
      <w:pPr>
        <w:spacing w:line="240" w:lineRule="auto"/>
        <w:rPr>
          <w:sz w:val="24"/>
          <w:szCs w:val="24"/>
        </w:rPr>
      </w:pPr>
      <w:r w:rsidRPr="008F0187">
        <w:rPr>
          <w:sz w:val="24"/>
          <w:szCs w:val="24"/>
        </w:rPr>
        <w:t>For many neurodivergent people, too much ‘visual busyness’ can be both confusing and distressing, so whilst contrast needs to be provided as mentioned above, it is recommended that too much pattern or ‘loud’ colour is avoided when it is not necessary.</w:t>
      </w:r>
    </w:p>
    <w:p w14:paraId="57E59C25" w14:textId="77777777" w:rsidR="00546195" w:rsidRPr="008F0187" w:rsidRDefault="00546195">
      <w:pPr>
        <w:spacing w:line="240" w:lineRule="auto"/>
        <w:rPr>
          <w:sz w:val="24"/>
          <w:szCs w:val="24"/>
        </w:rPr>
      </w:pPr>
    </w:p>
    <w:p w14:paraId="1EA41E8C" w14:textId="77777777" w:rsidR="00546195" w:rsidRPr="008F0187" w:rsidRDefault="00546195" w:rsidP="00546195">
      <w:pPr>
        <w:spacing w:line="240" w:lineRule="auto"/>
        <w:rPr>
          <w:b/>
          <w:sz w:val="24"/>
          <w:szCs w:val="24"/>
        </w:rPr>
      </w:pPr>
      <w:r w:rsidRPr="008F0187">
        <w:rPr>
          <w:b/>
          <w:sz w:val="24"/>
          <w:szCs w:val="24"/>
        </w:rPr>
        <w:t>Colour and contrast good practice hints and tips:</w:t>
      </w:r>
    </w:p>
    <w:p w14:paraId="193491F1" w14:textId="77777777" w:rsidR="00546195" w:rsidRPr="008F0187" w:rsidRDefault="00546195" w:rsidP="00546195">
      <w:pPr>
        <w:spacing w:line="240" w:lineRule="auto"/>
        <w:rPr>
          <w:b/>
          <w:sz w:val="24"/>
          <w:szCs w:val="24"/>
        </w:rPr>
      </w:pPr>
    </w:p>
    <w:p w14:paraId="10CF7D0E" w14:textId="77777777" w:rsidR="00546195" w:rsidRPr="008F0187" w:rsidRDefault="00546195" w:rsidP="00B45A82">
      <w:pPr>
        <w:pStyle w:val="ListParagraph"/>
        <w:numPr>
          <w:ilvl w:val="0"/>
          <w:numId w:val="52"/>
        </w:numPr>
        <w:spacing w:line="240" w:lineRule="auto"/>
        <w:rPr>
          <w:sz w:val="24"/>
          <w:szCs w:val="24"/>
        </w:rPr>
      </w:pPr>
      <w:r w:rsidRPr="6166E7E3">
        <w:rPr>
          <w:sz w:val="24"/>
          <w:szCs w:val="24"/>
        </w:rPr>
        <w:t>Don’t overdecorate for the sake of it – it is not appreciated by everyone!</w:t>
      </w:r>
    </w:p>
    <w:p w14:paraId="02FD45E6" w14:textId="77777777" w:rsidR="00546195" w:rsidRPr="008F0187" w:rsidRDefault="00546195" w:rsidP="00B45A82">
      <w:pPr>
        <w:pStyle w:val="ListParagraph"/>
        <w:numPr>
          <w:ilvl w:val="0"/>
          <w:numId w:val="52"/>
        </w:numPr>
        <w:spacing w:line="240" w:lineRule="auto"/>
        <w:rPr>
          <w:sz w:val="24"/>
          <w:szCs w:val="24"/>
        </w:rPr>
      </w:pPr>
      <w:r w:rsidRPr="6166E7E3">
        <w:rPr>
          <w:sz w:val="24"/>
          <w:szCs w:val="24"/>
        </w:rPr>
        <w:t xml:space="preserve">If it is necessary to provide images or pattern, in particular, it is recommended that this is done so away from general eyeline height, so customers and colleagues can choose to engage if they so wish. </w:t>
      </w:r>
    </w:p>
    <w:p w14:paraId="496F4ACB" w14:textId="77777777" w:rsidR="00546195" w:rsidRPr="008F0187" w:rsidRDefault="00546195" w:rsidP="00B45A82">
      <w:pPr>
        <w:pStyle w:val="ListParagraph"/>
        <w:numPr>
          <w:ilvl w:val="0"/>
          <w:numId w:val="52"/>
        </w:numPr>
        <w:spacing w:line="240" w:lineRule="auto"/>
        <w:rPr>
          <w:sz w:val="24"/>
          <w:szCs w:val="24"/>
        </w:rPr>
      </w:pPr>
      <w:r w:rsidRPr="008F0187">
        <w:rPr>
          <w:sz w:val="24"/>
          <w:szCs w:val="24"/>
        </w:rPr>
        <w:t>Having two groups of people with varying, and often opposing, requirements is not easy. If you can, it would be a great idea to survey existing customers and/or engage with a pan-disability focus group so that you can receive feedback that is bespoke to your business.</w:t>
      </w:r>
      <w:r w:rsidR="00AD44AC" w:rsidRPr="008F0187">
        <w:rPr>
          <w:sz w:val="24"/>
          <w:szCs w:val="24"/>
        </w:rPr>
        <w:t xml:space="preserve"> Bring in expert advice if you are not sure what to do.</w:t>
      </w:r>
    </w:p>
    <w:p w14:paraId="506C6D08" w14:textId="77777777" w:rsidR="00051A61" w:rsidRPr="008F0187" w:rsidRDefault="00051A61">
      <w:pPr>
        <w:spacing w:line="240" w:lineRule="auto"/>
        <w:rPr>
          <w:b/>
          <w:bCs/>
          <w:sz w:val="24"/>
          <w:szCs w:val="24"/>
        </w:rPr>
      </w:pPr>
    </w:p>
    <w:p w14:paraId="7282415A" w14:textId="1DEE0CC4" w:rsidR="00A84782" w:rsidRPr="008F0187" w:rsidRDefault="00126A14" w:rsidP="009A5321">
      <w:pPr>
        <w:pStyle w:val="Heading4"/>
      </w:pPr>
      <w:r w:rsidRPr="008F0187">
        <w:t>Sensory rooms and q</w:t>
      </w:r>
      <w:r w:rsidR="00A84782" w:rsidRPr="008F0187">
        <w:t>uiet spaces</w:t>
      </w:r>
    </w:p>
    <w:p w14:paraId="0A12133C" w14:textId="77777777" w:rsidR="00D0469E" w:rsidRPr="008F0187" w:rsidRDefault="00D0469E">
      <w:pPr>
        <w:spacing w:line="240" w:lineRule="auto"/>
        <w:rPr>
          <w:b/>
          <w:bCs/>
          <w:sz w:val="24"/>
          <w:szCs w:val="24"/>
        </w:rPr>
      </w:pPr>
    </w:p>
    <w:p w14:paraId="727889E2" w14:textId="74ABED59" w:rsidR="00126A14" w:rsidRPr="008F0187" w:rsidRDefault="00126A14" w:rsidP="6166E7E3">
      <w:pPr>
        <w:spacing w:line="240" w:lineRule="auto"/>
        <w:rPr>
          <w:sz w:val="24"/>
          <w:szCs w:val="24"/>
        </w:rPr>
      </w:pPr>
      <w:r w:rsidRPr="6166E7E3">
        <w:rPr>
          <w:sz w:val="24"/>
          <w:szCs w:val="24"/>
        </w:rPr>
        <w:t>Sensory rooms are purpose-built environments, often for children, that are aimed at stimulating, developing and relaxing the senses. Specific stimulating equipment</w:t>
      </w:r>
      <w:r w:rsidR="00605DA4" w:rsidRPr="6166E7E3">
        <w:rPr>
          <w:sz w:val="24"/>
          <w:szCs w:val="24"/>
        </w:rPr>
        <w:t>,</w:t>
      </w:r>
      <w:r w:rsidRPr="6166E7E3">
        <w:rPr>
          <w:sz w:val="24"/>
          <w:szCs w:val="24"/>
        </w:rPr>
        <w:t xml:space="preserve"> such as bubble tubes, mirrors and activity walls</w:t>
      </w:r>
      <w:r w:rsidR="00605DA4" w:rsidRPr="6166E7E3">
        <w:rPr>
          <w:sz w:val="24"/>
          <w:szCs w:val="24"/>
        </w:rPr>
        <w:t xml:space="preserve">, are </w:t>
      </w:r>
      <w:r w:rsidRPr="6166E7E3">
        <w:rPr>
          <w:sz w:val="24"/>
          <w:szCs w:val="24"/>
        </w:rPr>
        <w:t xml:space="preserve">installed to help develop visual processing abilities, fine and gross motor skills and encourage users to experience the </w:t>
      </w:r>
      <w:r w:rsidRPr="6166E7E3">
        <w:rPr>
          <w:sz w:val="24"/>
          <w:szCs w:val="24"/>
        </w:rPr>
        <w:lastRenderedPageBreak/>
        <w:t>pleasure of play. Quiet spaces, on the other hand, are for children and adults needing to decompress away from main thoroughfares and outside of regular environments. Quiet spaces are often designed with a neutral palette and avoid decorations or equipment that provide too much visual or audio stimulation.</w:t>
      </w:r>
    </w:p>
    <w:p w14:paraId="154E9FEF" w14:textId="77777777" w:rsidR="00126A14" w:rsidRPr="008F0187" w:rsidRDefault="00126A14">
      <w:pPr>
        <w:spacing w:line="240" w:lineRule="auto"/>
        <w:rPr>
          <w:sz w:val="24"/>
          <w:szCs w:val="24"/>
        </w:rPr>
      </w:pPr>
    </w:p>
    <w:p w14:paraId="045A5EFB" w14:textId="77777777" w:rsidR="00C22C67" w:rsidRPr="008F0187" w:rsidRDefault="00D0469E" w:rsidP="6166E7E3">
      <w:pPr>
        <w:spacing w:line="240" w:lineRule="auto"/>
        <w:rPr>
          <w:sz w:val="24"/>
          <w:szCs w:val="24"/>
        </w:rPr>
      </w:pPr>
      <w:r w:rsidRPr="6166E7E3">
        <w:rPr>
          <w:sz w:val="24"/>
          <w:szCs w:val="24"/>
        </w:rPr>
        <w:t xml:space="preserve">Whilst you understandably may not </w:t>
      </w:r>
      <w:r w:rsidR="00126A14" w:rsidRPr="6166E7E3">
        <w:rPr>
          <w:sz w:val="24"/>
          <w:szCs w:val="24"/>
        </w:rPr>
        <w:t xml:space="preserve">immediately </w:t>
      </w:r>
      <w:r w:rsidRPr="6166E7E3">
        <w:rPr>
          <w:sz w:val="24"/>
          <w:szCs w:val="24"/>
        </w:rPr>
        <w:t>have the space or budget to provide a dedicated sensory room for your customers and colleagues, it is worth considering whether an area of your business might be able to be dedicated to quieter activities. Is there an underused space by your hotel reception, or at one end of your pub, for example, that could be furnished with comfy chairs that ‘cocoon’ users, have dimmed lighting, and quieter background noise or music? If you were able to provide a small amount of equipment such as ear defenders, fidget toys and weighted blankets, even better!</w:t>
      </w:r>
    </w:p>
    <w:p w14:paraId="39B816C8" w14:textId="72F045B6" w:rsidR="002F67E5" w:rsidRPr="008F0187" w:rsidRDefault="00C22C67" w:rsidP="009A5321">
      <w:pPr>
        <w:pStyle w:val="Heading4"/>
      </w:pPr>
      <w:r w:rsidRPr="008F0187">
        <w:t>Hearing loops</w:t>
      </w:r>
    </w:p>
    <w:p w14:paraId="664EC82D" w14:textId="0BB4F52E" w:rsidR="00C22C67" w:rsidRPr="008F0187" w:rsidRDefault="00C22C67" w:rsidP="6166E7E3">
      <w:pPr>
        <w:spacing w:before="240" w:after="240" w:line="240" w:lineRule="auto"/>
        <w:rPr>
          <w:sz w:val="24"/>
          <w:szCs w:val="24"/>
        </w:rPr>
      </w:pPr>
      <w:r w:rsidRPr="6166E7E3">
        <w:rPr>
          <w:sz w:val="24"/>
          <w:szCs w:val="24"/>
        </w:rPr>
        <w:t>Customer-facing points such as information desks, ticket and retail counters, reception desks and other service counters can be noisy environments, making verbal communication with customers who are deaf or have hearing loss difficult.  But often these locations are key areas of customer contact. The right equipment and informed staff can make an enormous difference to your customers’ first impression.</w:t>
      </w:r>
    </w:p>
    <w:p w14:paraId="77625829" w14:textId="77777777" w:rsidR="00C22C67" w:rsidRPr="008F0187" w:rsidRDefault="00C22C67" w:rsidP="6166E7E3">
      <w:pPr>
        <w:spacing w:before="240" w:after="240" w:line="240" w:lineRule="auto"/>
        <w:rPr>
          <w:sz w:val="24"/>
          <w:szCs w:val="24"/>
        </w:rPr>
      </w:pPr>
      <w:r w:rsidRPr="6166E7E3">
        <w:rPr>
          <w:sz w:val="24"/>
          <w:szCs w:val="24"/>
        </w:rPr>
        <w:t>A hearing loop</w:t>
      </w:r>
      <w:r w:rsidR="00176691" w:rsidRPr="6166E7E3">
        <w:rPr>
          <w:sz w:val="24"/>
          <w:szCs w:val="24"/>
        </w:rPr>
        <w:t xml:space="preserve"> - also known as an induction loop -</w:t>
      </w:r>
      <w:r w:rsidRPr="6166E7E3">
        <w:rPr>
          <w:sz w:val="24"/>
          <w:szCs w:val="24"/>
        </w:rPr>
        <w:t xml:space="preserve"> is a piece of equipment that allows </w:t>
      </w:r>
      <w:r w:rsidR="009977CC" w:rsidRPr="6166E7E3">
        <w:rPr>
          <w:sz w:val="24"/>
          <w:szCs w:val="24"/>
        </w:rPr>
        <w:t>people with hearing loss</w:t>
      </w:r>
      <w:r w:rsidRPr="6166E7E3">
        <w:rPr>
          <w:sz w:val="24"/>
          <w:szCs w:val="24"/>
        </w:rPr>
        <w:t xml:space="preserve"> to hear more clearly over background noise. Even a very small amount of background noise (like the hum of a fan) can be very distracting for a hearing aid </w:t>
      </w:r>
      <w:r w:rsidR="009356A8" w:rsidRPr="6166E7E3">
        <w:rPr>
          <w:sz w:val="24"/>
          <w:szCs w:val="24"/>
        </w:rPr>
        <w:t>us</w:t>
      </w:r>
      <w:r w:rsidRPr="6166E7E3">
        <w:rPr>
          <w:sz w:val="24"/>
          <w:szCs w:val="24"/>
        </w:rPr>
        <w:t>er and can mask the speaker’s voice, because hearing aids amplify all sounds, whether you want to hear them or not.  Loops work by staff members speaking into a microphone which transmits the amplified sound</w:t>
      </w:r>
      <w:r w:rsidR="009977CC" w:rsidRPr="6166E7E3">
        <w:rPr>
          <w:sz w:val="24"/>
          <w:szCs w:val="24"/>
        </w:rPr>
        <w:t xml:space="preserve"> wirelessly</w:t>
      </w:r>
      <w:r w:rsidRPr="6166E7E3">
        <w:rPr>
          <w:sz w:val="24"/>
          <w:szCs w:val="24"/>
        </w:rPr>
        <w:t xml:space="preserve"> to a hearing aid</w:t>
      </w:r>
      <w:r w:rsidR="009977CC" w:rsidRPr="6166E7E3">
        <w:rPr>
          <w:sz w:val="24"/>
          <w:szCs w:val="24"/>
        </w:rPr>
        <w:t>, cochlear implant or loop listener</w:t>
      </w:r>
      <w:r w:rsidRPr="6166E7E3">
        <w:rPr>
          <w:sz w:val="24"/>
          <w:szCs w:val="24"/>
        </w:rPr>
        <w:t xml:space="preserve"> that’s switched to the hearing loop setting. </w:t>
      </w:r>
    </w:p>
    <w:p w14:paraId="12DD19BA" w14:textId="77777777" w:rsidR="00C22C67" w:rsidRPr="008F0187" w:rsidRDefault="00C22C67" w:rsidP="00C22C67">
      <w:pPr>
        <w:spacing w:before="240" w:after="240" w:line="240" w:lineRule="auto"/>
        <w:rPr>
          <w:sz w:val="24"/>
          <w:szCs w:val="24"/>
        </w:rPr>
      </w:pPr>
      <w:r w:rsidRPr="008F0187">
        <w:rPr>
          <w:sz w:val="24"/>
          <w:szCs w:val="24"/>
        </w:rPr>
        <w:t xml:space="preserve">Since the staff member’s voice is going straight from the microphone to the hearing </w:t>
      </w:r>
      <w:r w:rsidR="009977CC" w:rsidRPr="008F0187">
        <w:rPr>
          <w:sz w:val="24"/>
          <w:szCs w:val="24"/>
        </w:rPr>
        <w:t>device</w:t>
      </w:r>
      <w:r w:rsidRPr="008F0187">
        <w:rPr>
          <w:sz w:val="24"/>
          <w:szCs w:val="24"/>
        </w:rPr>
        <w:t xml:space="preserve"> it reduces the impact of background noise, such as ‘unwanted’ speech from other conversations. This enables clearer communication, particularly through glass screens. Tourism businesses such as hotels, attractions and tourist information centres should have a loop system at each counter and a minimum of one loop at counters with multiple customer contact points.</w:t>
      </w:r>
    </w:p>
    <w:p w14:paraId="4730BFB9" w14:textId="77777777" w:rsidR="00C22C67" w:rsidRPr="008F0187" w:rsidRDefault="00C22C67" w:rsidP="6166E7E3">
      <w:pPr>
        <w:spacing w:line="240" w:lineRule="auto"/>
        <w:rPr>
          <w:sz w:val="24"/>
          <w:szCs w:val="24"/>
        </w:rPr>
      </w:pPr>
      <w:r w:rsidRPr="6166E7E3">
        <w:rPr>
          <w:sz w:val="24"/>
          <w:szCs w:val="24"/>
        </w:rPr>
        <w:t>Where possible, an installed counter loop system is preferable to a portable loop. You can buy in</w:t>
      </w:r>
      <w:r w:rsidR="00176691" w:rsidRPr="6166E7E3">
        <w:rPr>
          <w:sz w:val="24"/>
          <w:szCs w:val="24"/>
        </w:rPr>
        <w:t>duction</w:t>
      </w:r>
      <w:r w:rsidRPr="6166E7E3">
        <w:rPr>
          <w:sz w:val="24"/>
          <w:szCs w:val="24"/>
        </w:rPr>
        <w:t xml:space="preserve"> loop systems from a range of suppliers in the UK</w:t>
      </w:r>
      <w:r w:rsidR="009977CC" w:rsidRPr="6166E7E3">
        <w:rPr>
          <w:sz w:val="24"/>
          <w:szCs w:val="24"/>
        </w:rPr>
        <w:t>, such as Contacta Systems Ltd in partnership with RNID</w:t>
      </w:r>
      <w:r w:rsidRPr="6166E7E3">
        <w:rPr>
          <w:sz w:val="24"/>
          <w:szCs w:val="24"/>
        </w:rPr>
        <w:t>.</w:t>
      </w:r>
      <w:r w:rsidR="00F03EA3" w:rsidRPr="6166E7E3">
        <w:rPr>
          <w:sz w:val="24"/>
          <w:szCs w:val="24"/>
        </w:rPr>
        <w:t xml:space="preserve"> Ensuring correct installation and regular maintenance is also key; a hearing loop that is signed as available but out of order has a significantly negative impact on the customer experience.</w:t>
      </w:r>
    </w:p>
    <w:p w14:paraId="3437FD2A" w14:textId="77777777" w:rsidR="00861C03" w:rsidRPr="008F0187" w:rsidRDefault="00861C03" w:rsidP="00C22C67">
      <w:pPr>
        <w:spacing w:line="240" w:lineRule="auto"/>
        <w:rPr>
          <w:sz w:val="24"/>
          <w:szCs w:val="24"/>
        </w:rPr>
      </w:pPr>
    </w:p>
    <w:p w14:paraId="2332EE8D" w14:textId="77777777" w:rsidR="00C22C67" w:rsidRPr="008F0187" w:rsidRDefault="00C22C67" w:rsidP="00C22C67">
      <w:pPr>
        <w:spacing w:line="240" w:lineRule="auto"/>
        <w:rPr>
          <w:b/>
          <w:sz w:val="24"/>
          <w:szCs w:val="24"/>
        </w:rPr>
      </w:pPr>
      <w:r w:rsidRPr="008F0187">
        <w:rPr>
          <w:b/>
          <w:sz w:val="24"/>
          <w:szCs w:val="24"/>
        </w:rPr>
        <w:t>Hearing Loop good practice hints and tips:</w:t>
      </w:r>
    </w:p>
    <w:p w14:paraId="73F66239" w14:textId="77777777" w:rsidR="00C22C67" w:rsidRPr="008F0187" w:rsidRDefault="00C22C67" w:rsidP="00C22C67">
      <w:pPr>
        <w:spacing w:line="240" w:lineRule="auto"/>
        <w:rPr>
          <w:b/>
          <w:sz w:val="24"/>
          <w:szCs w:val="24"/>
        </w:rPr>
      </w:pPr>
    </w:p>
    <w:p w14:paraId="4E231E17" w14:textId="77777777" w:rsidR="00C22C67" w:rsidRPr="008F0187" w:rsidRDefault="00C22C67" w:rsidP="6166E7E3">
      <w:pPr>
        <w:numPr>
          <w:ilvl w:val="0"/>
          <w:numId w:val="6"/>
        </w:numPr>
        <w:spacing w:line="240" w:lineRule="auto"/>
        <w:rPr>
          <w:sz w:val="24"/>
          <w:szCs w:val="24"/>
        </w:rPr>
      </w:pPr>
      <w:r w:rsidRPr="6166E7E3">
        <w:rPr>
          <w:sz w:val="24"/>
          <w:szCs w:val="24"/>
        </w:rPr>
        <w:lastRenderedPageBreak/>
        <w:t xml:space="preserve">It’s crucial that hearing aid wearers know that a loop system is installed and where it is. In the case of a reception area, for example, a sign should be positioned where the loop is effective. </w:t>
      </w:r>
    </w:p>
    <w:p w14:paraId="34463C16" w14:textId="77777777" w:rsidR="00C22C67" w:rsidRPr="008F0187" w:rsidRDefault="00C22C67" w:rsidP="007014CA">
      <w:pPr>
        <w:numPr>
          <w:ilvl w:val="0"/>
          <w:numId w:val="6"/>
        </w:numPr>
        <w:spacing w:line="240" w:lineRule="auto"/>
        <w:rPr>
          <w:sz w:val="24"/>
          <w:szCs w:val="24"/>
        </w:rPr>
      </w:pPr>
      <w:r w:rsidRPr="008F0187">
        <w:rPr>
          <w:sz w:val="24"/>
          <w:szCs w:val="24"/>
        </w:rPr>
        <w:t>Train your staff about the need for, and the function and use of, induction loops.</w:t>
      </w:r>
    </w:p>
    <w:p w14:paraId="057BE8C5" w14:textId="77777777" w:rsidR="00C22C67" w:rsidRPr="008F0187" w:rsidRDefault="00C22C67" w:rsidP="6166E7E3">
      <w:pPr>
        <w:numPr>
          <w:ilvl w:val="0"/>
          <w:numId w:val="6"/>
        </w:numPr>
        <w:spacing w:line="240" w:lineRule="auto"/>
        <w:rPr>
          <w:sz w:val="24"/>
          <w:szCs w:val="24"/>
        </w:rPr>
      </w:pPr>
      <w:r w:rsidRPr="6166E7E3">
        <w:rPr>
          <w:sz w:val="24"/>
          <w:szCs w:val="24"/>
        </w:rPr>
        <w:t>Check loops regularly to ensure they’re working properly. RNID recommend they are checked weekly, along with your fire alarm.</w:t>
      </w:r>
    </w:p>
    <w:p w14:paraId="3223A385" w14:textId="77777777" w:rsidR="00861C03" w:rsidRPr="008F0187" w:rsidRDefault="00861C03" w:rsidP="00C22C67">
      <w:pPr>
        <w:spacing w:line="240" w:lineRule="auto"/>
        <w:rPr>
          <w:b/>
          <w:sz w:val="24"/>
          <w:szCs w:val="24"/>
        </w:rPr>
      </w:pPr>
    </w:p>
    <w:p w14:paraId="1C44E36F" w14:textId="77777777" w:rsidR="00890DD9" w:rsidRPr="008F0187" w:rsidRDefault="002D2006" w:rsidP="009A5321">
      <w:pPr>
        <w:pStyle w:val="Heading4"/>
      </w:pPr>
      <w:r w:rsidRPr="008F0187">
        <w:t>Back of House Areas</w:t>
      </w:r>
    </w:p>
    <w:p w14:paraId="19D5E30E" w14:textId="77777777" w:rsidR="00890DD9" w:rsidRPr="008F0187" w:rsidRDefault="00890DD9" w:rsidP="00C22C67">
      <w:pPr>
        <w:spacing w:line="240" w:lineRule="auto"/>
        <w:rPr>
          <w:b/>
          <w:sz w:val="24"/>
          <w:szCs w:val="24"/>
        </w:rPr>
      </w:pPr>
    </w:p>
    <w:p w14:paraId="3D745FBC" w14:textId="1CAD5330" w:rsidR="00890DD9" w:rsidRPr="008F0187" w:rsidRDefault="00890DD9" w:rsidP="00C22C67">
      <w:pPr>
        <w:spacing w:line="240" w:lineRule="auto"/>
        <w:rPr>
          <w:b/>
          <w:sz w:val="24"/>
          <w:szCs w:val="24"/>
        </w:rPr>
      </w:pPr>
      <w:r w:rsidRPr="008F0187">
        <w:rPr>
          <w:bCs/>
          <w:sz w:val="24"/>
          <w:szCs w:val="24"/>
        </w:rPr>
        <w:t xml:space="preserve">When considering accessible features and facilities, it is not only your customers that need to be catered </w:t>
      </w:r>
      <w:r w:rsidR="00353CFC" w:rsidRPr="008F0187">
        <w:rPr>
          <w:bCs/>
          <w:sz w:val="24"/>
          <w:szCs w:val="24"/>
        </w:rPr>
        <w:t>for</w:t>
      </w:r>
      <w:r w:rsidRPr="008F0187">
        <w:rPr>
          <w:bCs/>
          <w:sz w:val="24"/>
          <w:szCs w:val="24"/>
        </w:rPr>
        <w:t>. Wherever possible, the design of and facilities in your back of house areas should mirror that of your front of house areas</w:t>
      </w:r>
      <w:r w:rsidR="00353CFC" w:rsidRPr="008F0187">
        <w:rPr>
          <w:bCs/>
          <w:sz w:val="24"/>
          <w:szCs w:val="24"/>
        </w:rPr>
        <w:t>,</w:t>
      </w:r>
      <w:r w:rsidRPr="008F0187">
        <w:rPr>
          <w:bCs/>
          <w:sz w:val="24"/>
          <w:szCs w:val="24"/>
        </w:rPr>
        <w:t xml:space="preserve"> so that you can effectively work with disabled colleagues, too. More on this in </w:t>
      </w:r>
      <w:hyperlink w:anchor="_Section_8:_Inclusive" w:history="1">
        <w:r w:rsidRPr="008F0187">
          <w:rPr>
            <w:rStyle w:val="Hyperlink"/>
            <w:b/>
            <w:sz w:val="24"/>
            <w:szCs w:val="24"/>
          </w:rPr>
          <w:t xml:space="preserve">Section </w:t>
        </w:r>
        <w:r w:rsidR="0016482E" w:rsidRPr="008F0187">
          <w:rPr>
            <w:rStyle w:val="Hyperlink"/>
            <w:b/>
            <w:sz w:val="24"/>
            <w:szCs w:val="24"/>
          </w:rPr>
          <w:t>7</w:t>
        </w:r>
        <w:r w:rsidRPr="008F0187">
          <w:rPr>
            <w:rStyle w:val="Hyperlink"/>
            <w:b/>
            <w:sz w:val="24"/>
            <w:szCs w:val="24"/>
          </w:rPr>
          <w:t>: Inclusive Recruitment</w:t>
        </w:r>
        <w:r w:rsidR="00A923FB" w:rsidRPr="008F0187">
          <w:rPr>
            <w:rStyle w:val="Hyperlink"/>
            <w:b/>
            <w:sz w:val="24"/>
            <w:szCs w:val="24"/>
          </w:rPr>
          <w:t xml:space="preserve"> and</w:t>
        </w:r>
        <w:r w:rsidRPr="008F0187">
          <w:rPr>
            <w:rStyle w:val="Hyperlink"/>
            <w:b/>
            <w:sz w:val="24"/>
            <w:szCs w:val="24"/>
          </w:rPr>
          <w:t xml:space="preserve"> Employment</w:t>
        </w:r>
      </w:hyperlink>
      <w:r w:rsidRPr="008F0187">
        <w:rPr>
          <w:b/>
          <w:sz w:val="24"/>
          <w:szCs w:val="24"/>
        </w:rPr>
        <w:t>.</w:t>
      </w:r>
    </w:p>
    <w:p w14:paraId="34898C5C" w14:textId="77777777" w:rsidR="00890DD9" w:rsidRPr="008F0187" w:rsidRDefault="00890DD9" w:rsidP="00C22C67">
      <w:pPr>
        <w:spacing w:line="240" w:lineRule="auto"/>
        <w:rPr>
          <w:b/>
          <w:sz w:val="24"/>
          <w:szCs w:val="24"/>
        </w:rPr>
      </w:pPr>
    </w:p>
    <w:p w14:paraId="1BDA6FD4" w14:textId="2D398FC4" w:rsidR="00890DD9" w:rsidRDefault="002D2006" w:rsidP="6166E7E3">
      <w:pPr>
        <w:spacing w:line="240" w:lineRule="auto"/>
        <w:rPr>
          <w:sz w:val="24"/>
          <w:szCs w:val="24"/>
        </w:rPr>
      </w:pPr>
      <w:r w:rsidRPr="6166E7E3">
        <w:rPr>
          <w:sz w:val="24"/>
          <w:szCs w:val="24"/>
        </w:rPr>
        <w:t>As an example, t</w:t>
      </w:r>
      <w:r w:rsidR="00890DD9" w:rsidRPr="6166E7E3">
        <w:rPr>
          <w:sz w:val="24"/>
          <w:szCs w:val="24"/>
        </w:rPr>
        <w:t>hink about the inclusivity of your access control areas</w:t>
      </w:r>
      <w:r w:rsidR="00353CFC" w:rsidRPr="6166E7E3">
        <w:rPr>
          <w:sz w:val="24"/>
          <w:szCs w:val="24"/>
        </w:rPr>
        <w:t>, such as security key pads or lock boxes.</w:t>
      </w:r>
      <w:r w:rsidRPr="6166E7E3">
        <w:rPr>
          <w:sz w:val="24"/>
          <w:szCs w:val="24"/>
        </w:rPr>
        <w:t xml:space="preserve"> </w:t>
      </w:r>
      <w:r w:rsidR="00353CFC" w:rsidRPr="6166E7E3">
        <w:rPr>
          <w:sz w:val="24"/>
          <w:szCs w:val="24"/>
        </w:rPr>
        <w:t>These</w:t>
      </w:r>
      <w:r w:rsidR="00890DD9" w:rsidRPr="6166E7E3">
        <w:rPr>
          <w:sz w:val="24"/>
          <w:szCs w:val="24"/>
        </w:rPr>
        <w:t xml:space="preserve"> should be at an appropriate height to be utilised by both standing and seated users</w:t>
      </w:r>
      <w:r w:rsidRPr="6166E7E3">
        <w:rPr>
          <w:sz w:val="24"/>
          <w:szCs w:val="24"/>
        </w:rPr>
        <w:t>. B</w:t>
      </w:r>
      <w:r w:rsidR="00890DD9" w:rsidRPr="6166E7E3">
        <w:rPr>
          <w:sz w:val="24"/>
          <w:szCs w:val="24"/>
        </w:rPr>
        <w:t>uttons should be large and contrast well with their background (audio feedback would also be aspirational)</w:t>
      </w:r>
      <w:r w:rsidRPr="6166E7E3">
        <w:rPr>
          <w:sz w:val="24"/>
          <w:szCs w:val="24"/>
        </w:rPr>
        <w:t xml:space="preserve">. And </w:t>
      </w:r>
      <w:r w:rsidR="00890DD9" w:rsidRPr="6166E7E3">
        <w:rPr>
          <w:sz w:val="24"/>
          <w:szCs w:val="24"/>
        </w:rPr>
        <w:t>the fewer steps needed, whil</w:t>
      </w:r>
      <w:r w:rsidR="00236C2E" w:rsidRPr="6166E7E3">
        <w:rPr>
          <w:sz w:val="24"/>
          <w:szCs w:val="24"/>
        </w:rPr>
        <w:t xml:space="preserve">e </w:t>
      </w:r>
      <w:r w:rsidR="00890DD9" w:rsidRPr="6166E7E3">
        <w:rPr>
          <w:sz w:val="24"/>
          <w:szCs w:val="24"/>
        </w:rPr>
        <w:t>maintaining high levels of safety and security, the better. This would be particularly beneficial for those with limited dexterity who may prefer</w:t>
      </w:r>
      <w:r w:rsidR="00236C2E" w:rsidRPr="6166E7E3">
        <w:rPr>
          <w:sz w:val="24"/>
          <w:szCs w:val="24"/>
        </w:rPr>
        <w:t xml:space="preserve">, for example, </w:t>
      </w:r>
      <w:r w:rsidR="00890DD9" w:rsidRPr="6166E7E3">
        <w:rPr>
          <w:sz w:val="24"/>
          <w:szCs w:val="24"/>
        </w:rPr>
        <w:t>to tap a card than type in a long code</w:t>
      </w:r>
      <w:r w:rsidR="00236C2E" w:rsidRPr="6166E7E3">
        <w:rPr>
          <w:sz w:val="24"/>
          <w:szCs w:val="24"/>
        </w:rPr>
        <w:t xml:space="preserve">. </w:t>
      </w:r>
    </w:p>
    <w:p w14:paraId="240FE292" w14:textId="77777777" w:rsidR="00F02AE1" w:rsidRDefault="00F02AE1" w:rsidP="6166E7E3">
      <w:pPr>
        <w:spacing w:line="240" w:lineRule="auto"/>
        <w:rPr>
          <w:sz w:val="24"/>
          <w:szCs w:val="24"/>
        </w:rPr>
      </w:pPr>
    </w:p>
    <w:p w14:paraId="6AB888B2" w14:textId="331D064F" w:rsidR="00F02AE1" w:rsidRPr="008F0187" w:rsidRDefault="00F02AE1" w:rsidP="00F02AE1">
      <w:pPr>
        <w:pStyle w:val="Heading3"/>
      </w:pPr>
      <w:r>
        <w:t>Maintenance</w:t>
      </w:r>
    </w:p>
    <w:p w14:paraId="41C40693" w14:textId="77777777" w:rsidR="00F02AE1" w:rsidRDefault="00F02AE1" w:rsidP="6166E7E3">
      <w:pPr>
        <w:spacing w:line="240" w:lineRule="auto"/>
        <w:rPr>
          <w:sz w:val="24"/>
          <w:szCs w:val="24"/>
        </w:rPr>
      </w:pPr>
    </w:p>
    <w:p w14:paraId="2600D9A8" w14:textId="04CD0846" w:rsidR="00890DD9" w:rsidRDefault="00F02AE1" w:rsidP="00C22C67">
      <w:pPr>
        <w:spacing w:line="240" w:lineRule="auto"/>
        <w:rPr>
          <w:sz w:val="24"/>
          <w:szCs w:val="24"/>
        </w:rPr>
      </w:pPr>
      <w:r>
        <w:rPr>
          <w:sz w:val="24"/>
          <w:szCs w:val="24"/>
        </w:rPr>
        <w:t xml:space="preserve">Sometimes ‘good working order’ is just as important as good availability, or design! </w:t>
      </w:r>
      <w:r w:rsidR="00424A08">
        <w:rPr>
          <w:sz w:val="24"/>
          <w:szCs w:val="24"/>
        </w:rPr>
        <w:br/>
      </w:r>
    </w:p>
    <w:p w14:paraId="719BBBE1" w14:textId="0A94ADDC" w:rsidR="00424A08" w:rsidRPr="008F0187" w:rsidRDefault="00424A08" w:rsidP="00424A08">
      <w:pPr>
        <w:spacing w:line="240" w:lineRule="auto"/>
        <w:rPr>
          <w:b/>
          <w:sz w:val="24"/>
          <w:szCs w:val="24"/>
        </w:rPr>
      </w:pPr>
      <w:r w:rsidRPr="008F0187">
        <w:rPr>
          <w:b/>
          <w:sz w:val="24"/>
          <w:szCs w:val="24"/>
        </w:rPr>
        <w:t xml:space="preserve">Good practice hints and tips for inclusive </w:t>
      </w:r>
      <w:r>
        <w:rPr>
          <w:b/>
          <w:sz w:val="24"/>
          <w:szCs w:val="24"/>
        </w:rPr>
        <w:t>maintenance</w:t>
      </w:r>
      <w:r w:rsidRPr="008F0187">
        <w:rPr>
          <w:b/>
          <w:sz w:val="24"/>
          <w:szCs w:val="24"/>
        </w:rPr>
        <w:t>:</w:t>
      </w:r>
    </w:p>
    <w:p w14:paraId="7E83A344" w14:textId="77777777" w:rsidR="00424A08" w:rsidRPr="008F0187" w:rsidRDefault="00424A08" w:rsidP="00424A08">
      <w:pPr>
        <w:spacing w:line="240" w:lineRule="auto"/>
        <w:rPr>
          <w:b/>
          <w:sz w:val="24"/>
          <w:szCs w:val="24"/>
        </w:rPr>
      </w:pPr>
    </w:p>
    <w:p w14:paraId="6D27060F" w14:textId="10E89466" w:rsidR="00424A08" w:rsidRDefault="00424A08" w:rsidP="00B45A82">
      <w:pPr>
        <w:pStyle w:val="ListParagraph"/>
        <w:numPr>
          <w:ilvl w:val="0"/>
          <w:numId w:val="90"/>
        </w:numPr>
        <w:spacing w:line="240" w:lineRule="auto"/>
        <w:rPr>
          <w:sz w:val="24"/>
          <w:szCs w:val="24"/>
        </w:rPr>
      </w:pPr>
      <w:r>
        <w:rPr>
          <w:sz w:val="24"/>
          <w:szCs w:val="24"/>
        </w:rPr>
        <w:t xml:space="preserve">Inspect all public areas </w:t>
      </w:r>
      <w:r w:rsidRPr="00424A08">
        <w:rPr>
          <w:b/>
          <w:bCs/>
          <w:sz w:val="24"/>
          <w:szCs w:val="24"/>
        </w:rPr>
        <w:t>on a daily basis</w:t>
      </w:r>
      <w:r>
        <w:rPr>
          <w:sz w:val="24"/>
          <w:szCs w:val="24"/>
        </w:rPr>
        <w:t>, ensuring access routes are kept clear and clutter-free. Check for cleanliness and good working order in all facilities.</w:t>
      </w:r>
    </w:p>
    <w:p w14:paraId="072609F5" w14:textId="4EB7094E" w:rsidR="00424A08" w:rsidRDefault="00424A08" w:rsidP="00B45A82">
      <w:pPr>
        <w:pStyle w:val="ListParagraph"/>
        <w:numPr>
          <w:ilvl w:val="0"/>
          <w:numId w:val="90"/>
        </w:numPr>
        <w:spacing w:line="240" w:lineRule="auto"/>
        <w:rPr>
          <w:sz w:val="24"/>
          <w:szCs w:val="24"/>
        </w:rPr>
      </w:pPr>
      <w:r w:rsidRPr="00424A08">
        <w:rPr>
          <w:b/>
          <w:bCs/>
          <w:sz w:val="24"/>
          <w:szCs w:val="24"/>
        </w:rPr>
        <w:t>Regular (ideally weekly)</w:t>
      </w:r>
      <w:r>
        <w:rPr>
          <w:sz w:val="24"/>
          <w:szCs w:val="24"/>
        </w:rPr>
        <w:t xml:space="preserve"> checking of accessible elements such as hearing loops and audio/visual fire alarms is incredibly important.</w:t>
      </w:r>
    </w:p>
    <w:p w14:paraId="401C0B00" w14:textId="46F70161" w:rsidR="00424A08" w:rsidRDefault="00424A08" w:rsidP="00B45A82">
      <w:pPr>
        <w:pStyle w:val="ListParagraph"/>
        <w:numPr>
          <w:ilvl w:val="0"/>
          <w:numId w:val="90"/>
        </w:numPr>
        <w:spacing w:line="240" w:lineRule="auto"/>
        <w:rPr>
          <w:sz w:val="24"/>
          <w:szCs w:val="24"/>
        </w:rPr>
      </w:pPr>
      <w:r w:rsidRPr="00424A08">
        <w:rPr>
          <w:sz w:val="24"/>
          <w:szCs w:val="24"/>
        </w:rPr>
        <w:t xml:space="preserve">Set a </w:t>
      </w:r>
      <w:r w:rsidRPr="00424A08">
        <w:rPr>
          <w:b/>
          <w:bCs/>
          <w:sz w:val="24"/>
          <w:szCs w:val="24"/>
        </w:rPr>
        <w:t xml:space="preserve">dedicated budget </w:t>
      </w:r>
      <w:r w:rsidRPr="00424A08">
        <w:rPr>
          <w:sz w:val="24"/>
          <w:szCs w:val="24"/>
        </w:rPr>
        <w:t>for maintenance of accessibility facilities.</w:t>
      </w:r>
    </w:p>
    <w:p w14:paraId="57AC4D93" w14:textId="3A5DD5F9" w:rsidR="00424A08" w:rsidRPr="00424A08" w:rsidRDefault="00424A08" w:rsidP="00B45A82">
      <w:pPr>
        <w:pStyle w:val="ListParagraph"/>
        <w:numPr>
          <w:ilvl w:val="0"/>
          <w:numId w:val="90"/>
        </w:numPr>
        <w:spacing w:line="240" w:lineRule="auto"/>
        <w:rPr>
          <w:sz w:val="24"/>
          <w:szCs w:val="24"/>
        </w:rPr>
      </w:pPr>
      <w:r w:rsidRPr="00424A08">
        <w:rPr>
          <w:sz w:val="24"/>
          <w:szCs w:val="24"/>
        </w:rPr>
        <w:t xml:space="preserve">Establish </w:t>
      </w:r>
      <w:r w:rsidRPr="00424A08">
        <w:rPr>
          <w:b/>
          <w:bCs/>
          <w:sz w:val="24"/>
          <w:szCs w:val="24"/>
        </w:rPr>
        <w:t>accessible feedback channels</w:t>
      </w:r>
      <w:r w:rsidRPr="00424A08">
        <w:rPr>
          <w:sz w:val="24"/>
          <w:szCs w:val="24"/>
        </w:rPr>
        <w:t xml:space="preserve"> for </w:t>
      </w:r>
      <w:r>
        <w:rPr>
          <w:sz w:val="24"/>
          <w:szCs w:val="24"/>
        </w:rPr>
        <w:t>customers and colleagues; act quickly to note feedback, and close out issues</w:t>
      </w:r>
      <w:r w:rsidRPr="00424A08">
        <w:rPr>
          <w:sz w:val="24"/>
          <w:szCs w:val="24"/>
        </w:rPr>
        <w:t>.</w:t>
      </w:r>
    </w:p>
    <w:p w14:paraId="09AABA02" w14:textId="77777777" w:rsidR="00236C2E" w:rsidRPr="008F0187" w:rsidRDefault="00236C2E" w:rsidP="00C22C67">
      <w:pPr>
        <w:spacing w:line="240" w:lineRule="auto"/>
        <w:rPr>
          <w:b/>
          <w:sz w:val="24"/>
          <w:szCs w:val="24"/>
        </w:rPr>
      </w:pPr>
    </w:p>
    <w:p w14:paraId="75AE8623" w14:textId="77777777" w:rsidR="00C22C67" w:rsidRPr="008F0187" w:rsidRDefault="00C22C67" w:rsidP="00DB4014">
      <w:pPr>
        <w:pStyle w:val="Heading3"/>
      </w:pPr>
      <w:bookmarkStart w:id="93" w:name="_Toc216966379"/>
      <w:r w:rsidRPr="008F0187">
        <w:t>Evacuation</w:t>
      </w:r>
      <w:bookmarkEnd w:id="93"/>
    </w:p>
    <w:p w14:paraId="435CDB62" w14:textId="77777777" w:rsidR="00C22C67" w:rsidRPr="008F0187" w:rsidRDefault="00C22C67" w:rsidP="00C22C67">
      <w:pPr>
        <w:spacing w:line="240" w:lineRule="auto"/>
        <w:rPr>
          <w:b/>
          <w:sz w:val="24"/>
          <w:szCs w:val="24"/>
        </w:rPr>
      </w:pPr>
    </w:p>
    <w:p w14:paraId="5C592361" w14:textId="5DC16402" w:rsidR="00C22C67" w:rsidRPr="008F0187" w:rsidRDefault="00037F2B" w:rsidP="6166E7E3">
      <w:pPr>
        <w:spacing w:line="240" w:lineRule="auto"/>
        <w:rPr>
          <w:sz w:val="24"/>
          <w:szCs w:val="24"/>
        </w:rPr>
      </w:pPr>
      <w:r w:rsidRPr="6166E7E3">
        <w:rPr>
          <w:sz w:val="24"/>
          <w:szCs w:val="24"/>
        </w:rPr>
        <w:t xml:space="preserve">One of the biggest concerns for </w:t>
      </w:r>
      <w:r w:rsidR="00FE7CE4" w:rsidRPr="6166E7E3">
        <w:rPr>
          <w:sz w:val="24"/>
          <w:szCs w:val="24"/>
        </w:rPr>
        <w:t>those with accessibility requirements</w:t>
      </w:r>
      <w:r w:rsidRPr="6166E7E3">
        <w:rPr>
          <w:sz w:val="24"/>
          <w:szCs w:val="24"/>
        </w:rPr>
        <w:t xml:space="preserve">, is safe evacuation during an emergency. Develop a set of </w:t>
      </w:r>
      <w:r w:rsidR="00512C7A" w:rsidRPr="6166E7E3">
        <w:rPr>
          <w:sz w:val="24"/>
          <w:szCs w:val="24"/>
        </w:rPr>
        <w:t>General Emergency Evacuation Plans (GEEPs) and</w:t>
      </w:r>
      <w:r w:rsidR="00C55DF5" w:rsidRPr="6166E7E3">
        <w:rPr>
          <w:sz w:val="24"/>
          <w:szCs w:val="24"/>
        </w:rPr>
        <w:t>, if you are an accommodation business,</w:t>
      </w:r>
      <w:r w:rsidR="00512C7A" w:rsidRPr="6166E7E3">
        <w:rPr>
          <w:sz w:val="24"/>
          <w:szCs w:val="24"/>
        </w:rPr>
        <w:t xml:space="preserve"> </w:t>
      </w:r>
      <w:r w:rsidRPr="6166E7E3">
        <w:rPr>
          <w:sz w:val="24"/>
          <w:szCs w:val="24"/>
        </w:rPr>
        <w:t>Personal Emergency Evacuation Plans (PEEPs) for safe evacuation of disabled people. For hotels and B&amp;Bs, make it part of your arrival process to ask every guest</w:t>
      </w:r>
      <w:r w:rsidR="00236C2E" w:rsidRPr="6166E7E3">
        <w:rPr>
          <w:sz w:val="24"/>
          <w:szCs w:val="24"/>
        </w:rPr>
        <w:t>,</w:t>
      </w:r>
      <w:r w:rsidRPr="6166E7E3">
        <w:rPr>
          <w:sz w:val="24"/>
          <w:szCs w:val="24"/>
        </w:rPr>
        <w:t xml:space="preserve"> </w:t>
      </w:r>
      <w:r w:rsidR="00236C2E" w:rsidRPr="6166E7E3">
        <w:rPr>
          <w:sz w:val="24"/>
          <w:szCs w:val="24"/>
        </w:rPr>
        <w:t>“</w:t>
      </w:r>
      <w:r w:rsidRPr="6166E7E3">
        <w:rPr>
          <w:sz w:val="24"/>
          <w:szCs w:val="24"/>
        </w:rPr>
        <w:t xml:space="preserve">do you require any assistance in </w:t>
      </w:r>
      <w:r w:rsidRPr="6166E7E3">
        <w:rPr>
          <w:sz w:val="24"/>
          <w:szCs w:val="24"/>
        </w:rPr>
        <w:lastRenderedPageBreak/>
        <w:t>the event of evacuation</w:t>
      </w:r>
      <w:r w:rsidR="00236C2E" w:rsidRPr="6166E7E3">
        <w:rPr>
          <w:sz w:val="24"/>
          <w:szCs w:val="24"/>
        </w:rPr>
        <w:t>?”.</w:t>
      </w:r>
      <w:r w:rsidRPr="6166E7E3">
        <w:rPr>
          <w:sz w:val="24"/>
          <w:szCs w:val="24"/>
        </w:rPr>
        <w:t xml:space="preserve"> Discuss the standard options available, agreeing and recording any specific arrangements. </w:t>
      </w:r>
    </w:p>
    <w:p w14:paraId="62AF25D7" w14:textId="77777777" w:rsidR="005E65A6" w:rsidRPr="008F0187" w:rsidRDefault="005E65A6" w:rsidP="00C22C67">
      <w:pPr>
        <w:spacing w:line="240" w:lineRule="auto"/>
        <w:rPr>
          <w:sz w:val="24"/>
          <w:szCs w:val="24"/>
        </w:rPr>
      </w:pPr>
    </w:p>
    <w:p w14:paraId="744B8EA1" w14:textId="6E08D28B" w:rsidR="005E65A6" w:rsidRPr="008F0187" w:rsidRDefault="005E65A6" w:rsidP="00C22C67">
      <w:pPr>
        <w:spacing w:line="240" w:lineRule="auto"/>
        <w:rPr>
          <w:sz w:val="24"/>
          <w:szCs w:val="24"/>
        </w:rPr>
      </w:pPr>
      <w:r w:rsidRPr="008F0187">
        <w:rPr>
          <w:sz w:val="24"/>
          <w:szCs w:val="24"/>
        </w:rPr>
        <w:t xml:space="preserve">Go to the </w:t>
      </w:r>
      <w:hyperlink r:id="rId172" w:history="1">
        <w:r w:rsidRPr="008F0187">
          <w:rPr>
            <w:rStyle w:val="Hyperlink"/>
            <w:sz w:val="24"/>
            <w:szCs w:val="24"/>
          </w:rPr>
          <w:t>UK Government website</w:t>
        </w:r>
      </w:hyperlink>
      <w:r w:rsidRPr="008F0187">
        <w:rPr>
          <w:sz w:val="24"/>
          <w:szCs w:val="24"/>
        </w:rPr>
        <w:t xml:space="preserve"> for further information on how to complete a fire safety risk assessment for </w:t>
      </w:r>
      <w:r w:rsidR="00FE7CE4" w:rsidRPr="008F0187">
        <w:rPr>
          <w:sz w:val="24"/>
          <w:szCs w:val="24"/>
        </w:rPr>
        <w:t>those with accessibility requirements</w:t>
      </w:r>
      <w:r w:rsidRPr="008F0187">
        <w:rPr>
          <w:sz w:val="24"/>
          <w:szCs w:val="24"/>
        </w:rPr>
        <w:t>.</w:t>
      </w:r>
    </w:p>
    <w:p w14:paraId="61F079B3" w14:textId="77777777" w:rsidR="00C22C67" w:rsidRPr="008F0187" w:rsidRDefault="00C22C67" w:rsidP="00C22C67">
      <w:pPr>
        <w:spacing w:line="240" w:lineRule="auto"/>
        <w:rPr>
          <w:sz w:val="24"/>
          <w:szCs w:val="24"/>
        </w:rPr>
      </w:pPr>
    </w:p>
    <w:p w14:paraId="6179A59C" w14:textId="77777777" w:rsidR="00C22C67" w:rsidRPr="008F0187" w:rsidRDefault="00C22C67" w:rsidP="00C22C67">
      <w:pPr>
        <w:spacing w:line="240" w:lineRule="auto"/>
        <w:rPr>
          <w:b/>
          <w:sz w:val="24"/>
          <w:szCs w:val="24"/>
        </w:rPr>
      </w:pPr>
      <w:r w:rsidRPr="008F0187">
        <w:rPr>
          <w:b/>
          <w:sz w:val="24"/>
          <w:szCs w:val="24"/>
        </w:rPr>
        <w:t xml:space="preserve">Good practice hints and tips for </w:t>
      </w:r>
      <w:r w:rsidR="00037F2B" w:rsidRPr="008F0187">
        <w:rPr>
          <w:b/>
          <w:sz w:val="24"/>
          <w:szCs w:val="24"/>
        </w:rPr>
        <w:t xml:space="preserve">inclusive </w:t>
      </w:r>
      <w:r w:rsidRPr="008F0187">
        <w:rPr>
          <w:b/>
          <w:sz w:val="24"/>
          <w:szCs w:val="24"/>
        </w:rPr>
        <w:t>evacuation procedures:</w:t>
      </w:r>
    </w:p>
    <w:p w14:paraId="12D34CDB" w14:textId="77777777" w:rsidR="00C22C67" w:rsidRPr="008F0187" w:rsidRDefault="00C22C67" w:rsidP="00C22C67">
      <w:pPr>
        <w:spacing w:line="240" w:lineRule="auto"/>
        <w:rPr>
          <w:b/>
          <w:sz w:val="24"/>
          <w:szCs w:val="24"/>
        </w:rPr>
      </w:pPr>
    </w:p>
    <w:p w14:paraId="4F3838B6" w14:textId="77777777" w:rsidR="00C22C67" w:rsidRPr="008F0187" w:rsidRDefault="00C22C67" w:rsidP="00E21B5D">
      <w:pPr>
        <w:numPr>
          <w:ilvl w:val="0"/>
          <w:numId w:val="32"/>
        </w:numPr>
        <w:spacing w:line="240" w:lineRule="auto"/>
        <w:rPr>
          <w:sz w:val="24"/>
          <w:szCs w:val="24"/>
        </w:rPr>
      </w:pPr>
      <w:r w:rsidRPr="6166E7E3">
        <w:rPr>
          <w:sz w:val="24"/>
          <w:szCs w:val="24"/>
        </w:rPr>
        <w:t xml:space="preserve">Encourage guests to make you aware </w:t>
      </w:r>
      <w:r w:rsidR="00037F2B" w:rsidRPr="6166E7E3">
        <w:rPr>
          <w:sz w:val="24"/>
          <w:szCs w:val="24"/>
        </w:rPr>
        <w:t>of their accessibility requirements</w:t>
      </w:r>
      <w:r w:rsidRPr="6166E7E3">
        <w:rPr>
          <w:sz w:val="24"/>
          <w:szCs w:val="24"/>
        </w:rPr>
        <w:t xml:space="preserve"> so you can discuss and a</w:t>
      </w:r>
      <w:r w:rsidR="009356A8" w:rsidRPr="6166E7E3">
        <w:rPr>
          <w:sz w:val="24"/>
          <w:szCs w:val="24"/>
        </w:rPr>
        <w:t xml:space="preserve">gree </w:t>
      </w:r>
      <w:r w:rsidRPr="6166E7E3">
        <w:rPr>
          <w:sz w:val="24"/>
          <w:szCs w:val="24"/>
        </w:rPr>
        <w:t xml:space="preserve">the necessary evacuation arrangements.  </w:t>
      </w:r>
    </w:p>
    <w:p w14:paraId="3AE47F13" w14:textId="02DEC20C" w:rsidR="00037F2B" w:rsidRPr="008F0187" w:rsidRDefault="00037F2B" w:rsidP="00E21B5D">
      <w:pPr>
        <w:numPr>
          <w:ilvl w:val="0"/>
          <w:numId w:val="32"/>
        </w:numPr>
        <w:spacing w:line="240" w:lineRule="auto"/>
        <w:rPr>
          <w:sz w:val="24"/>
          <w:szCs w:val="24"/>
        </w:rPr>
      </w:pPr>
      <w:r w:rsidRPr="008F0187">
        <w:rPr>
          <w:sz w:val="24"/>
          <w:szCs w:val="24"/>
        </w:rPr>
        <w:t>Ensure you have vibrating pager systems or flashing beacons to alert deaf guests to a fire alarm or other emergency scenario. Door beacons can also alert guests if room service or housekeeping is at the door.</w:t>
      </w:r>
    </w:p>
    <w:p w14:paraId="6AEBD763" w14:textId="77777777" w:rsidR="00C22C67" w:rsidRPr="008F0187" w:rsidRDefault="00037F2B" w:rsidP="00E21B5D">
      <w:pPr>
        <w:numPr>
          <w:ilvl w:val="0"/>
          <w:numId w:val="32"/>
        </w:numPr>
        <w:spacing w:line="240" w:lineRule="auto"/>
        <w:rPr>
          <w:sz w:val="24"/>
          <w:szCs w:val="24"/>
        </w:rPr>
      </w:pPr>
      <w:r w:rsidRPr="6166E7E3">
        <w:rPr>
          <w:sz w:val="24"/>
          <w:szCs w:val="24"/>
        </w:rPr>
        <w:t xml:space="preserve">Similarly, guests with mobility impairments may appreciate being placed in a room on the ground floor, or knowing that an evacuation chair is available for use by well-trained staff if stairs are present on the way to the exit. </w:t>
      </w:r>
    </w:p>
    <w:p w14:paraId="74B2E8D9" w14:textId="10F09036" w:rsidR="00C22C67" w:rsidRDefault="00C22C67" w:rsidP="00E21B5D">
      <w:pPr>
        <w:numPr>
          <w:ilvl w:val="0"/>
          <w:numId w:val="32"/>
        </w:numPr>
        <w:spacing w:line="240" w:lineRule="auto"/>
        <w:rPr>
          <w:sz w:val="24"/>
          <w:szCs w:val="24"/>
        </w:rPr>
      </w:pPr>
      <w:r w:rsidRPr="008F0187">
        <w:rPr>
          <w:sz w:val="24"/>
          <w:szCs w:val="24"/>
        </w:rPr>
        <w:t xml:space="preserve">Ensure your Fire Risk Assessment addresses the evacuation needs of </w:t>
      </w:r>
      <w:r w:rsidR="00037F2B" w:rsidRPr="008F0187">
        <w:rPr>
          <w:sz w:val="24"/>
          <w:szCs w:val="24"/>
        </w:rPr>
        <w:t xml:space="preserve">all and disabled </w:t>
      </w:r>
      <w:r w:rsidRPr="008F0187">
        <w:rPr>
          <w:sz w:val="24"/>
          <w:szCs w:val="24"/>
        </w:rPr>
        <w:t>guests.</w:t>
      </w:r>
    </w:p>
    <w:p w14:paraId="69E99B96" w14:textId="77777777" w:rsidR="00DE3FF1" w:rsidRDefault="00DE3FF1" w:rsidP="00DE3FF1">
      <w:pPr>
        <w:spacing w:line="240" w:lineRule="auto"/>
        <w:rPr>
          <w:sz w:val="24"/>
          <w:szCs w:val="24"/>
        </w:rPr>
      </w:pPr>
    </w:p>
    <w:p w14:paraId="7C62ECFA" w14:textId="23BE9390" w:rsidR="00DE3FF1" w:rsidRDefault="00DE3FF1" w:rsidP="00727E22">
      <w:pPr>
        <w:pStyle w:val="Heading3"/>
      </w:pPr>
      <w:bookmarkStart w:id="94" w:name="_Toc216966380"/>
      <w:r>
        <w:t xml:space="preserve">Outdoor and </w:t>
      </w:r>
      <w:r w:rsidR="000114A9">
        <w:t>n</w:t>
      </w:r>
      <w:r>
        <w:t xml:space="preserve">atural </w:t>
      </w:r>
      <w:r w:rsidR="000114A9">
        <w:t>e</w:t>
      </w:r>
      <w:r>
        <w:t>nvironments</w:t>
      </w:r>
      <w:bookmarkEnd w:id="94"/>
    </w:p>
    <w:p w14:paraId="1F5CDF90" w14:textId="77777777" w:rsidR="00DE3FF1" w:rsidRDefault="00DE3FF1" w:rsidP="00DE3FF1">
      <w:pPr>
        <w:spacing w:line="240" w:lineRule="auto"/>
        <w:rPr>
          <w:b/>
          <w:bCs/>
          <w:sz w:val="24"/>
          <w:szCs w:val="24"/>
        </w:rPr>
      </w:pPr>
    </w:p>
    <w:p w14:paraId="1F8BAF7D" w14:textId="5EEB884B" w:rsidR="00DE3FF1" w:rsidRDefault="00DE3FF1" w:rsidP="6166E7E3">
      <w:pPr>
        <w:spacing w:line="240" w:lineRule="auto"/>
        <w:rPr>
          <w:sz w:val="24"/>
          <w:szCs w:val="24"/>
        </w:rPr>
      </w:pPr>
      <w:r w:rsidRPr="6166E7E3">
        <w:rPr>
          <w:sz w:val="24"/>
          <w:szCs w:val="24"/>
        </w:rPr>
        <w:t>It isn’t just internal built environments that need to provide, and advertise</w:t>
      </w:r>
      <w:r w:rsidR="00DC1832" w:rsidRPr="6166E7E3">
        <w:rPr>
          <w:sz w:val="24"/>
          <w:szCs w:val="24"/>
        </w:rPr>
        <w:t>, accessibility features and facilities; outdoor and natural environments do too. Whilst it may not always be possible to widen paths and change terrain and gradients, certain things like accessible parking provision, good lighting levels and the installation of inclusively designed seating at regular intervals are likely to be in your control.</w:t>
      </w:r>
    </w:p>
    <w:p w14:paraId="68B2BF1C" w14:textId="77777777" w:rsidR="00DC1832" w:rsidRDefault="00DC1832" w:rsidP="00DE3FF1">
      <w:pPr>
        <w:spacing w:line="240" w:lineRule="auto"/>
        <w:rPr>
          <w:sz w:val="24"/>
          <w:szCs w:val="24"/>
        </w:rPr>
      </w:pPr>
    </w:p>
    <w:p w14:paraId="2866A977" w14:textId="3B2D1FF3" w:rsidR="00DC1832" w:rsidRDefault="00DC1832" w:rsidP="6166E7E3">
      <w:pPr>
        <w:spacing w:line="240" w:lineRule="auto"/>
        <w:rPr>
          <w:sz w:val="24"/>
          <w:szCs w:val="24"/>
        </w:rPr>
      </w:pPr>
      <w:r w:rsidRPr="6166E7E3">
        <w:rPr>
          <w:sz w:val="24"/>
          <w:szCs w:val="24"/>
        </w:rPr>
        <w:t xml:space="preserve">Providing maps – both online and onsite - that show accessible routes and trails (in highly contrasting and ideally tactile ways) would be strongly recommended, as would providing visitors with additional resources and equipment such as </w:t>
      </w:r>
      <w:r w:rsidR="00F30F4B" w:rsidRPr="6166E7E3">
        <w:rPr>
          <w:sz w:val="24"/>
          <w:szCs w:val="24"/>
        </w:rPr>
        <w:t>T</w:t>
      </w:r>
      <w:r w:rsidRPr="6166E7E3">
        <w:rPr>
          <w:sz w:val="24"/>
          <w:szCs w:val="24"/>
        </w:rPr>
        <w:t>rampers</w:t>
      </w:r>
      <w:r w:rsidR="00F30F4B" w:rsidRPr="6166E7E3">
        <w:rPr>
          <w:sz w:val="24"/>
          <w:szCs w:val="24"/>
        </w:rPr>
        <w:t>. Trampers are robust and easy to use all-terrain mobility scooter</w:t>
      </w:r>
      <w:r w:rsidR="00724EDA" w:rsidRPr="6166E7E3">
        <w:rPr>
          <w:sz w:val="24"/>
          <w:szCs w:val="24"/>
        </w:rPr>
        <w:t>s</w:t>
      </w:r>
      <w:r w:rsidR="00F30F4B" w:rsidRPr="6166E7E3">
        <w:rPr>
          <w:sz w:val="24"/>
          <w:szCs w:val="24"/>
        </w:rPr>
        <w:t xml:space="preserve"> that can be used on rough ground, mud, grass, and stones. Many of the nation's forests – from Cardinham Woods in Cornwall, to the West Midland’s Wyre Forest, and Dalby Forest in the North East - offer the hire of Trampers, allowing those who are disabled, older or unable to walk long distances on uneven surfaces the opportunity to </w:t>
      </w:r>
      <w:r w:rsidR="00E4188F" w:rsidRPr="6166E7E3">
        <w:rPr>
          <w:sz w:val="24"/>
          <w:szCs w:val="24"/>
        </w:rPr>
        <w:t>explore</w:t>
      </w:r>
      <w:r w:rsidR="00F30F4B" w:rsidRPr="6166E7E3">
        <w:rPr>
          <w:sz w:val="24"/>
          <w:szCs w:val="24"/>
        </w:rPr>
        <w:t xml:space="preserve"> the great outdoors. </w:t>
      </w:r>
    </w:p>
    <w:p w14:paraId="29F05116" w14:textId="77777777" w:rsidR="008F5321" w:rsidRDefault="008F5321" w:rsidP="00DE3FF1">
      <w:pPr>
        <w:spacing w:line="240" w:lineRule="auto"/>
        <w:rPr>
          <w:sz w:val="24"/>
          <w:szCs w:val="24"/>
        </w:rPr>
      </w:pPr>
    </w:p>
    <w:p w14:paraId="1D470F97" w14:textId="04E63907" w:rsidR="008F5321" w:rsidRDefault="008F5321" w:rsidP="6166E7E3">
      <w:pPr>
        <w:spacing w:line="240" w:lineRule="auto"/>
        <w:rPr>
          <w:sz w:val="24"/>
          <w:szCs w:val="24"/>
        </w:rPr>
      </w:pPr>
      <w:r w:rsidRPr="6166E7E3">
        <w:rPr>
          <w:sz w:val="24"/>
          <w:szCs w:val="24"/>
        </w:rPr>
        <w:t xml:space="preserve">If you’d like to learn more about what you could do to make your outdoor environments more accessible and inclusive for all visitors and colleagues, </w:t>
      </w:r>
      <w:hyperlink r:id="rId173">
        <w:r w:rsidRPr="6166E7E3">
          <w:rPr>
            <w:rStyle w:val="Hyperlink"/>
            <w:sz w:val="24"/>
            <w:szCs w:val="24"/>
          </w:rPr>
          <w:t>the ENLIVEN programme</w:t>
        </w:r>
      </w:hyperlink>
      <w:r w:rsidRPr="6166E7E3">
        <w:rPr>
          <w:sz w:val="24"/>
          <w:szCs w:val="24"/>
        </w:rPr>
        <w:t xml:space="preserve"> is a good place to start. Running from 2021 to 2024, the ENLIVEN programme awarded funding to 11 organisations who provided access to nature-based outdoor activity, and had a particular focus on benefits to older people, those with dementia and cognitive access requirements.</w:t>
      </w:r>
    </w:p>
    <w:p w14:paraId="159200C9" w14:textId="77777777" w:rsidR="007F0E0A" w:rsidRDefault="007F0E0A" w:rsidP="00DE3FF1">
      <w:pPr>
        <w:spacing w:line="240" w:lineRule="auto"/>
        <w:rPr>
          <w:sz w:val="24"/>
          <w:szCs w:val="24"/>
        </w:rPr>
      </w:pPr>
    </w:p>
    <w:p w14:paraId="5ED3ACAA" w14:textId="16F363C2" w:rsidR="00536BE7" w:rsidRDefault="00536BE7" w:rsidP="00DE3FF1">
      <w:pPr>
        <w:spacing w:line="240" w:lineRule="auto"/>
        <w:rPr>
          <w:b/>
          <w:bCs/>
          <w:sz w:val="24"/>
          <w:szCs w:val="24"/>
        </w:rPr>
      </w:pPr>
      <w:r>
        <w:rPr>
          <w:b/>
          <w:bCs/>
          <w:sz w:val="24"/>
          <w:szCs w:val="24"/>
        </w:rPr>
        <w:t xml:space="preserve">Accessible Play </w:t>
      </w:r>
    </w:p>
    <w:p w14:paraId="3F7B066D" w14:textId="77777777" w:rsidR="00536BE7" w:rsidRDefault="00536BE7" w:rsidP="00DE3FF1">
      <w:pPr>
        <w:spacing w:line="240" w:lineRule="auto"/>
        <w:rPr>
          <w:sz w:val="24"/>
          <w:szCs w:val="24"/>
        </w:rPr>
      </w:pPr>
    </w:p>
    <w:p w14:paraId="39A75B53" w14:textId="77777777" w:rsidR="0038174E" w:rsidRDefault="00536BE7" w:rsidP="00DE3FF1">
      <w:pPr>
        <w:spacing w:line="240" w:lineRule="auto"/>
        <w:rPr>
          <w:sz w:val="24"/>
          <w:szCs w:val="24"/>
        </w:rPr>
      </w:pPr>
      <w:r>
        <w:rPr>
          <w:sz w:val="24"/>
          <w:szCs w:val="24"/>
        </w:rPr>
        <w:lastRenderedPageBreak/>
        <w:t xml:space="preserve">Accessible and inclusive playgrounds and spaces are a vital part of equitable childhood experiences in outdoor and natural environments. </w:t>
      </w:r>
      <w:r w:rsidR="004A3BCF">
        <w:rPr>
          <w:sz w:val="24"/>
          <w:szCs w:val="24"/>
        </w:rPr>
        <w:t xml:space="preserve">Sensory Trust offers its own </w:t>
      </w:r>
      <w:hyperlink r:id="rId174" w:history="1">
        <w:r w:rsidR="004A3BCF" w:rsidRPr="004A3BCF">
          <w:rPr>
            <w:rStyle w:val="Hyperlink"/>
            <w:sz w:val="24"/>
            <w:szCs w:val="24"/>
          </w:rPr>
          <w:t>inclusive play guidance</w:t>
        </w:r>
      </w:hyperlink>
      <w:r w:rsidR="004A3BCF">
        <w:rPr>
          <w:sz w:val="24"/>
          <w:szCs w:val="24"/>
        </w:rPr>
        <w:t xml:space="preserve">, and </w:t>
      </w:r>
      <w:r>
        <w:rPr>
          <w:sz w:val="24"/>
          <w:szCs w:val="24"/>
        </w:rPr>
        <w:t>Play Wales have created an ‘</w:t>
      </w:r>
      <w:hyperlink r:id="rId175" w:history="1">
        <w:r w:rsidRPr="00536BE7">
          <w:rPr>
            <w:rStyle w:val="Hyperlink"/>
            <w:sz w:val="24"/>
            <w:szCs w:val="24"/>
          </w:rPr>
          <w:t>Accessible Play Spaces Toolkit</w:t>
        </w:r>
      </w:hyperlink>
      <w:r>
        <w:rPr>
          <w:sz w:val="24"/>
          <w:szCs w:val="24"/>
        </w:rPr>
        <w:t xml:space="preserve">’, alongside audit and action plan templates. </w:t>
      </w:r>
    </w:p>
    <w:p w14:paraId="6B78A8BB" w14:textId="418580B4" w:rsidR="00536BE7" w:rsidRDefault="00536BE7" w:rsidP="00DE3FF1">
      <w:pPr>
        <w:spacing w:line="240" w:lineRule="auto"/>
        <w:rPr>
          <w:sz w:val="24"/>
          <w:szCs w:val="24"/>
        </w:rPr>
      </w:pPr>
      <w:r>
        <w:rPr>
          <w:sz w:val="24"/>
          <w:szCs w:val="24"/>
        </w:rPr>
        <w:t xml:space="preserve">For future inspiration on what can really be done to make play areas inclusive, follow along with the </w:t>
      </w:r>
      <w:hyperlink r:id="rId176" w:history="1">
        <w:r w:rsidRPr="00536BE7">
          <w:rPr>
            <w:rStyle w:val="Hyperlink"/>
            <w:sz w:val="24"/>
            <w:szCs w:val="24"/>
          </w:rPr>
          <w:t>Diana, Princess of Wales Memorial Playground renewal programme</w:t>
        </w:r>
      </w:hyperlink>
      <w:r>
        <w:rPr>
          <w:sz w:val="24"/>
          <w:szCs w:val="24"/>
        </w:rPr>
        <w:t xml:space="preserve"> at Kensington Gardens</w:t>
      </w:r>
      <w:r w:rsidR="00213C24">
        <w:rPr>
          <w:sz w:val="24"/>
          <w:szCs w:val="24"/>
        </w:rPr>
        <w:t>, created by Timberplay</w:t>
      </w:r>
      <w:r w:rsidR="00E06C50">
        <w:rPr>
          <w:sz w:val="24"/>
          <w:szCs w:val="24"/>
        </w:rPr>
        <w:t xml:space="preserve">, who have also worked on play areas at </w:t>
      </w:r>
      <w:hyperlink r:id="rId177" w:history="1">
        <w:r w:rsidR="00E06C50" w:rsidRPr="00D954F2">
          <w:rPr>
            <w:rStyle w:val="Hyperlink"/>
            <w:sz w:val="24"/>
            <w:szCs w:val="24"/>
          </w:rPr>
          <w:t>Warwick Castle</w:t>
        </w:r>
      </w:hyperlink>
      <w:r w:rsidR="00E06C50">
        <w:rPr>
          <w:sz w:val="24"/>
          <w:szCs w:val="24"/>
        </w:rPr>
        <w:t xml:space="preserve"> and </w:t>
      </w:r>
      <w:hyperlink r:id="rId178" w:history="1">
        <w:r w:rsidR="00E06C50" w:rsidRPr="00655757">
          <w:rPr>
            <w:rStyle w:val="Hyperlink"/>
            <w:sz w:val="24"/>
            <w:szCs w:val="24"/>
          </w:rPr>
          <w:t>Duxford Museum</w:t>
        </w:r>
      </w:hyperlink>
      <w:r>
        <w:rPr>
          <w:sz w:val="24"/>
          <w:szCs w:val="24"/>
        </w:rPr>
        <w:t>.</w:t>
      </w:r>
    </w:p>
    <w:p w14:paraId="714F9127" w14:textId="77777777" w:rsidR="00536BE7" w:rsidRPr="00536BE7" w:rsidRDefault="00536BE7" w:rsidP="00DE3FF1">
      <w:pPr>
        <w:spacing w:line="240" w:lineRule="auto"/>
        <w:rPr>
          <w:sz w:val="24"/>
          <w:szCs w:val="24"/>
        </w:rPr>
      </w:pPr>
    </w:p>
    <w:p w14:paraId="105923E1" w14:textId="3E12444D" w:rsidR="007F0E0A" w:rsidRPr="007F0E0A" w:rsidRDefault="007F0E0A" w:rsidP="007F0E0A">
      <w:pPr>
        <w:spacing w:line="240" w:lineRule="auto"/>
        <w:rPr>
          <w:sz w:val="24"/>
          <w:szCs w:val="24"/>
        </w:rPr>
      </w:pPr>
      <w:r w:rsidRPr="007F0E0A">
        <w:rPr>
          <w:b/>
          <w:sz w:val="24"/>
          <w:szCs w:val="24"/>
        </w:rPr>
        <w:t xml:space="preserve">Case Study: </w:t>
      </w:r>
      <w:hyperlink r:id="rId179" w:history="1">
        <w:r w:rsidRPr="007F0E0A">
          <w:rPr>
            <w:rStyle w:val="Hyperlink"/>
            <w:b/>
            <w:sz w:val="24"/>
            <w:szCs w:val="24"/>
          </w:rPr>
          <w:t>Upton Country Park</w:t>
        </w:r>
      </w:hyperlink>
      <w:r>
        <w:rPr>
          <w:b/>
          <w:sz w:val="24"/>
          <w:szCs w:val="24"/>
        </w:rPr>
        <w:t xml:space="preserve"> and </w:t>
      </w:r>
      <w:hyperlink r:id="rId180" w:history="1">
        <w:r w:rsidRPr="007F0E0A">
          <w:rPr>
            <w:rStyle w:val="Hyperlink"/>
            <w:b/>
            <w:sz w:val="24"/>
            <w:szCs w:val="24"/>
          </w:rPr>
          <w:t>Countryside Mobility</w:t>
        </w:r>
      </w:hyperlink>
    </w:p>
    <w:p w14:paraId="0F6D98F3" w14:textId="77777777" w:rsidR="007F0E0A" w:rsidRDefault="007F0E0A" w:rsidP="00DE3FF1">
      <w:pPr>
        <w:spacing w:line="240" w:lineRule="auto"/>
        <w:rPr>
          <w:sz w:val="24"/>
          <w:szCs w:val="24"/>
        </w:rPr>
      </w:pPr>
    </w:p>
    <w:p w14:paraId="6291054F" w14:textId="65C1A8BB" w:rsidR="007F0E0A" w:rsidRPr="007F0E0A" w:rsidRDefault="007F0E0A" w:rsidP="6166E7E3">
      <w:pPr>
        <w:spacing w:line="240" w:lineRule="auto"/>
        <w:rPr>
          <w:sz w:val="24"/>
          <w:szCs w:val="24"/>
        </w:rPr>
      </w:pPr>
      <w:r w:rsidRPr="6166E7E3">
        <w:rPr>
          <w:sz w:val="24"/>
          <w:szCs w:val="24"/>
        </w:rPr>
        <w:t>Upton Country Park, managed by Bournemouth and Poole Council, was the 60</w:t>
      </w:r>
      <w:r w:rsidRPr="6166E7E3">
        <w:rPr>
          <w:sz w:val="24"/>
          <w:szCs w:val="24"/>
          <w:vertAlign w:val="superscript"/>
        </w:rPr>
        <w:t>th</w:t>
      </w:r>
      <w:r w:rsidRPr="6166E7E3">
        <w:rPr>
          <w:sz w:val="24"/>
          <w:szCs w:val="24"/>
        </w:rPr>
        <w:t xml:space="preserve"> outdoor attraction to partner with the </w:t>
      </w:r>
      <w:r w:rsidR="00986FDE" w:rsidRPr="6166E7E3">
        <w:rPr>
          <w:sz w:val="24"/>
          <w:szCs w:val="24"/>
        </w:rPr>
        <w:t>award-winning</w:t>
      </w:r>
      <w:r w:rsidRPr="6166E7E3">
        <w:rPr>
          <w:sz w:val="24"/>
          <w:szCs w:val="24"/>
        </w:rPr>
        <w:t xml:space="preserve"> Countryside Mobility service operated by charity, </w:t>
      </w:r>
      <w:hyperlink r:id="rId181">
        <w:r w:rsidRPr="6166E7E3">
          <w:rPr>
            <w:rStyle w:val="Hyperlink"/>
            <w:sz w:val="24"/>
            <w:szCs w:val="24"/>
          </w:rPr>
          <w:t>Living Options</w:t>
        </w:r>
      </w:hyperlink>
      <w:r w:rsidRPr="6166E7E3">
        <w:rPr>
          <w:sz w:val="24"/>
          <w:szCs w:val="24"/>
        </w:rPr>
        <w:t>, to enable improved access to their visitors. Like so many of the gardens, historic estates, forests, hills and coastlines that make up the partner sites, the Country Park realised that they needed a solution to address the distances, terrain and slopes which were, at best, a constraint and, at worst, a barrier. </w:t>
      </w:r>
    </w:p>
    <w:p w14:paraId="70859AA3" w14:textId="07046E17" w:rsidR="007F0E0A" w:rsidRPr="007F0E0A" w:rsidRDefault="007F0E0A" w:rsidP="6166E7E3">
      <w:pPr>
        <w:spacing w:line="240" w:lineRule="auto"/>
        <w:rPr>
          <w:sz w:val="24"/>
          <w:szCs w:val="24"/>
        </w:rPr>
      </w:pPr>
      <w:r w:rsidRPr="6166E7E3">
        <w:rPr>
          <w:sz w:val="24"/>
          <w:szCs w:val="24"/>
        </w:rPr>
        <w:t>Alongside other accessibility improvements, the Park took up the comprehensive support package offered by Countryside Mobility, including a hire system and promotion of Trampers.  </w:t>
      </w:r>
    </w:p>
    <w:p w14:paraId="508A517B" w14:textId="7B836104" w:rsidR="007F0E0A" w:rsidRPr="007F0E0A" w:rsidRDefault="007F0E0A" w:rsidP="6166E7E3">
      <w:pPr>
        <w:spacing w:line="240" w:lineRule="auto"/>
        <w:rPr>
          <w:sz w:val="24"/>
          <w:szCs w:val="24"/>
        </w:rPr>
      </w:pPr>
      <w:r w:rsidRPr="6166E7E3">
        <w:rPr>
          <w:sz w:val="24"/>
          <w:szCs w:val="24"/>
        </w:rPr>
        <w:t>Upton Country Park highlight the breadth of benefits: “This doesn’t just mean that those with mobility issues can now access more areas of the Country Park, but also that they can spend more quality outdoor time with their families and be included in a lovely day out. They have seen areas of the Park that they never knew existed, or returned to favourite areas that they have had to stop visiting due to declining mobility”.</w:t>
      </w:r>
    </w:p>
    <w:p w14:paraId="65A1BF17" w14:textId="77777777" w:rsidR="00F30F4B" w:rsidRPr="00DE3FF1" w:rsidRDefault="00F30F4B" w:rsidP="00DE3FF1">
      <w:pPr>
        <w:spacing w:line="240" w:lineRule="auto"/>
        <w:rPr>
          <w:sz w:val="24"/>
          <w:szCs w:val="24"/>
        </w:rPr>
      </w:pPr>
    </w:p>
    <w:p w14:paraId="0E9BBEA7" w14:textId="77777777" w:rsidR="00FE0968" w:rsidRPr="008F0187" w:rsidRDefault="00FE0968" w:rsidP="00FE0968">
      <w:pPr>
        <w:spacing w:line="240" w:lineRule="auto"/>
        <w:ind w:left="720"/>
        <w:rPr>
          <w:color w:val="38761D"/>
          <w:sz w:val="24"/>
          <w:szCs w:val="24"/>
        </w:rPr>
      </w:pPr>
    </w:p>
    <w:p w14:paraId="45501B67" w14:textId="77777777" w:rsidR="00D0469E" w:rsidRPr="008F0187" w:rsidRDefault="00D0469E" w:rsidP="00DB4014">
      <w:pPr>
        <w:pStyle w:val="Heading3"/>
      </w:pPr>
      <w:bookmarkStart w:id="95" w:name="_Toc216966381"/>
      <w:r w:rsidRPr="008F0187">
        <w:t>Recommendations per business type</w:t>
      </w:r>
      <w:bookmarkEnd w:id="95"/>
    </w:p>
    <w:p w14:paraId="2D380BAC" w14:textId="77777777" w:rsidR="00313482" w:rsidRPr="008F0187" w:rsidRDefault="00313482">
      <w:pPr>
        <w:spacing w:line="240" w:lineRule="auto"/>
        <w:rPr>
          <w:sz w:val="24"/>
          <w:szCs w:val="24"/>
        </w:rPr>
      </w:pPr>
    </w:p>
    <w:p w14:paraId="5A248360" w14:textId="405D1F2C" w:rsidR="00313482" w:rsidRPr="008F0187" w:rsidRDefault="007222CA" w:rsidP="6166E7E3">
      <w:pPr>
        <w:spacing w:line="240" w:lineRule="auto"/>
        <w:rPr>
          <w:sz w:val="24"/>
          <w:szCs w:val="24"/>
        </w:rPr>
      </w:pPr>
      <w:r w:rsidRPr="6166E7E3">
        <w:rPr>
          <w:sz w:val="24"/>
          <w:szCs w:val="24"/>
        </w:rPr>
        <w:t>M</w:t>
      </w:r>
      <w:r w:rsidR="00FD454F" w:rsidRPr="6166E7E3">
        <w:rPr>
          <w:sz w:val="24"/>
          <w:szCs w:val="24"/>
        </w:rPr>
        <w:t xml:space="preserve">any of the recommendations relating to the accessible features and facilities your business should be providing for customers and staff members </w:t>
      </w:r>
      <w:r w:rsidRPr="6166E7E3">
        <w:rPr>
          <w:sz w:val="24"/>
          <w:szCs w:val="24"/>
        </w:rPr>
        <w:t xml:space="preserve">can be found </w:t>
      </w:r>
      <w:r w:rsidR="00FD454F" w:rsidRPr="6166E7E3">
        <w:rPr>
          <w:sz w:val="24"/>
          <w:szCs w:val="24"/>
        </w:rPr>
        <w:t xml:space="preserve">in the </w:t>
      </w:r>
      <w:r w:rsidR="00FD454F" w:rsidRPr="6166E7E3">
        <w:rPr>
          <w:b/>
          <w:bCs/>
          <w:sz w:val="24"/>
          <w:szCs w:val="24"/>
        </w:rPr>
        <w:t>technical design</w:t>
      </w:r>
      <w:r w:rsidR="00EE2687" w:rsidRPr="6166E7E3">
        <w:rPr>
          <w:b/>
          <w:bCs/>
          <w:sz w:val="24"/>
          <w:szCs w:val="24"/>
        </w:rPr>
        <w:t xml:space="preserve"> guidance</w:t>
      </w:r>
      <w:r w:rsidR="00D3417E" w:rsidRPr="6166E7E3">
        <w:rPr>
          <w:color w:val="FF0000"/>
          <w:sz w:val="24"/>
          <w:szCs w:val="24"/>
        </w:rPr>
        <w:t xml:space="preserve"> </w:t>
      </w:r>
      <w:r w:rsidR="00FD454F" w:rsidRPr="6166E7E3">
        <w:rPr>
          <w:sz w:val="24"/>
          <w:szCs w:val="24"/>
        </w:rPr>
        <w:t>of this toolkit</w:t>
      </w:r>
      <w:r w:rsidRPr="6166E7E3">
        <w:rPr>
          <w:sz w:val="24"/>
          <w:szCs w:val="24"/>
        </w:rPr>
        <w:t xml:space="preserve">. In addition, below are </w:t>
      </w:r>
      <w:r w:rsidR="00FD454F" w:rsidRPr="6166E7E3">
        <w:rPr>
          <w:sz w:val="24"/>
          <w:szCs w:val="24"/>
        </w:rPr>
        <w:t>some</w:t>
      </w:r>
      <w:r w:rsidR="00553167" w:rsidRPr="6166E7E3">
        <w:rPr>
          <w:sz w:val="24"/>
          <w:szCs w:val="24"/>
        </w:rPr>
        <w:t xml:space="preserve"> good practice hints and tips</w:t>
      </w:r>
      <w:r w:rsidR="00FD454F" w:rsidRPr="6166E7E3">
        <w:rPr>
          <w:sz w:val="24"/>
          <w:szCs w:val="24"/>
        </w:rPr>
        <w:t xml:space="preserve"> for you to consider </w:t>
      </w:r>
      <w:r w:rsidRPr="6166E7E3">
        <w:rPr>
          <w:sz w:val="24"/>
          <w:szCs w:val="24"/>
        </w:rPr>
        <w:t xml:space="preserve">to ensure </w:t>
      </w:r>
      <w:r w:rsidR="00FD454F" w:rsidRPr="6166E7E3">
        <w:rPr>
          <w:sz w:val="24"/>
          <w:szCs w:val="24"/>
        </w:rPr>
        <w:t>those who visit, or work at, your business have an accessible and enjoyable experience</w:t>
      </w:r>
      <w:r w:rsidRPr="6166E7E3">
        <w:rPr>
          <w:sz w:val="24"/>
          <w:szCs w:val="24"/>
        </w:rPr>
        <w:t>.</w:t>
      </w:r>
    </w:p>
    <w:p w14:paraId="45D0D510" w14:textId="77777777" w:rsidR="00313482" w:rsidRPr="008F0187" w:rsidRDefault="00313482">
      <w:pPr>
        <w:spacing w:line="240" w:lineRule="auto"/>
        <w:rPr>
          <w:sz w:val="24"/>
          <w:szCs w:val="24"/>
        </w:rPr>
      </w:pPr>
    </w:p>
    <w:p w14:paraId="778AA2D2" w14:textId="77777777" w:rsidR="00313482" w:rsidRPr="008F0187" w:rsidRDefault="00FD454F" w:rsidP="009A5321">
      <w:pPr>
        <w:pStyle w:val="Heading4"/>
      </w:pPr>
      <w:r w:rsidRPr="008F0187">
        <w:t>For accommodation businesses:</w:t>
      </w:r>
    </w:p>
    <w:p w14:paraId="1C955498" w14:textId="77777777" w:rsidR="00313482" w:rsidRPr="008F0187" w:rsidRDefault="00313482">
      <w:pPr>
        <w:spacing w:line="240" w:lineRule="auto"/>
        <w:rPr>
          <w:sz w:val="24"/>
          <w:szCs w:val="24"/>
        </w:rPr>
      </w:pPr>
    </w:p>
    <w:p w14:paraId="27DAF9E7" w14:textId="33C6FA8F" w:rsidR="00EF09B0" w:rsidRPr="008F0187" w:rsidRDefault="00EF09B0" w:rsidP="00E21B5D">
      <w:pPr>
        <w:numPr>
          <w:ilvl w:val="0"/>
          <w:numId w:val="26"/>
        </w:numPr>
        <w:spacing w:line="240" w:lineRule="auto"/>
        <w:rPr>
          <w:sz w:val="24"/>
          <w:szCs w:val="24"/>
        </w:rPr>
      </w:pPr>
      <w:r w:rsidRPr="6166E7E3">
        <w:rPr>
          <w:sz w:val="24"/>
          <w:szCs w:val="24"/>
        </w:rPr>
        <w:t>Make sure your entrance and reception area</w:t>
      </w:r>
      <w:r w:rsidR="007222CA" w:rsidRPr="6166E7E3">
        <w:rPr>
          <w:sz w:val="24"/>
          <w:szCs w:val="24"/>
        </w:rPr>
        <w:t>s</w:t>
      </w:r>
      <w:r w:rsidRPr="6166E7E3">
        <w:rPr>
          <w:sz w:val="24"/>
          <w:szCs w:val="24"/>
        </w:rPr>
        <w:t xml:space="preserve"> </w:t>
      </w:r>
      <w:r w:rsidR="007222CA" w:rsidRPr="6166E7E3">
        <w:rPr>
          <w:sz w:val="24"/>
          <w:szCs w:val="24"/>
        </w:rPr>
        <w:t>are</w:t>
      </w:r>
      <w:r w:rsidRPr="6166E7E3">
        <w:rPr>
          <w:sz w:val="24"/>
          <w:szCs w:val="24"/>
        </w:rPr>
        <w:t xml:space="preserve"> staffed</w:t>
      </w:r>
      <w:r w:rsidR="002550FF" w:rsidRPr="6166E7E3">
        <w:rPr>
          <w:sz w:val="24"/>
          <w:szCs w:val="24"/>
        </w:rPr>
        <w:t xml:space="preserve"> as often as possible</w:t>
      </w:r>
      <w:r w:rsidRPr="6166E7E3">
        <w:rPr>
          <w:sz w:val="24"/>
          <w:szCs w:val="24"/>
        </w:rPr>
        <w:t xml:space="preserve"> and well-lit. Should guests need to enter via an intercom system, make sure this is at an appropriate height for standing and seated users, and provide a text number for deaf users and those with speech impairments.</w:t>
      </w:r>
    </w:p>
    <w:p w14:paraId="16B1CC9E" w14:textId="4F751DC9" w:rsidR="00EF09B0" w:rsidRPr="008F0187" w:rsidRDefault="00EF09B0" w:rsidP="00E21B5D">
      <w:pPr>
        <w:numPr>
          <w:ilvl w:val="0"/>
          <w:numId w:val="26"/>
        </w:numPr>
        <w:spacing w:line="240" w:lineRule="auto"/>
        <w:rPr>
          <w:sz w:val="24"/>
          <w:szCs w:val="24"/>
        </w:rPr>
      </w:pPr>
      <w:r w:rsidRPr="008F0187">
        <w:rPr>
          <w:sz w:val="24"/>
          <w:szCs w:val="24"/>
        </w:rPr>
        <w:t xml:space="preserve">Ideally, your reception or welcome desk should offer a lowered section (with knee recess) for wheelchair users and those of shorter stature. If this is not possible, ensure your staff are trained to move to the front of the desk to serve guests, if </w:t>
      </w:r>
      <w:r w:rsidRPr="008F0187">
        <w:rPr>
          <w:sz w:val="24"/>
          <w:szCs w:val="24"/>
        </w:rPr>
        <w:lastRenderedPageBreak/>
        <w:t>needed, and that there is a dedicated space for these guests to sit</w:t>
      </w:r>
      <w:r w:rsidR="007222CA" w:rsidRPr="008F0187">
        <w:rPr>
          <w:sz w:val="24"/>
          <w:szCs w:val="24"/>
        </w:rPr>
        <w:t xml:space="preserve"> and be able to write, </w:t>
      </w:r>
      <w:r w:rsidRPr="008F0187">
        <w:rPr>
          <w:sz w:val="24"/>
          <w:szCs w:val="24"/>
        </w:rPr>
        <w:t>in comfort.</w:t>
      </w:r>
    </w:p>
    <w:p w14:paraId="5F9A65D2" w14:textId="77777777" w:rsidR="005D4F00" w:rsidRPr="008F0187" w:rsidRDefault="00EF09B0" w:rsidP="00E21B5D">
      <w:pPr>
        <w:numPr>
          <w:ilvl w:val="0"/>
          <w:numId w:val="26"/>
        </w:numPr>
        <w:spacing w:line="240" w:lineRule="auto"/>
        <w:rPr>
          <w:sz w:val="24"/>
          <w:szCs w:val="24"/>
        </w:rPr>
      </w:pPr>
      <w:r w:rsidRPr="6166E7E3">
        <w:rPr>
          <w:sz w:val="24"/>
          <w:szCs w:val="24"/>
        </w:rPr>
        <w:t>Ensure staff are comfortable supporting guests to fill in evacuation forms, if required.</w:t>
      </w:r>
    </w:p>
    <w:p w14:paraId="1FB30141" w14:textId="169B8CAF" w:rsidR="000E79B9" w:rsidRPr="00727E22" w:rsidRDefault="00D50684" w:rsidP="00E21B5D">
      <w:pPr>
        <w:numPr>
          <w:ilvl w:val="0"/>
          <w:numId w:val="26"/>
        </w:numPr>
        <w:spacing w:line="240" w:lineRule="auto"/>
        <w:rPr>
          <w:sz w:val="24"/>
          <w:szCs w:val="24"/>
        </w:rPr>
      </w:pPr>
      <w:r w:rsidRPr="6166E7E3">
        <w:rPr>
          <w:sz w:val="24"/>
          <w:szCs w:val="24"/>
          <w:shd w:val="clear" w:color="auto" w:fill="FFFFFF"/>
        </w:rPr>
        <w:t xml:space="preserve">Make your accessible rooms bookable online by including them as a room type on your website/online travel agent listings. This provides convenience and autonomy for people requiring these rooms, and removes the need for additional phone and/or email communications. </w:t>
      </w:r>
      <w:hyperlink r:id="rId182" w:history="1">
        <w:r w:rsidRPr="6166E7E3">
          <w:rPr>
            <w:rStyle w:val="Hyperlink"/>
            <w:sz w:val="24"/>
            <w:szCs w:val="24"/>
            <w:shd w:val="clear" w:color="auto" w:fill="FFFFFF"/>
          </w:rPr>
          <w:t>Canopy by Hilton London Cit</w:t>
        </w:r>
        <w:r w:rsidR="00176691" w:rsidRPr="6166E7E3">
          <w:rPr>
            <w:rStyle w:val="Hyperlink"/>
            <w:sz w:val="24"/>
            <w:szCs w:val="24"/>
            <w:shd w:val="clear" w:color="auto" w:fill="FFFFFF"/>
          </w:rPr>
          <w:t>y</w:t>
        </w:r>
      </w:hyperlink>
      <w:r w:rsidR="00DB4014" w:rsidRPr="6166E7E3">
        <w:rPr>
          <w:sz w:val="24"/>
          <w:szCs w:val="24"/>
          <w:shd w:val="clear" w:color="auto" w:fill="FFFFFF"/>
        </w:rPr>
        <w:t xml:space="preserve"> provi</w:t>
      </w:r>
      <w:r w:rsidRPr="6166E7E3">
        <w:rPr>
          <w:sz w:val="24"/>
          <w:szCs w:val="24"/>
          <w:shd w:val="clear" w:color="auto" w:fill="FFFFFF"/>
        </w:rPr>
        <w:t>des a good benchmark of this</w:t>
      </w:r>
      <w:r w:rsidR="008708C5" w:rsidRPr="6166E7E3">
        <w:rPr>
          <w:sz w:val="24"/>
          <w:szCs w:val="24"/>
        </w:rPr>
        <w:t xml:space="preserve"> with an additional pop-up message to help ensure that someone booking an accessible room requires its features</w:t>
      </w:r>
      <w:r w:rsidRPr="6166E7E3">
        <w:rPr>
          <w:sz w:val="24"/>
          <w:szCs w:val="24"/>
          <w:shd w:val="clear" w:color="auto" w:fill="FFFFFF"/>
        </w:rPr>
        <w:t>.</w:t>
      </w:r>
      <w:r w:rsidR="000F7ED2" w:rsidRPr="6166E7E3">
        <w:rPr>
          <w:sz w:val="24"/>
          <w:szCs w:val="24"/>
          <w:shd w:val="clear" w:color="auto" w:fill="FFFFFF"/>
        </w:rPr>
        <w:t xml:space="preserve"> </w:t>
      </w:r>
    </w:p>
    <w:p w14:paraId="542E5C7B" w14:textId="75FE6C10" w:rsidR="005D4F00" w:rsidRPr="008F0187" w:rsidRDefault="000F7ED2" w:rsidP="00E21B5D">
      <w:pPr>
        <w:numPr>
          <w:ilvl w:val="0"/>
          <w:numId w:val="26"/>
        </w:numPr>
        <w:spacing w:line="240" w:lineRule="auto"/>
        <w:rPr>
          <w:sz w:val="24"/>
          <w:szCs w:val="24"/>
        </w:rPr>
      </w:pPr>
      <w:r w:rsidRPr="008F0187">
        <w:rPr>
          <w:sz w:val="24"/>
          <w:szCs w:val="24"/>
          <w:shd w:val="clear" w:color="auto" w:fill="FFFFFF"/>
        </w:rPr>
        <w:t>Accessible rooms should be charged at the same rate as standard rooms, regardless of whether they have extra space.</w:t>
      </w:r>
    </w:p>
    <w:p w14:paraId="0CDEA7A2" w14:textId="77777777" w:rsidR="005D4F00" w:rsidRPr="008F0187" w:rsidRDefault="005D4F00" w:rsidP="00E21B5D">
      <w:pPr>
        <w:numPr>
          <w:ilvl w:val="0"/>
          <w:numId w:val="26"/>
        </w:numPr>
        <w:spacing w:line="240" w:lineRule="auto"/>
        <w:rPr>
          <w:sz w:val="24"/>
          <w:szCs w:val="24"/>
        </w:rPr>
      </w:pPr>
      <w:r w:rsidRPr="008F0187">
        <w:rPr>
          <w:sz w:val="24"/>
          <w:szCs w:val="24"/>
        </w:rPr>
        <w:t>Provide a choice of wet rooms and baths in designated accessible bedrooms. If you only have one accessible bedroom, provide a wet room.</w:t>
      </w:r>
    </w:p>
    <w:p w14:paraId="49C49CFE" w14:textId="7964B14A" w:rsidR="005D4F00" w:rsidRDefault="005D4F00" w:rsidP="00E21B5D">
      <w:pPr>
        <w:numPr>
          <w:ilvl w:val="0"/>
          <w:numId w:val="26"/>
        </w:numPr>
        <w:spacing w:line="240" w:lineRule="auto"/>
        <w:rPr>
          <w:sz w:val="24"/>
          <w:szCs w:val="24"/>
        </w:rPr>
      </w:pPr>
      <w:r w:rsidRPr="008F0187">
        <w:rPr>
          <w:sz w:val="24"/>
          <w:szCs w:val="24"/>
        </w:rPr>
        <w:t>Provide a ceiling tracked hoist in at least one room or provide a portable hoist.</w:t>
      </w:r>
      <w:r w:rsidR="00F02EB9" w:rsidRPr="008F0187">
        <w:rPr>
          <w:sz w:val="24"/>
          <w:szCs w:val="24"/>
        </w:rPr>
        <w:t xml:space="preserve"> If you have a ceiling tracked hoist, inform the </w:t>
      </w:r>
      <w:hyperlink r:id="rId183" w:history="1">
        <w:r w:rsidR="00F02EB9" w:rsidRPr="008F0187">
          <w:rPr>
            <w:rStyle w:val="Hyperlink"/>
            <w:sz w:val="24"/>
            <w:szCs w:val="24"/>
          </w:rPr>
          <w:t>Ceiling Hoist Users Community</w:t>
        </w:r>
      </w:hyperlink>
      <w:r w:rsidR="00F02EB9" w:rsidRPr="008F0187">
        <w:rPr>
          <w:sz w:val="24"/>
          <w:szCs w:val="24"/>
        </w:rPr>
        <w:t xml:space="preserve"> so your venue can be listed on their website.</w:t>
      </w:r>
    </w:p>
    <w:p w14:paraId="5757B132" w14:textId="0C5E41E0" w:rsidR="00B96E05" w:rsidRPr="008F0187" w:rsidRDefault="008A4598" w:rsidP="00E21B5D">
      <w:pPr>
        <w:numPr>
          <w:ilvl w:val="0"/>
          <w:numId w:val="26"/>
        </w:numPr>
        <w:spacing w:line="240" w:lineRule="auto"/>
        <w:rPr>
          <w:sz w:val="24"/>
          <w:szCs w:val="24"/>
        </w:rPr>
      </w:pPr>
      <w:r>
        <w:rPr>
          <w:sz w:val="24"/>
          <w:szCs w:val="24"/>
        </w:rPr>
        <w:t xml:space="preserve">Always assign guests the exact accessible room they </w:t>
      </w:r>
      <w:r w:rsidR="00936172">
        <w:rPr>
          <w:sz w:val="24"/>
          <w:szCs w:val="24"/>
        </w:rPr>
        <w:t>have booked – this should be a guaranteed process, not left to best endeavours.</w:t>
      </w:r>
    </w:p>
    <w:p w14:paraId="4F38987C" w14:textId="2757BB77" w:rsidR="000F7ED2" w:rsidRPr="008F0187" w:rsidRDefault="000F7ED2" w:rsidP="00E21B5D">
      <w:pPr>
        <w:numPr>
          <w:ilvl w:val="0"/>
          <w:numId w:val="26"/>
        </w:numPr>
        <w:spacing w:line="240" w:lineRule="auto"/>
        <w:rPr>
          <w:sz w:val="24"/>
          <w:szCs w:val="24"/>
        </w:rPr>
      </w:pPr>
      <w:r w:rsidRPr="008F0187">
        <w:rPr>
          <w:sz w:val="24"/>
          <w:szCs w:val="24"/>
        </w:rPr>
        <w:t>Provide accessible rooms that can accommodate families.</w:t>
      </w:r>
    </w:p>
    <w:p w14:paraId="491CF52C" w14:textId="77777777" w:rsidR="005D4F00" w:rsidRDefault="00FD454F" w:rsidP="00E21B5D">
      <w:pPr>
        <w:numPr>
          <w:ilvl w:val="0"/>
          <w:numId w:val="26"/>
        </w:numPr>
        <w:spacing w:line="240" w:lineRule="auto"/>
        <w:rPr>
          <w:sz w:val="24"/>
          <w:szCs w:val="24"/>
        </w:rPr>
      </w:pPr>
      <w:r w:rsidRPr="008F0187">
        <w:rPr>
          <w:sz w:val="24"/>
          <w:szCs w:val="24"/>
        </w:rPr>
        <w:t>Provide room information in different formats.</w:t>
      </w:r>
    </w:p>
    <w:p w14:paraId="380D1047" w14:textId="5D4CF78D" w:rsidR="000114A9" w:rsidRPr="000114A9" w:rsidRDefault="000114A9" w:rsidP="00E21B5D">
      <w:pPr>
        <w:numPr>
          <w:ilvl w:val="0"/>
          <w:numId w:val="26"/>
        </w:numPr>
        <w:spacing w:line="240" w:lineRule="auto"/>
        <w:rPr>
          <w:sz w:val="24"/>
          <w:szCs w:val="24"/>
        </w:rPr>
      </w:pPr>
      <w:r>
        <w:rPr>
          <w:sz w:val="24"/>
          <w:szCs w:val="24"/>
        </w:rPr>
        <w:t>Provide</w:t>
      </w:r>
      <w:r w:rsidRPr="000114A9">
        <w:rPr>
          <w:sz w:val="24"/>
          <w:szCs w:val="24"/>
        </w:rPr>
        <w:t xml:space="preserve"> allergy-friendly </w:t>
      </w:r>
      <w:r>
        <w:rPr>
          <w:sz w:val="24"/>
          <w:szCs w:val="24"/>
        </w:rPr>
        <w:t>bed</w:t>
      </w:r>
      <w:r w:rsidRPr="000114A9">
        <w:rPr>
          <w:sz w:val="24"/>
          <w:szCs w:val="24"/>
        </w:rPr>
        <w:t>room</w:t>
      </w:r>
      <w:r>
        <w:rPr>
          <w:sz w:val="24"/>
          <w:szCs w:val="24"/>
        </w:rPr>
        <w:t>s that are also accessible. A</w:t>
      </w:r>
      <w:r w:rsidR="004342CC">
        <w:rPr>
          <w:sz w:val="24"/>
          <w:szCs w:val="24"/>
        </w:rPr>
        <w:t>s a</w:t>
      </w:r>
      <w:r>
        <w:rPr>
          <w:sz w:val="24"/>
          <w:szCs w:val="24"/>
        </w:rPr>
        <w:t xml:space="preserve"> minimum, these should include </w:t>
      </w:r>
      <w:r w:rsidRPr="000114A9">
        <w:rPr>
          <w:sz w:val="24"/>
          <w:szCs w:val="24"/>
        </w:rPr>
        <w:t xml:space="preserve">hypoallergenic bedding; </w:t>
      </w:r>
      <w:r>
        <w:rPr>
          <w:sz w:val="24"/>
          <w:szCs w:val="24"/>
        </w:rPr>
        <w:t xml:space="preserve">a window; air-purification; and </w:t>
      </w:r>
      <w:r w:rsidRPr="000114A9">
        <w:rPr>
          <w:sz w:val="24"/>
          <w:szCs w:val="24"/>
        </w:rPr>
        <w:t>no smoking,</w:t>
      </w:r>
      <w:r>
        <w:rPr>
          <w:sz w:val="24"/>
          <w:szCs w:val="24"/>
        </w:rPr>
        <w:t xml:space="preserve"> </w:t>
      </w:r>
      <w:r w:rsidRPr="000114A9">
        <w:rPr>
          <w:sz w:val="24"/>
          <w:szCs w:val="24"/>
        </w:rPr>
        <w:t xml:space="preserve">animals, </w:t>
      </w:r>
      <w:r>
        <w:rPr>
          <w:sz w:val="24"/>
          <w:szCs w:val="24"/>
        </w:rPr>
        <w:t xml:space="preserve">or </w:t>
      </w:r>
      <w:r w:rsidRPr="000114A9">
        <w:rPr>
          <w:sz w:val="24"/>
          <w:szCs w:val="24"/>
        </w:rPr>
        <w:t>carpets</w:t>
      </w:r>
      <w:r>
        <w:rPr>
          <w:sz w:val="24"/>
          <w:szCs w:val="24"/>
        </w:rPr>
        <w:t>. Any c</w:t>
      </w:r>
      <w:r w:rsidRPr="000114A9">
        <w:rPr>
          <w:sz w:val="24"/>
          <w:szCs w:val="24"/>
        </w:rPr>
        <w:t xml:space="preserve">leaning products used </w:t>
      </w:r>
      <w:r>
        <w:rPr>
          <w:sz w:val="24"/>
          <w:szCs w:val="24"/>
        </w:rPr>
        <w:t>should also be</w:t>
      </w:r>
      <w:r w:rsidRPr="000114A9">
        <w:rPr>
          <w:sz w:val="24"/>
          <w:szCs w:val="24"/>
        </w:rPr>
        <w:t xml:space="preserve"> perfume</w:t>
      </w:r>
      <w:r w:rsidR="004342CC">
        <w:rPr>
          <w:sz w:val="24"/>
          <w:szCs w:val="24"/>
        </w:rPr>
        <w:t>-</w:t>
      </w:r>
      <w:r w:rsidRPr="000114A9">
        <w:rPr>
          <w:sz w:val="24"/>
          <w:szCs w:val="24"/>
        </w:rPr>
        <w:t>free.</w:t>
      </w:r>
    </w:p>
    <w:p w14:paraId="4B8FBDC8" w14:textId="15DFE33A" w:rsidR="00313482" w:rsidRPr="008F0187" w:rsidRDefault="00FD454F" w:rsidP="00E21B5D">
      <w:pPr>
        <w:numPr>
          <w:ilvl w:val="0"/>
          <w:numId w:val="26"/>
        </w:numPr>
        <w:spacing w:line="240" w:lineRule="auto"/>
        <w:rPr>
          <w:sz w:val="24"/>
          <w:szCs w:val="24"/>
        </w:rPr>
      </w:pPr>
      <w:r w:rsidRPr="6166E7E3">
        <w:rPr>
          <w:sz w:val="24"/>
          <w:szCs w:val="24"/>
        </w:rPr>
        <w:t>Consider the flexibility of furniture when purchasing or updating these. Zip and link beds</w:t>
      </w:r>
      <w:r w:rsidR="005D4F00" w:rsidRPr="6166E7E3">
        <w:rPr>
          <w:sz w:val="24"/>
          <w:szCs w:val="24"/>
        </w:rPr>
        <w:t xml:space="preserve"> </w:t>
      </w:r>
      <w:r w:rsidRPr="6166E7E3">
        <w:rPr>
          <w:sz w:val="24"/>
          <w:szCs w:val="24"/>
        </w:rPr>
        <w:t xml:space="preserve">offer more combinations for </w:t>
      </w:r>
      <w:r w:rsidR="00FE7CE4" w:rsidRPr="6166E7E3">
        <w:rPr>
          <w:sz w:val="24"/>
          <w:szCs w:val="24"/>
        </w:rPr>
        <w:t>those with accessibility requirements</w:t>
      </w:r>
      <w:r w:rsidR="007222CA" w:rsidRPr="6166E7E3">
        <w:rPr>
          <w:sz w:val="24"/>
          <w:szCs w:val="24"/>
        </w:rPr>
        <w:t xml:space="preserve">, their </w:t>
      </w:r>
      <w:r w:rsidRPr="6166E7E3">
        <w:rPr>
          <w:sz w:val="24"/>
          <w:szCs w:val="24"/>
        </w:rPr>
        <w:t>partners or support workers</w:t>
      </w:r>
      <w:r w:rsidR="007222CA" w:rsidRPr="6166E7E3">
        <w:rPr>
          <w:sz w:val="24"/>
          <w:szCs w:val="24"/>
        </w:rPr>
        <w:t xml:space="preserve">. </w:t>
      </w:r>
      <w:r w:rsidRPr="6166E7E3">
        <w:rPr>
          <w:sz w:val="24"/>
          <w:szCs w:val="24"/>
        </w:rPr>
        <w:t xml:space="preserve">Freestanding furniture also offers the flexibility to be removed if required. </w:t>
      </w:r>
    </w:p>
    <w:p w14:paraId="64707DE4" w14:textId="77777777" w:rsidR="00313482" w:rsidRPr="008F0187" w:rsidRDefault="00FD454F" w:rsidP="00E21B5D">
      <w:pPr>
        <w:numPr>
          <w:ilvl w:val="0"/>
          <w:numId w:val="26"/>
        </w:numPr>
        <w:spacing w:line="240" w:lineRule="auto"/>
        <w:rPr>
          <w:sz w:val="24"/>
          <w:szCs w:val="24"/>
        </w:rPr>
      </w:pPr>
      <w:r w:rsidRPr="6166E7E3">
        <w:rPr>
          <w:sz w:val="24"/>
          <w:szCs w:val="24"/>
        </w:rPr>
        <w:t>Provide towels that contrast in colour to the walls and floor to assist visually impaired guests.</w:t>
      </w:r>
    </w:p>
    <w:p w14:paraId="4A9A84AB" w14:textId="04C13A9A" w:rsidR="00313482" w:rsidRPr="008F0187" w:rsidRDefault="00FD454F" w:rsidP="00E21B5D">
      <w:pPr>
        <w:numPr>
          <w:ilvl w:val="0"/>
          <w:numId w:val="26"/>
        </w:numPr>
        <w:spacing w:line="240" w:lineRule="auto"/>
        <w:rPr>
          <w:sz w:val="24"/>
          <w:szCs w:val="24"/>
        </w:rPr>
      </w:pPr>
      <w:r w:rsidRPr="008F0187">
        <w:rPr>
          <w:sz w:val="24"/>
          <w:szCs w:val="24"/>
        </w:rPr>
        <w:t>Provide phones with large buttons and a contrasting colour</w:t>
      </w:r>
      <w:r w:rsidR="007222CA" w:rsidRPr="008F0187">
        <w:rPr>
          <w:sz w:val="24"/>
          <w:szCs w:val="24"/>
        </w:rPr>
        <w:t xml:space="preserve"> on the numbers</w:t>
      </w:r>
      <w:r w:rsidRPr="008F0187">
        <w:rPr>
          <w:sz w:val="24"/>
          <w:szCs w:val="24"/>
        </w:rPr>
        <w:t>.</w:t>
      </w:r>
    </w:p>
    <w:p w14:paraId="24E08318" w14:textId="77777777" w:rsidR="00313482" w:rsidRPr="008F0187" w:rsidRDefault="00FD454F" w:rsidP="00E21B5D">
      <w:pPr>
        <w:numPr>
          <w:ilvl w:val="0"/>
          <w:numId w:val="26"/>
        </w:numPr>
        <w:spacing w:line="240" w:lineRule="auto"/>
        <w:rPr>
          <w:sz w:val="24"/>
          <w:szCs w:val="24"/>
        </w:rPr>
      </w:pPr>
      <w:r w:rsidRPr="008F0187">
        <w:rPr>
          <w:sz w:val="24"/>
          <w:szCs w:val="24"/>
        </w:rPr>
        <w:t xml:space="preserve">Provide portable vibrating alarms for customers </w:t>
      </w:r>
      <w:r w:rsidR="007222CA" w:rsidRPr="008F0187">
        <w:rPr>
          <w:sz w:val="24"/>
          <w:szCs w:val="24"/>
        </w:rPr>
        <w:t xml:space="preserve">who are </w:t>
      </w:r>
      <w:r w:rsidRPr="008F0187">
        <w:rPr>
          <w:sz w:val="24"/>
          <w:szCs w:val="24"/>
        </w:rPr>
        <w:t>not able to hear an audible fire alarm, and vibrating alarm clocks with flashing lights.</w:t>
      </w:r>
    </w:p>
    <w:p w14:paraId="5411E391" w14:textId="77777777" w:rsidR="00313482" w:rsidRPr="008F0187" w:rsidRDefault="00FD454F" w:rsidP="00E21B5D">
      <w:pPr>
        <w:numPr>
          <w:ilvl w:val="0"/>
          <w:numId w:val="26"/>
        </w:numPr>
        <w:spacing w:line="240" w:lineRule="auto"/>
        <w:rPr>
          <w:sz w:val="24"/>
          <w:szCs w:val="24"/>
        </w:rPr>
      </w:pPr>
      <w:r w:rsidRPr="008F0187">
        <w:rPr>
          <w:sz w:val="24"/>
          <w:szCs w:val="24"/>
        </w:rPr>
        <w:t xml:space="preserve">Have a magnifying glass or magnifying sheet handy. </w:t>
      </w:r>
    </w:p>
    <w:p w14:paraId="4D542630" w14:textId="6E5A4AFC" w:rsidR="00313482" w:rsidRPr="008F0187" w:rsidRDefault="00FD454F" w:rsidP="00E21B5D">
      <w:pPr>
        <w:numPr>
          <w:ilvl w:val="0"/>
          <w:numId w:val="26"/>
        </w:numPr>
        <w:spacing w:line="240" w:lineRule="auto"/>
        <w:rPr>
          <w:sz w:val="24"/>
          <w:szCs w:val="24"/>
        </w:rPr>
      </w:pPr>
      <w:r w:rsidRPr="6166E7E3">
        <w:rPr>
          <w:sz w:val="24"/>
          <w:szCs w:val="24"/>
        </w:rPr>
        <w:t xml:space="preserve">Enable </w:t>
      </w:r>
      <w:r w:rsidR="002550FF" w:rsidRPr="6166E7E3">
        <w:rPr>
          <w:sz w:val="24"/>
          <w:szCs w:val="24"/>
        </w:rPr>
        <w:t>subtitles</w:t>
      </w:r>
      <w:r w:rsidRPr="6166E7E3">
        <w:rPr>
          <w:sz w:val="24"/>
          <w:szCs w:val="24"/>
        </w:rPr>
        <w:t xml:space="preserve"> on TVs in</w:t>
      </w:r>
      <w:r w:rsidR="00553167" w:rsidRPr="6166E7E3">
        <w:rPr>
          <w:sz w:val="24"/>
          <w:szCs w:val="24"/>
        </w:rPr>
        <w:t xml:space="preserve"> </w:t>
      </w:r>
      <w:r w:rsidR="002550FF" w:rsidRPr="6166E7E3">
        <w:rPr>
          <w:sz w:val="24"/>
          <w:szCs w:val="24"/>
        </w:rPr>
        <w:t>public areas, and ensure TVs in bedrooms support subtitle activation</w:t>
      </w:r>
      <w:r w:rsidR="007222CA" w:rsidRPr="6166E7E3">
        <w:rPr>
          <w:sz w:val="24"/>
          <w:szCs w:val="24"/>
        </w:rPr>
        <w:t xml:space="preserve">. </w:t>
      </w:r>
    </w:p>
    <w:p w14:paraId="3049EA96" w14:textId="77777777" w:rsidR="00313482" w:rsidRPr="008F0187" w:rsidRDefault="00FD454F" w:rsidP="00E21B5D">
      <w:pPr>
        <w:numPr>
          <w:ilvl w:val="0"/>
          <w:numId w:val="26"/>
        </w:numPr>
        <w:spacing w:line="240" w:lineRule="auto"/>
        <w:rPr>
          <w:sz w:val="24"/>
          <w:szCs w:val="24"/>
        </w:rPr>
      </w:pPr>
      <w:r w:rsidRPr="6166E7E3">
        <w:rPr>
          <w:sz w:val="24"/>
          <w:szCs w:val="24"/>
        </w:rPr>
        <w:t>Provide bowls of water for assistance dogs and a toilet area, ideally within the grounds of the property or nearby.</w:t>
      </w:r>
    </w:p>
    <w:p w14:paraId="1EB94C98" w14:textId="77777777" w:rsidR="00313482" w:rsidRPr="008F0187" w:rsidRDefault="00FD454F" w:rsidP="00E21B5D">
      <w:pPr>
        <w:numPr>
          <w:ilvl w:val="0"/>
          <w:numId w:val="26"/>
        </w:numPr>
        <w:spacing w:line="240" w:lineRule="auto"/>
        <w:rPr>
          <w:sz w:val="24"/>
          <w:szCs w:val="24"/>
        </w:rPr>
      </w:pPr>
      <w:r w:rsidRPr="6166E7E3">
        <w:rPr>
          <w:sz w:val="24"/>
          <w:szCs w:val="24"/>
        </w:rPr>
        <w:t>Provide a selection of bathroom equipment such as a support rail by the shower attachments, bath seat, toilet seat height raiser and shower chair.</w:t>
      </w:r>
    </w:p>
    <w:p w14:paraId="45BC1D5D" w14:textId="77777777" w:rsidR="00313482" w:rsidRPr="008F0187" w:rsidRDefault="00FD454F" w:rsidP="00E21B5D">
      <w:pPr>
        <w:numPr>
          <w:ilvl w:val="0"/>
          <w:numId w:val="26"/>
        </w:numPr>
        <w:spacing w:line="240" w:lineRule="auto"/>
        <w:rPr>
          <w:sz w:val="24"/>
          <w:szCs w:val="24"/>
        </w:rPr>
      </w:pPr>
      <w:r w:rsidRPr="008F0187">
        <w:rPr>
          <w:sz w:val="24"/>
          <w:szCs w:val="24"/>
        </w:rPr>
        <w:t>Provide quieter areas with no background noise for those with hearing loss and neurodivergent customers.</w:t>
      </w:r>
    </w:p>
    <w:p w14:paraId="5CBF50D3" w14:textId="77777777" w:rsidR="00313482" w:rsidRPr="008F0187" w:rsidRDefault="00FD454F" w:rsidP="00E21B5D">
      <w:pPr>
        <w:numPr>
          <w:ilvl w:val="0"/>
          <w:numId w:val="26"/>
        </w:numPr>
        <w:spacing w:line="240" w:lineRule="auto"/>
        <w:rPr>
          <w:sz w:val="24"/>
          <w:szCs w:val="24"/>
        </w:rPr>
      </w:pPr>
      <w:r w:rsidRPr="008F0187">
        <w:rPr>
          <w:sz w:val="24"/>
          <w:szCs w:val="24"/>
        </w:rPr>
        <w:t>Have lever taps in bathrooms and kitchens.</w:t>
      </w:r>
    </w:p>
    <w:p w14:paraId="328C98E7" w14:textId="77777777" w:rsidR="00B474E8" w:rsidRPr="008F0187" w:rsidRDefault="00F1587C" w:rsidP="00E21B5D">
      <w:pPr>
        <w:numPr>
          <w:ilvl w:val="0"/>
          <w:numId w:val="26"/>
        </w:numPr>
        <w:spacing w:line="240" w:lineRule="auto"/>
        <w:rPr>
          <w:sz w:val="24"/>
          <w:szCs w:val="24"/>
        </w:rPr>
      </w:pPr>
      <w:r w:rsidRPr="008F0187">
        <w:rPr>
          <w:sz w:val="24"/>
          <w:szCs w:val="24"/>
        </w:rPr>
        <w:lastRenderedPageBreak/>
        <w:t xml:space="preserve">If you have a ceiling track and/or portable hoist as part of your accommodation offer, make sure to provide information to customers about this, as well as the need to bring their own sling. </w:t>
      </w:r>
    </w:p>
    <w:p w14:paraId="56D29F1F" w14:textId="7C2143F9" w:rsidR="00313482" w:rsidRDefault="00FD454F" w:rsidP="00E21B5D">
      <w:pPr>
        <w:numPr>
          <w:ilvl w:val="0"/>
          <w:numId w:val="26"/>
        </w:numPr>
        <w:spacing w:line="240" w:lineRule="auto"/>
        <w:rPr>
          <w:sz w:val="24"/>
          <w:szCs w:val="24"/>
        </w:rPr>
      </w:pPr>
      <w:r w:rsidRPr="008F0187">
        <w:rPr>
          <w:sz w:val="24"/>
          <w:szCs w:val="24"/>
        </w:rPr>
        <w:t>The</w:t>
      </w:r>
      <w:r w:rsidR="006C1AA4" w:rsidRPr="008F0187">
        <w:rPr>
          <w:sz w:val="24"/>
          <w:szCs w:val="24"/>
        </w:rPr>
        <w:t xml:space="preserve"> </w:t>
      </w:r>
      <w:hyperlink r:id="rId184" w:history="1">
        <w:r w:rsidR="006C1AA4" w:rsidRPr="008F0187">
          <w:rPr>
            <w:rStyle w:val="Hyperlink"/>
            <w:sz w:val="24"/>
            <w:szCs w:val="24"/>
          </w:rPr>
          <w:t>Inclusive Hotels Network</w:t>
        </w:r>
      </w:hyperlink>
      <w:r w:rsidR="006C1AA4" w:rsidRPr="008F0187">
        <w:rPr>
          <w:sz w:val="24"/>
          <w:szCs w:val="24"/>
        </w:rPr>
        <w:t xml:space="preserve"> (IHN)</w:t>
      </w:r>
      <w:r w:rsidRPr="008F0187">
        <w:rPr>
          <w:sz w:val="24"/>
          <w:szCs w:val="24"/>
        </w:rPr>
        <w:t xml:space="preserve"> has published guidance relating to access to hotels for people with hearing loss and the use of hoists in guest accommodation.</w:t>
      </w:r>
    </w:p>
    <w:p w14:paraId="3F403CA7" w14:textId="77777777" w:rsidR="000D4BA6" w:rsidRDefault="000D4BA6" w:rsidP="000D4BA6">
      <w:pPr>
        <w:spacing w:line="240" w:lineRule="auto"/>
        <w:rPr>
          <w:sz w:val="24"/>
          <w:szCs w:val="24"/>
        </w:rPr>
      </w:pPr>
    </w:p>
    <w:p w14:paraId="75FA192F" w14:textId="6AEA20B6" w:rsidR="000D4BA6" w:rsidRDefault="000D4BA6" w:rsidP="000D4BA6">
      <w:pPr>
        <w:spacing w:line="240" w:lineRule="auto"/>
        <w:rPr>
          <w:sz w:val="24"/>
          <w:szCs w:val="24"/>
        </w:rPr>
      </w:pPr>
      <w:r>
        <w:rPr>
          <w:sz w:val="24"/>
          <w:szCs w:val="24"/>
        </w:rPr>
        <w:t>Did you know?</w:t>
      </w:r>
    </w:p>
    <w:p w14:paraId="5B5796B1" w14:textId="77777777" w:rsidR="000D4BA6" w:rsidRDefault="000D4BA6" w:rsidP="000D4BA6">
      <w:pPr>
        <w:spacing w:line="240" w:lineRule="auto"/>
        <w:rPr>
          <w:sz w:val="24"/>
          <w:szCs w:val="24"/>
        </w:rPr>
      </w:pPr>
    </w:p>
    <w:p w14:paraId="1235B3E5" w14:textId="1A2312DE" w:rsidR="000D4BA6" w:rsidRDefault="00C71C79" w:rsidP="000D4BA6">
      <w:pPr>
        <w:spacing w:line="240" w:lineRule="auto"/>
        <w:rPr>
          <w:sz w:val="24"/>
          <w:szCs w:val="24"/>
        </w:rPr>
      </w:pPr>
      <w:r>
        <w:rPr>
          <w:sz w:val="24"/>
          <w:szCs w:val="24"/>
        </w:rPr>
        <w:t xml:space="preserve">Colorful Earth’s </w:t>
      </w:r>
      <w:hyperlink r:id="rId185" w:tgtFrame="_blank" w:history="1">
        <w:r w:rsidRPr="00044F0C">
          <w:rPr>
            <w:rStyle w:val="Hyperlink"/>
            <w:sz w:val="24"/>
            <w:szCs w:val="24"/>
          </w:rPr>
          <w:t>Disability Inclusion Playbook for the Accommodation Sector</w:t>
        </w:r>
      </w:hyperlink>
      <w:r>
        <w:t>,</w:t>
      </w:r>
      <w:r>
        <w:rPr>
          <w:sz w:val="24"/>
          <w:szCs w:val="24"/>
        </w:rPr>
        <w:t xml:space="preserve"> written for hospitality company The Ascott Limited, offers excellent guidance relating to inclusive training, hiring and built environment design within the accommodation sector</w:t>
      </w:r>
      <w:r w:rsidR="00BE2F26">
        <w:rPr>
          <w:sz w:val="24"/>
          <w:szCs w:val="24"/>
        </w:rPr>
        <w:t>.</w:t>
      </w:r>
    </w:p>
    <w:p w14:paraId="10D2162B" w14:textId="1380FD45" w:rsidR="004845FF" w:rsidRPr="008F0187" w:rsidRDefault="004845FF" w:rsidP="004845FF">
      <w:pPr>
        <w:spacing w:before="240" w:after="240" w:line="240" w:lineRule="auto"/>
        <w:rPr>
          <w:sz w:val="24"/>
          <w:szCs w:val="24"/>
        </w:rPr>
      </w:pPr>
      <w:bookmarkStart w:id="96" w:name="_Hlk184240006"/>
      <w:r w:rsidRPr="008F0187">
        <w:rPr>
          <w:b/>
          <w:sz w:val="24"/>
          <w:szCs w:val="24"/>
        </w:rPr>
        <w:t>Case Study</w:t>
      </w:r>
      <w:r w:rsidR="00051A61" w:rsidRPr="008F0187">
        <w:rPr>
          <w:b/>
          <w:sz w:val="24"/>
          <w:szCs w:val="24"/>
        </w:rPr>
        <w:t xml:space="preserve">: </w:t>
      </w:r>
      <w:hyperlink r:id="rId186" w:history="1">
        <w:r w:rsidRPr="008F0187">
          <w:rPr>
            <w:rStyle w:val="Hyperlink"/>
            <w:b/>
            <w:sz w:val="24"/>
            <w:szCs w:val="24"/>
          </w:rPr>
          <w:t>Cottage in the Dales</w:t>
        </w:r>
      </w:hyperlink>
    </w:p>
    <w:bookmarkEnd w:id="96"/>
    <w:p w14:paraId="66A91E60" w14:textId="77777777" w:rsidR="005F2327" w:rsidRPr="008F0187" w:rsidRDefault="005F2327" w:rsidP="6166E7E3">
      <w:pPr>
        <w:shd w:val="clear" w:color="auto" w:fill="FFFFFF" w:themeFill="background1"/>
        <w:spacing w:before="240" w:after="240" w:line="240" w:lineRule="auto"/>
        <w:rPr>
          <w:rFonts w:eastAsia="Times New Roman"/>
          <w:sz w:val="24"/>
          <w:szCs w:val="24"/>
        </w:rPr>
      </w:pPr>
      <w:r w:rsidRPr="6166E7E3">
        <w:rPr>
          <w:rFonts w:eastAsia="Times New Roman"/>
          <w:color w:val="000000" w:themeColor="text1"/>
          <w:sz w:val="24"/>
          <w:szCs w:val="24"/>
        </w:rPr>
        <w:t>“Often, the perception of accessible accommodation is of something clinical, unattractive, expensive, and not feasible if within a listed building. This does not have to be the case. Our Grade II listed cottage, The Dairy, is not adapted specifically for disabled visitors, but instead follows the universal design approach in which the facilities and equipment are designed and provided for all guests, irrespective of their age or physical ability. Accompanying detailed online information and photos enable guests to make an informed decision as to whether the cottage is suitable for them. Accessible facilities are available if required and, if not, they simply disappear into the rest of the design! Marketed as ‘Accessible Luxury’, The Dairy fits alongside our ‘luxury Distinctly Dales experience’ USP and appeals to everyone visiting the Yorkshire Dales National Park. The many awards won and high returning guest occupancy show that accessibility is th</w:t>
      </w:r>
      <w:r w:rsidRPr="6166E7E3">
        <w:rPr>
          <w:rFonts w:eastAsia="Times New Roman"/>
          <w:sz w:val="24"/>
          <w:szCs w:val="24"/>
        </w:rPr>
        <w:t>e best business decision we’ve ever made.”</w:t>
      </w:r>
    </w:p>
    <w:p w14:paraId="58DD8164" w14:textId="0A142F7E" w:rsidR="00BC4577" w:rsidRPr="008F0187" w:rsidRDefault="00BC4577" w:rsidP="00BC4577">
      <w:pPr>
        <w:shd w:val="clear" w:color="auto" w:fill="FFFFFF"/>
        <w:spacing w:before="240" w:after="240" w:line="240" w:lineRule="auto"/>
        <w:rPr>
          <w:sz w:val="24"/>
          <w:szCs w:val="24"/>
        </w:rPr>
      </w:pPr>
      <w:r w:rsidRPr="008F0187">
        <w:rPr>
          <w:sz w:val="24"/>
          <w:szCs w:val="24"/>
        </w:rPr>
        <w:t xml:space="preserve">Did you </w:t>
      </w:r>
      <w:r w:rsidR="00484D3B">
        <w:rPr>
          <w:sz w:val="24"/>
          <w:szCs w:val="24"/>
        </w:rPr>
        <w:t>k</w:t>
      </w:r>
      <w:r w:rsidRPr="008F0187">
        <w:rPr>
          <w:sz w:val="24"/>
          <w:szCs w:val="24"/>
        </w:rPr>
        <w:t xml:space="preserve">now? </w:t>
      </w:r>
    </w:p>
    <w:p w14:paraId="44B9B651" w14:textId="49916B41" w:rsidR="00DF00F5" w:rsidRPr="008F0187" w:rsidRDefault="00EC05FC" w:rsidP="6166E7E3">
      <w:pPr>
        <w:shd w:val="clear" w:color="auto" w:fill="FFFFFF" w:themeFill="background1"/>
        <w:spacing w:before="240" w:after="240" w:line="240" w:lineRule="auto"/>
        <w:rPr>
          <w:sz w:val="24"/>
          <w:szCs w:val="24"/>
        </w:rPr>
      </w:pPr>
      <w:r w:rsidRPr="6166E7E3">
        <w:rPr>
          <w:sz w:val="24"/>
          <w:szCs w:val="24"/>
        </w:rPr>
        <w:t xml:space="preserve">The lack of availability of accessibility-specific features such as hoists and profiling beds can be accommodation stay deal-breakers for those </w:t>
      </w:r>
      <w:r w:rsidR="007222CA" w:rsidRPr="6166E7E3">
        <w:rPr>
          <w:sz w:val="24"/>
          <w:szCs w:val="24"/>
        </w:rPr>
        <w:t xml:space="preserve">who </w:t>
      </w:r>
      <w:r w:rsidRPr="6166E7E3">
        <w:rPr>
          <w:sz w:val="24"/>
          <w:szCs w:val="24"/>
        </w:rPr>
        <w:t>require them</w:t>
      </w:r>
      <w:r w:rsidR="00C12CF0">
        <w:rPr>
          <w:sz w:val="24"/>
          <w:szCs w:val="24"/>
        </w:rPr>
        <w:t xml:space="preserve">. </w:t>
      </w:r>
      <w:r w:rsidRPr="6166E7E3">
        <w:rPr>
          <w:sz w:val="24"/>
          <w:szCs w:val="24"/>
        </w:rPr>
        <w:t xml:space="preserve"> </w:t>
      </w:r>
      <w:hyperlink r:id="rId187" w:history="1">
        <w:r w:rsidR="00BC4577" w:rsidRPr="6166E7E3">
          <w:rPr>
            <w:rStyle w:val="Hyperlink"/>
            <w:sz w:val="24"/>
            <w:szCs w:val="24"/>
          </w:rPr>
          <w:t>Hotel Brooklyn</w:t>
        </w:r>
      </w:hyperlink>
      <w:r w:rsidR="00DB4014" w:rsidRPr="6166E7E3">
        <w:rPr>
          <w:sz w:val="24"/>
          <w:szCs w:val="24"/>
        </w:rPr>
        <w:t xml:space="preserve"> </w:t>
      </w:r>
      <w:r w:rsidR="00C12CF0">
        <w:rPr>
          <w:sz w:val="24"/>
          <w:szCs w:val="24"/>
        </w:rPr>
        <w:t xml:space="preserve"> (now </w:t>
      </w:r>
      <w:r w:rsidR="00C12CF0" w:rsidRPr="00C12CF0">
        <w:rPr>
          <w:rFonts w:ascii="Segoe UI" w:hAnsi="Segoe UI" w:cs="Segoe UI"/>
          <w:sz w:val="18"/>
          <w:szCs w:val="18"/>
        </w:rPr>
        <w:t xml:space="preserve"> </w:t>
      </w:r>
      <w:r w:rsidR="00C12CF0" w:rsidRPr="00C12CF0">
        <w:rPr>
          <w:sz w:val="24"/>
          <w:szCs w:val="24"/>
        </w:rPr>
        <w:t>voco® Manchester - City Centre</w:t>
      </w:r>
      <w:r w:rsidR="00C12CF0">
        <w:rPr>
          <w:sz w:val="24"/>
          <w:szCs w:val="24"/>
        </w:rPr>
        <w:t xml:space="preserve">) </w:t>
      </w:r>
      <w:r w:rsidR="00BC4577" w:rsidRPr="6166E7E3">
        <w:rPr>
          <w:sz w:val="24"/>
          <w:szCs w:val="24"/>
        </w:rPr>
        <w:t>became the first hotel in Manchester to provide ceiling track hoists for guests in two of their accessible ‘Liberty’ rooms</w:t>
      </w:r>
      <w:r w:rsidRPr="6166E7E3">
        <w:rPr>
          <w:sz w:val="24"/>
          <w:szCs w:val="24"/>
        </w:rPr>
        <w:t>, with</w:t>
      </w:r>
      <w:r w:rsidR="009B21A2" w:rsidRPr="6166E7E3">
        <w:rPr>
          <w:sz w:val="24"/>
          <w:szCs w:val="24"/>
        </w:rPr>
        <w:t xml:space="preserve"> the recessed</w:t>
      </w:r>
      <w:r w:rsidRPr="6166E7E3">
        <w:rPr>
          <w:sz w:val="24"/>
          <w:szCs w:val="24"/>
        </w:rPr>
        <w:t xml:space="preserve"> </w:t>
      </w:r>
      <w:r w:rsidR="0083691A" w:rsidRPr="6166E7E3">
        <w:rPr>
          <w:sz w:val="24"/>
          <w:szCs w:val="24"/>
        </w:rPr>
        <w:t xml:space="preserve">hoist track </w:t>
      </w:r>
      <w:r w:rsidR="002D2006" w:rsidRPr="6166E7E3">
        <w:rPr>
          <w:sz w:val="24"/>
          <w:szCs w:val="24"/>
        </w:rPr>
        <w:t xml:space="preserve">doubling up </w:t>
      </w:r>
      <w:r w:rsidR="0083691A" w:rsidRPr="6166E7E3">
        <w:rPr>
          <w:sz w:val="24"/>
          <w:szCs w:val="24"/>
        </w:rPr>
        <w:t>as a pleasant lighting feature when not in use</w:t>
      </w:r>
      <w:r w:rsidR="00002C70" w:rsidRPr="6166E7E3">
        <w:rPr>
          <w:sz w:val="24"/>
          <w:szCs w:val="24"/>
        </w:rPr>
        <w:t>.</w:t>
      </w:r>
      <w:r w:rsidR="00BC4577" w:rsidRPr="6166E7E3">
        <w:rPr>
          <w:sz w:val="24"/>
          <w:szCs w:val="24"/>
        </w:rPr>
        <w:t xml:space="preserve"> These rooms highlight what can be done when form marries with </w:t>
      </w:r>
      <w:r w:rsidR="0083691A" w:rsidRPr="6166E7E3">
        <w:rPr>
          <w:sz w:val="24"/>
          <w:szCs w:val="24"/>
        </w:rPr>
        <w:t>function to create design-led accessibility – a</w:t>
      </w:r>
      <w:r w:rsidR="006C1AA4" w:rsidRPr="6166E7E3">
        <w:rPr>
          <w:sz w:val="24"/>
          <w:szCs w:val="24"/>
        </w:rPr>
        <w:t xml:space="preserve"> </w:t>
      </w:r>
      <w:r w:rsidR="007222CA" w:rsidRPr="6166E7E3">
        <w:rPr>
          <w:sz w:val="24"/>
          <w:szCs w:val="24"/>
        </w:rPr>
        <w:t>360-degree</w:t>
      </w:r>
      <w:r w:rsidR="006C1AA4" w:rsidRPr="6166E7E3">
        <w:rPr>
          <w:sz w:val="24"/>
          <w:szCs w:val="24"/>
        </w:rPr>
        <w:t xml:space="preserve"> room tour </w:t>
      </w:r>
      <w:r w:rsidR="0083691A" w:rsidRPr="6166E7E3">
        <w:rPr>
          <w:sz w:val="24"/>
          <w:szCs w:val="24"/>
        </w:rPr>
        <w:t>is also available to enable guests to pre-tool ahead of a stay.</w:t>
      </w:r>
    </w:p>
    <w:p w14:paraId="64D2C53A" w14:textId="6CD790DE" w:rsidR="00DF00F5" w:rsidRPr="008F0187" w:rsidRDefault="00DF00F5" w:rsidP="00DF00F5">
      <w:pPr>
        <w:spacing w:before="240" w:after="240" w:line="240" w:lineRule="auto"/>
        <w:rPr>
          <w:sz w:val="24"/>
          <w:szCs w:val="24"/>
        </w:rPr>
      </w:pPr>
      <w:bookmarkStart w:id="97" w:name="_Hlk133905319"/>
      <w:r w:rsidRPr="008F0187">
        <w:rPr>
          <w:b/>
          <w:sz w:val="24"/>
          <w:szCs w:val="24"/>
        </w:rPr>
        <w:t>Case Study</w:t>
      </w:r>
      <w:r w:rsidR="00051A61" w:rsidRPr="008F0187">
        <w:rPr>
          <w:b/>
          <w:sz w:val="24"/>
          <w:szCs w:val="24"/>
        </w:rPr>
        <w:t xml:space="preserve">: </w:t>
      </w:r>
      <w:hyperlink r:id="rId188" w:history="1">
        <w:r w:rsidRPr="008F0187">
          <w:rPr>
            <w:rStyle w:val="Hyperlink"/>
            <w:b/>
            <w:sz w:val="24"/>
            <w:szCs w:val="24"/>
          </w:rPr>
          <w:t>Marsham Court Hotel</w:t>
        </w:r>
      </w:hyperlink>
    </w:p>
    <w:bookmarkEnd w:id="97"/>
    <w:p w14:paraId="16AD7559" w14:textId="2EF30524" w:rsidR="00DB4014" w:rsidRPr="008F0187" w:rsidRDefault="00DF00F5" w:rsidP="009A5321">
      <w:pPr>
        <w:spacing w:line="240" w:lineRule="auto"/>
        <w:rPr>
          <w:sz w:val="24"/>
          <w:szCs w:val="24"/>
        </w:rPr>
      </w:pPr>
      <w:r w:rsidRPr="6166E7E3">
        <w:rPr>
          <w:sz w:val="24"/>
          <w:szCs w:val="24"/>
        </w:rPr>
        <w:t>"We became the first hotel in the UK to install a Changing Places Toilet and Shower. This has</w:t>
      </w:r>
      <w:r w:rsidR="003370FD" w:rsidRPr="6166E7E3">
        <w:rPr>
          <w:sz w:val="24"/>
          <w:szCs w:val="24"/>
        </w:rPr>
        <w:t xml:space="preserve"> given</w:t>
      </w:r>
      <w:r w:rsidRPr="6166E7E3">
        <w:rPr>
          <w:sz w:val="24"/>
          <w:szCs w:val="24"/>
        </w:rPr>
        <w:t xml:space="preserve"> us a USP that we didn't realise when we embarked on the improvements… Our sensory room has had the biggest impact, particularly with local residents, support groups and businesses. It’s also unexpectedly been popular with nursing mothers, so has demonstrated benefits to the wider populations as well as </w:t>
      </w:r>
      <w:r w:rsidRPr="6166E7E3">
        <w:rPr>
          <w:sz w:val="24"/>
          <w:szCs w:val="24"/>
        </w:rPr>
        <w:lastRenderedPageBreak/>
        <w:t xml:space="preserve">disabled people. This was created from an underused storage cupboard and just goes to show that you don't have to have a new build to include this type of facility." </w:t>
      </w:r>
    </w:p>
    <w:p w14:paraId="1FD3A3C0" w14:textId="085BC3DD" w:rsidR="002D3DC7" w:rsidRPr="008F0187" w:rsidRDefault="002D3DC7" w:rsidP="009A5321">
      <w:pPr>
        <w:shd w:val="clear" w:color="auto" w:fill="FFFFFF"/>
        <w:spacing w:before="240" w:after="240" w:line="240" w:lineRule="auto"/>
        <w:rPr>
          <w:iCs/>
          <w:sz w:val="24"/>
          <w:szCs w:val="24"/>
        </w:rPr>
      </w:pPr>
      <w:r w:rsidRPr="008F0187">
        <w:rPr>
          <w:sz w:val="24"/>
          <w:szCs w:val="24"/>
        </w:rPr>
        <w:t xml:space="preserve">Did you </w:t>
      </w:r>
      <w:r w:rsidR="00484D3B">
        <w:rPr>
          <w:sz w:val="24"/>
          <w:szCs w:val="24"/>
        </w:rPr>
        <w:t>k</w:t>
      </w:r>
      <w:r w:rsidRPr="008F0187">
        <w:rPr>
          <w:sz w:val="24"/>
          <w:szCs w:val="24"/>
        </w:rPr>
        <w:t xml:space="preserve">now? </w:t>
      </w:r>
    </w:p>
    <w:p w14:paraId="153DB240" w14:textId="77777777" w:rsidR="00313482" w:rsidRPr="008F0187" w:rsidRDefault="006C1AA4" w:rsidP="009A5321">
      <w:pPr>
        <w:shd w:val="clear" w:color="auto" w:fill="FFFFFF" w:themeFill="background1"/>
        <w:spacing w:before="240" w:after="240" w:line="240" w:lineRule="auto"/>
        <w:rPr>
          <w:i/>
          <w:iCs/>
          <w:sz w:val="24"/>
          <w:szCs w:val="24"/>
        </w:rPr>
      </w:pPr>
      <w:r w:rsidRPr="6166E7E3">
        <w:rPr>
          <w:sz w:val="24"/>
          <w:szCs w:val="24"/>
        </w:rPr>
        <w:t xml:space="preserve">To </w:t>
      </w:r>
      <w:r w:rsidR="00A57EC1" w:rsidRPr="6166E7E3">
        <w:rPr>
          <w:sz w:val="24"/>
          <w:szCs w:val="24"/>
        </w:rPr>
        <w:t>make these changes, along with many more, Marsham Court Hotel was awarded a match funded, bounce back grant by the local Bournemouth, Christchurch and Poole Council.</w:t>
      </w:r>
      <w:r w:rsidR="004C45C1" w:rsidRPr="6166E7E3">
        <w:rPr>
          <w:sz w:val="24"/>
          <w:szCs w:val="24"/>
        </w:rPr>
        <w:t xml:space="preserve"> </w:t>
      </w:r>
      <w:r w:rsidRPr="6166E7E3">
        <w:rPr>
          <w:sz w:val="24"/>
          <w:szCs w:val="24"/>
        </w:rPr>
        <w:t xml:space="preserve">Consider checking with your local council whether similar grants may be available to improve </w:t>
      </w:r>
      <w:r w:rsidR="005D08D9" w:rsidRPr="6166E7E3">
        <w:rPr>
          <w:sz w:val="24"/>
          <w:szCs w:val="24"/>
        </w:rPr>
        <w:t>your own features and facilities.</w:t>
      </w:r>
    </w:p>
    <w:p w14:paraId="42E97235" w14:textId="77777777" w:rsidR="00313482" w:rsidRPr="008F0187" w:rsidRDefault="00FD454F" w:rsidP="009A5321">
      <w:pPr>
        <w:pStyle w:val="Heading4"/>
      </w:pPr>
      <w:r w:rsidRPr="008F0187">
        <w:t>For attractions:</w:t>
      </w:r>
    </w:p>
    <w:p w14:paraId="10CF3B04" w14:textId="77777777" w:rsidR="00313482" w:rsidRPr="008F0187" w:rsidRDefault="00313482">
      <w:pPr>
        <w:spacing w:line="240" w:lineRule="auto"/>
        <w:rPr>
          <w:b/>
          <w:sz w:val="24"/>
          <w:szCs w:val="24"/>
        </w:rPr>
      </w:pPr>
    </w:p>
    <w:p w14:paraId="7917C12C" w14:textId="77777777" w:rsidR="00313482" w:rsidRPr="008F0187" w:rsidRDefault="00FD454F" w:rsidP="00B45A82">
      <w:pPr>
        <w:numPr>
          <w:ilvl w:val="0"/>
          <w:numId w:val="34"/>
        </w:numPr>
        <w:spacing w:line="240" w:lineRule="auto"/>
        <w:rPr>
          <w:sz w:val="24"/>
          <w:szCs w:val="24"/>
        </w:rPr>
      </w:pPr>
      <w:r w:rsidRPr="008F0187">
        <w:rPr>
          <w:sz w:val="24"/>
          <w:szCs w:val="24"/>
        </w:rPr>
        <w:t>Provide good signage throughout. Consider large print, contrasting and tactile signs</w:t>
      </w:r>
      <w:r w:rsidR="00BF308A" w:rsidRPr="008F0187">
        <w:rPr>
          <w:sz w:val="24"/>
          <w:szCs w:val="24"/>
        </w:rPr>
        <w:t xml:space="preserve"> and ensure accessible features such as parking and toilets are well-signed.</w:t>
      </w:r>
    </w:p>
    <w:p w14:paraId="1F5AA215" w14:textId="77777777" w:rsidR="00313482" w:rsidRPr="008F0187" w:rsidRDefault="00FD454F" w:rsidP="00B45A82">
      <w:pPr>
        <w:numPr>
          <w:ilvl w:val="0"/>
          <w:numId w:val="34"/>
        </w:numPr>
        <w:spacing w:line="240" w:lineRule="auto"/>
        <w:rPr>
          <w:sz w:val="24"/>
          <w:szCs w:val="24"/>
        </w:rPr>
      </w:pPr>
      <w:r w:rsidRPr="008F0187">
        <w:rPr>
          <w:sz w:val="24"/>
          <w:szCs w:val="24"/>
        </w:rPr>
        <w:t>Make sure interpretation displays can be viewed by all, including those of shorter stature and wheelchair users.</w:t>
      </w:r>
    </w:p>
    <w:p w14:paraId="7308C516" w14:textId="77777777" w:rsidR="00313482" w:rsidRPr="008F0187" w:rsidRDefault="00FD454F" w:rsidP="00B45A82">
      <w:pPr>
        <w:numPr>
          <w:ilvl w:val="0"/>
          <w:numId w:val="34"/>
        </w:numPr>
        <w:spacing w:line="240" w:lineRule="auto"/>
        <w:rPr>
          <w:sz w:val="24"/>
          <w:szCs w:val="24"/>
        </w:rPr>
      </w:pPr>
      <w:r w:rsidRPr="008F0187">
        <w:rPr>
          <w:sz w:val="24"/>
          <w:szCs w:val="24"/>
        </w:rPr>
        <w:t>Provide interpretation in different formats.</w:t>
      </w:r>
    </w:p>
    <w:p w14:paraId="327DC572" w14:textId="77777777" w:rsidR="00313482" w:rsidRPr="008F0187" w:rsidRDefault="00FD454F" w:rsidP="00B45A82">
      <w:pPr>
        <w:numPr>
          <w:ilvl w:val="0"/>
          <w:numId w:val="34"/>
        </w:numPr>
        <w:spacing w:line="240" w:lineRule="auto"/>
        <w:rPr>
          <w:sz w:val="24"/>
          <w:szCs w:val="24"/>
        </w:rPr>
      </w:pPr>
      <w:r w:rsidRPr="008F0187">
        <w:rPr>
          <w:sz w:val="24"/>
          <w:szCs w:val="24"/>
        </w:rPr>
        <w:t>Consider large print and tactile interpretation.</w:t>
      </w:r>
    </w:p>
    <w:p w14:paraId="1E0C61FC" w14:textId="77777777" w:rsidR="00313482" w:rsidRPr="008F0187" w:rsidRDefault="00FD454F" w:rsidP="00B45A82">
      <w:pPr>
        <w:numPr>
          <w:ilvl w:val="0"/>
          <w:numId w:val="34"/>
        </w:numPr>
        <w:spacing w:line="240" w:lineRule="auto"/>
        <w:rPr>
          <w:sz w:val="24"/>
          <w:szCs w:val="24"/>
        </w:rPr>
      </w:pPr>
      <w:r w:rsidRPr="6166E7E3">
        <w:rPr>
          <w:sz w:val="24"/>
          <w:szCs w:val="24"/>
        </w:rPr>
        <w:t>Fast track those unable to stand in a queue for long periods of time.</w:t>
      </w:r>
    </w:p>
    <w:p w14:paraId="5C17C388" w14:textId="77777777" w:rsidR="00313482" w:rsidRPr="008F0187" w:rsidRDefault="00FD454F" w:rsidP="00B45A82">
      <w:pPr>
        <w:numPr>
          <w:ilvl w:val="0"/>
          <w:numId w:val="34"/>
        </w:numPr>
        <w:spacing w:line="240" w:lineRule="auto"/>
        <w:rPr>
          <w:sz w:val="24"/>
          <w:szCs w:val="24"/>
        </w:rPr>
      </w:pPr>
      <w:r w:rsidRPr="008F0187">
        <w:rPr>
          <w:sz w:val="24"/>
          <w:szCs w:val="24"/>
        </w:rPr>
        <w:t>Provide a quiet space for neurodivergent users.</w:t>
      </w:r>
    </w:p>
    <w:p w14:paraId="4A7CBB7E" w14:textId="77777777" w:rsidR="00CB6C24" w:rsidRPr="008F0187" w:rsidRDefault="00FD454F" w:rsidP="00B45A82">
      <w:pPr>
        <w:numPr>
          <w:ilvl w:val="0"/>
          <w:numId w:val="34"/>
        </w:numPr>
        <w:spacing w:line="240" w:lineRule="auto"/>
        <w:rPr>
          <w:sz w:val="24"/>
          <w:szCs w:val="24"/>
        </w:rPr>
      </w:pPr>
      <w:r w:rsidRPr="6166E7E3">
        <w:rPr>
          <w:sz w:val="24"/>
          <w:szCs w:val="24"/>
        </w:rPr>
        <w:t>Start to curate a collection of sensory tools and toys for customers, such as ear defenders, blankets and fidget spinners.</w:t>
      </w:r>
      <w:r w:rsidR="00CB6C24" w:rsidRPr="6166E7E3">
        <w:rPr>
          <w:sz w:val="24"/>
          <w:szCs w:val="24"/>
        </w:rPr>
        <w:t xml:space="preserve"> The Life Science Centre provide a handy </w:t>
      </w:r>
      <w:hyperlink r:id="rId189">
        <w:r w:rsidR="00CB6C24" w:rsidRPr="6166E7E3">
          <w:rPr>
            <w:rStyle w:val="Hyperlink"/>
            <w:sz w:val="24"/>
            <w:szCs w:val="24"/>
          </w:rPr>
          <w:t>guide to making a sensory bag</w:t>
        </w:r>
      </w:hyperlink>
      <w:r w:rsidR="00CB6C24" w:rsidRPr="6166E7E3">
        <w:rPr>
          <w:sz w:val="24"/>
          <w:szCs w:val="24"/>
        </w:rPr>
        <w:t>.</w:t>
      </w:r>
    </w:p>
    <w:p w14:paraId="3DC2F2F4" w14:textId="67B94AF0" w:rsidR="00917B0C" w:rsidRPr="008F0187" w:rsidRDefault="00FD454F" w:rsidP="00B45A82">
      <w:pPr>
        <w:numPr>
          <w:ilvl w:val="0"/>
          <w:numId w:val="34"/>
        </w:numPr>
        <w:spacing w:line="240" w:lineRule="auto"/>
        <w:rPr>
          <w:sz w:val="24"/>
          <w:szCs w:val="24"/>
        </w:rPr>
      </w:pPr>
      <w:r w:rsidRPr="008F0187">
        <w:rPr>
          <w:sz w:val="24"/>
          <w:szCs w:val="24"/>
        </w:rPr>
        <w:t>Install seating, especially on steep inclines, long routes or near to children’s play areas so that parents or grandparents can supervise easily.</w:t>
      </w:r>
    </w:p>
    <w:p w14:paraId="7AEF49B0" w14:textId="263FD355" w:rsidR="002A5BE0" w:rsidRDefault="005D08D9" w:rsidP="00B45A82">
      <w:pPr>
        <w:numPr>
          <w:ilvl w:val="0"/>
          <w:numId w:val="34"/>
        </w:numPr>
        <w:spacing w:line="240" w:lineRule="auto"/>
        <w:rPr>
          <w:sz w:val="24"/>
          <w:szCs w:val="24"/>
        </w:rPr>
      </w:pPr>
      <w:r w:rsidRPr="6166E7E3">
        <w:rPr>
          <w:sz w:val="24"/>
          <w:szCs w:val="24"/>
        </w:rPr>
        <w:t xml:space="preserve">BIAZA </w:t>
      </w:r>
      <w:r w:rsidR="002A5BE0" w:rsidRPr="6166E7E3">
        <w:rPr>
          <w:sz w:val="24"/>
          <w:szCs w:val="24"/>
        </w:rPr>
        <w:t xml:space="preserve">has </w:t>
      </w:r>
      <w:r w:rsidR="00917B0C" w:rsidRPr="6166E7E3">
        <w:rPr>
          <w:sz w:val="24"/>
          <w:szCs w:val="24"/>
        </w:rPr>
        <w:t xml:space="preserve">also </w:t>
      </w:r>
      <w:r w:rsidR="002A5BE0" w:rsidRPr="6166E7E3">
        <w:rPr>
          <w:sz w:val="24"/>
          <w:szCs w:val="24"/>
        </w:rPr>
        <w:t xml:space="preserve">published advice relating to the </w:t>
      </w:r>
      <w:hyperlink r:id="rId190">
        <w:r w:rsidR="002A5BE0" w:rsidRPr="6166E7E3">
          <w:rPr>
            <w:rStyle w:val="Hyperlink"/>
            <w:sz w:val="24"/>
            <w:szCs w:val="24"/>
          </w:rPr>
          <w:t>admittance of assistance dogs</w:t>
        </w:r>
      </w:hyperlink>
      <w:r w:rsidR="002A5BE0" w:rsidRPr="6166E7E3">
        <w:rPr>
          <w:sz w:val="24"/>
          <w:szCs w:val="24"/>
        </w:rPr>
        <w:t xml:space="preserve"> to zoos and aquariums.</w:t>
      </w:r>
    </w:p>
    <w:p w14:paraId="42ECCCBC" w14:textId="080C0394" w:rsidR="008A41F3" w:rsidRDefault="00C72B93" w:rsidP="00B45A82">
      <w:pPr>
        <w:numPr>
          <w:ilvl w:val="0"/>
          <w:numId w:val="34"/>
        </w:numPr>
        <w:spacing w:line="240" w:lineRule="auto"/>
        <w:rPr>
          <w:sz w:val="24"/>
          <w:szCs w:val="24"/>
        </w:rPr>
      </w:pPr>
      <w:r w:rsidRPr="6166E7E3">
        <w:rPr>
          <w:sz w:val="24"/>
          <w:szCs w:val="24"/>
        </w:rPr>
        <w:t xml:space="preserve">Creative and cultural attractions </w:t>
      </w:r>
      <w:r w:rsidR="00E74B36" w:rsidRPr="6166E7E3">
        <w:rPr>
          <w:sz w:val="24"/>
          <w:szCs w:val="24"/>
        </w:rPr>
        <w:t>should</w:t>
      </w:r>
      <w:r w:rsidR="001130A7" w:rsidRPr="6166E7E3">
        <w:rPr>
          <w:sz w:val="24"/>
          <w:szCs w:val="24"/>
        </w:rPr>
        <w:t xml:space="preserve"> look out for </w:t>
      </w:r>
      <w:hyperlink r:id="rId191">
        <w:r w:rsidR="001130A7" w:rsidRPr="6166E7E3">
          <w:rPr>
            <w:rStyle w:val="Hyperlink"/>
            <w:sz w:val="24"/>
            <w:szCs w:val="24"/>
          </w:rPr>
          <w:t>All In</w:t>
        </w:r>
      </w:hyperlink>
      <w:r w:rsidR="001130A7" w:rsidRPr="6166E7E3">
        <w:rPr>
          <w:sz w:val="24"/>
          <w:szCs w:val="24"/>
        </w:rPr>
        <w:t xml:space="preserve">, a new </w:t>
      </w:r>
      <w:r w:rsidR="00E74B36" w:rsidRPr="6166E7E3">
        <w:rPr>
          <w:sz w:val="24"/>
          <w:szCs w:val="24"/>
        </w:rPr>
        <w:t xml:space="preserve">arts access </w:t>
      </w:r>
      <w:r w:rsidR="001648FF" w:rsidRPr="6166E7E3">
        <w:rPr>
          <w:sz w:val="24"/>
          <w:szCs w:val="24"/>
        </w:rPr>
        <w:t>scheme</w:t>
      </w:r>
      <w:r w:rsidR="0050642F" w:rsidRPr="6166E7E3">
        <w:rPr>
          <w:sz w:val="24"/>
          <w:szCs w:val="24"/>
        </w:rPr>
        <w:t>,</w:t>
      </w:r>
      <w:r w:rsidR="001E7CDC" w:rsidRPr="6166E7E3">
        <w:rPr>
          <w:sz w:val="24"/>
          <w:szCs w:val="24"/>
        </w:rPr>
        <w:t xml:space="preserve"> supported by</w:t>
      </w:r>
      <w:r w:rsidR="003F361D" w:rsidRPr="6166E7E3">
        <w:rPr>
          <w:sz w:val="24"/>
          <w:szCs w:val="24"/>
        </w:rPr>
        <w:t xml:space="preserve"> </w:t>
      </w:r>
      <w:r w:rsidR="001130A7" w:rsidRPr="6166E7E3">
        <w:rPr>
          <w:sz w:val="24"/>
          <w:szCs w:val="24"/>
        </w:rPr>
        <w:t>Arts Council England</w:t>
      </w:r>
      <w:r w:rsidR="001E7CDC" w:rsidRPr="6166E7E3">
        <w:rPr>
          <w:sz w:val="24"/>
          <w:szCs w:val="24"/>
        </w:rPr>
        <w:t xml:space="preserve"> and others</w:t>
      </w:r>
      <w:r w:rsidR="001130A7" w:rsidRPr="6166E7E3">
        <w:rPr>
          <w:sz w:val="24"/>
          <w:szCs w:val="24"/>
        </w:rPr>
        <w:t xml:space="preserve">. The purpose of All In is to ensure </w:t>
      </w:r>
      <w:r w:rsidR="00CB6606" w:rsidRPr="6166E7E3">
        <w:rPr>
          <w:sz w:val="24"/>
          <w:szCs w:val="24"/>
        </w:rPr>
        <w:t xml:space="preserve">a sector where </w:t>
      </w:r>
      <w:r w:rsidR="00FA2EB7" w:rsidRPr="6166E7E3">
        <w:rPr>
          <w:sz w:val="24"/>
          <w:szCs w:val="24"/>
        </w:rPr>
        <w:t>‘everyone’s</w:t>
      </w:r>
      <w:r w:rsidR="001130A7" w:rsidRPr="6166E7E3">
        <w:rPr>
          <w:sz w:val="24"/>
          <w:szCs w:val="24"/>
        </w:rPr>
        <w:t xml:space="preserve"> welcome</w:t>
      </w:r>
      <w:r w:rsidR="00FA2EB7" w:rsidRPr="6166E7E3">
        <w:rPr>
          <w:sz w:val="24"/>
          <w:szCs w:val="24"/>
        </w:rPr>
        <w:t>’</w:t>
      </w:r>
      <w:r w:rsidR="001130A7" w:rsidRPr="6166E7E3">
        <w:rPr>
          <w:sz w:val="24"/>
          <w:szCs w:val="24"/>
        </w:rPr>
        <w:t>.</w:t>
      </w:r>
    </w:p>
    <w:p w14:paraId="2B7E95CB" w14:textId="77777777" w:rsidR="008A41F3" w:rsidRDefault="008A41F3" w:rsidP="008A41F3">
      <w:pPr>
        <w:spacing w:line="240" w:lineRule="auto"/>
        <w:rPr>
          <w:sz w:val="24"/>
          <w:szCs w:val="24"/>
        </w:rPr>
      </w:pPr>
    </w:p>
    <w:p w14:paraId="10F57263" w14:textId="0CCE4011" w:rsidR="008A41F3" w:rsidRPr="008A41F3" w:rsidRDefault="008A41F3" w:rsidP="008A41F3">
      <w:pPr>
        <w:spacing w:line="240" w:lineRule="auto"/>
        <w:rPr>
          <w:sz w:val="24"/>
          <w:szCs w:val="24"/>
        </w:rPr>
      </w:pPr>
    </w:p>
    <w:p w14:paraId="62AA3C7E" w14:textId="0962D177" w:rsidR="00313482" w:rsidRPr="008F0187" w:rsidRDefault="00FD454F">
      <w:pPr>
        <w:shd w:val="clear" w:color="auto" w:fill="FFFFFF"/>
        <w:spacing w:before="240" w:after="240" w:line="240" w:lineRule="auto"/>
        <w:rPr>
          <w:sz w:val="24"/>
          <w:szCs w:val="24"/>
        </w:rPr>
      </w:pPr>
      <w:r w:rsidRPr="008F0187">
        <w:rPr>
          <w:b/>
          <w:sz w:val="24"/>
          <w:szCs w:val="24"/>
        </w:rPr>
        <w:t>Case Study</w:t>
      </w:r>
      <w:r w:rsidR="00051A61" w:rsidRPr="008F0187">
        <w:rPr>
          <w:b/>
          <w:sz w:val="24"/>
          <w:szCs w:val="24"/>
        </w:rPr>
        <w:t xml:space="preserve">: </w:t>
      </w:r>
      <w:hyperlink r:id="rId192" w:history="1">
        <w:r w:rsidR="006D2EE9" w:rsidRPr="008F0187">
          <w:rPr>
            <w:rStyle w:val="Hyperlink"/>
            <w:b/>
            <w:sz w:val="24"/>
            <w:szCs w:val="24"/>
          </w:rPr>
          <w:t>b</w:t>
        </w:r>
        <w:r w:rsidRPr="008F0187">
          <w:rPr>
            <w:rStyle w:val="Hyperlink"/>
            <w:b/>
            <w:sz w:val="24"/>
            <w:szCs w:val="24"/>
          </w:rPr>
          <w:t>acta</w:t>
        </w:r>
      </w:hyperlink>
    </w:p>
    <w:p w14:paraId="37DFA489" w14:textId="5D66F10A" w:rsidR="00313482" w:rsidRPr="008F0187" w:rsidRDefault="00FD454F" w:rsidP="6166E7E3">
      <w:pPr>
        <w:spacing w:line="240" w:lineRule="auto"/>
        <w:rPr>
          <w:sz w:val="24"/>
          <w:szCs w:val="24"/>
        </w:rPr>
      </w:pPr>
      <w:r w:rsidRPr="6166E7E3">
        <w:rPr>
          <w:sz w:val="24"/>
          <w:szCs w:val="24"/>
        </w:rPr>
        <w:t>"Seaside amusements are part of the social and cultural fabric of British tourism. Whil</w:t>
      </w:r>
      <w:r w:rsidR="002D3DC7" w:rsidRPr="6166E7E3">
        <w:rPr>
          <w:sz w:val="24"/>
          <w:szCs w:val="24"/>
        </w:rPr>
        <w:t xml:space="preserve">e </w:t>
      </w:r>
      <w:r w:rsidRPr="6166E7E3">
        <w:rPr>
          <w:sz w:val="24"/>
          <w:szCs w:val="24"/>
        </w:rPr>
        <w:t xml:space="preserve">piers and promenades can often be quite accessible from a built environment perspective, it’s also now time for us to start thinking about ‘softer elements’ of what we can do to make our amusement industry more inclusive and welcoming to all. From providing quieter spaces for decompression, to creating guides that allow visitors to prepare for what could otherwise be unpredictable and distressing lights and sounds, </w:t>
      </w:r>
      <w:r w:rsidR="00FC3D62" w:rsidRPr="6166E7E3">
        <w:rPr>
          <w:sz w:val="24"/>
          <w:szCs w:val="24"/>
        </w:rPr>
        <w:t>there are improvements that all businesses can focus on to ensure everyone makes great memories.”</w:t>
      </w:r>
    </w:p>
    <w:p w14:paraId="19B7F1CA" w14:textId="77777777" w:rsidR="00313482" w:rsidRPr="008F0187" w:rsidRDefault="00313482">
      <w:pPr>
        <w:spacing w:line="240" w:lineRule="auto"/>
        <w:rPr>
          <w:sz w:val="24"/>
          <w:szCs w:val="24"/>
        </w:rPr>
      </w:pPr>
    </w:p>
    <w:p w14:paraId="2AF577F0" w14:textId="77777777" w:rsidR="00313482" w:rsidRPr="008F0187" w:rsidRDefault="00FD454F" w:rsidP="009A5321">
      <w:pPr>
        <w:pStyle w:val="Heading4"/>
      </w:pPr>
      <w:r w:rsidRPr="008F0187">
        <w:lastRenderedPageBreak/>
        <w:t>For food and beverage businesses:</w:t>
      </w:r>
    </w:p>
    <w:p w14:paraId="2606ED4F" w14:textId="77777777" w:rsidR="00313482" w:rsidRPr="008F0187" w:rsidRDefault="00313482">
      <w:pPr>
        <w:spacing w:line="240" w:lineRule="auto"/>
        <w:rPr>
          <w:b/>
          <w:sz w:val="24"/>
          <w:szCs w:val="24"/>
        </w:rPr>
      </w:pPr>
    </w:p>
    <w:p w14:paraId="72CAAF3C" w14:textId="15E75B5B" w:rsidR="00C07B75" w:rsidRPr="008F0187" w:rsidRDefault="002D3DC7" w:rsidP="6166E7E3">
      <w:pPr>
        <w:numPr>
          <w:ilvl w:val="0"/>
          <w:numId w:val="4"/>
        </w:numPr>
        <w:spacing w:line="240" w:lineRule="auto"/>
        <w:rPr>
          <w:sz w:val="24"/>
          <w:szCs w:val="24"/>
        </w:rPr>
      </w:pPr>
      <w:r w:rsidRPr="6166E7E3">
        <w:rPr>
          <w:sz w:val="24"/>
          <w:szCs w:val="24"/>
        </w:rPr>
        <w:t>S</w:t>
      </w:r>
      <w:r w:rsidR="00C07B75" w:rsidRPr="6166E7E3">
        <w:rPr>
          <w:sz w:val="24"/>
          <w:szCs w:val="24"/>
        </w:rPr>
        <w:t>tep-free access may not always be possible</w:t>
      </w:r>
      <w:r w:rsidRPr="6166E7E3">
        <w:rPr>
          <w:sz w:val="24"/>
          <w:szCs w:val="24"/>
        </w:rPr>
        <w:t>:</w:t>
      </w:r>
      <w:r w:rsidR="00C07B75" w:rsidRPr="6166E7E3">
        <w:rPr>
          <w:sz w:val="24"/>
          <w:szCs w:val="24"/>
        </w:rPr>
        <w:t xml:space="preserve"> </w:t>
      </w:r>
      <w:r w:rsidRPr="6166E7E3">
        <w:rPr>
          <w:sz w:val="24"/>
          <w:szCs w:val="24"/>
        </w:rPr>
        <w:t>P</w:t>
      </w:r>
      <w:r w:rsidR="00C07B75" w:rsidRPr="6166E7E3">
        <w:rPr>
          <w:sz w:val="24"/>
          <w:szCs w:val="24"/>
        </w:rPr>
        <w:t>roviding a portable ramp (and ensuring staff know how to use it safely and effectively) is one way to ensure visitors with physical impairments can gain entry into your café, restaurant or pub.</w:t>
      </w:r>
    </w:p>
    <w:p w14:paraId="64B19232" w14:textId="747D294E" w:rsidR="00313482" w:rsidRPr="008F0187" w:rsidRDefault="00FD454F" w:rsidP="6166E7E3">
      <w:pPr>
        <w:numPr>
          <w:ilvl w:val="0"/>
          <w:numId w:val="4"/>
        </w:numPr>
        <w:spacing w:line="240" w:lineRule="auto"/>
        <w:rPr>
          <w:sz w:val="24"/>
          <w:szCs w:val="24"/>
        </w:rPr>
      </w:pPr>
      <w:r w:rsidRPr="6166E7E3">
        <w:rPr>
          <w:sz w:val="24"/>
          <w:szCs w:val="24"/>
        </w:rPr>
        <w:t>Provide options and choice when it comes to seating</w:t>
      </w:r>
      <w:r w:rsidR="002D3DC7" w:rsidRPr="6166E7E3">
        <w:rPr>
          <w:sz w:val="24"/>
          <w:szCs w:val="24"/>
        </w:rPr>
        <w:t xml:space="preserve">. Think </w:t>
      </w:r>
      <w:r w:rsidRPr="6166E7E3">
        <w:rPr>
          <w:sz w:val="24"/>
          <w:szCs w:val="24"/>
        </w:rPr>
        <w:t xml:space="preserve">about design, height and back and armrest availability, </w:t>
      </w:r>
      <w:r w:rsidR="00B81BBA" w:rsidRPr="6166E7E3">
        <w:rPr>
          <w:sz w:val="24"/>
          <w:szCs w:val="24"/>
        </w:rPr>
        <w:t xml:space="preserve">as well as </w:t>
      </w:r>
      <w:r w:rsidRPr="6166E7E3">
        <w:rPr>
          <w:sz w:val="24"/>
          <w:szCs w:val="24"/>
        </w:rPr>
        <w:t>seating location. Some customers will benefit from quieter areas, and others will prefer a ‘buzzy’ atmosphere.</w:t>
      </w:r>
      <w:r w:rsidR="00BF308A" w:rsidRPr="6166E7E3">
        <w:rPr>
          <w:sz w:val="24"/>
          <w:szCs w:val="24"/>
        </w:rPr>
        <w:t xml:space="preserve"> If you don’t have a lowered bar, for example, consider how wheelchair users and those of shorter stature can </w:t>
      </w:r>
      <w:r w:rsidR="002550FF" w:rsidRPr="6166E7E3">
        <w:rPr>
          <w:sz w:val="24"/>
          <w:szCs w:val="24"/>
        </w:rPr>
        <w:t>interact with staff and other customers</w:t>
      </w:r>
      <w:r w:rsidR="002D3DC7" w:rsidRPr="6166E7E3">
        <w:rPr>
          <w:sz w:val="24"/>
          <w:szCs w:val="24"/>
        </w:rPr>
        <w:t xml:space="preserve">. </w:t>
      </w:r>
    </w:p>
    <w:p w14:paraId="0B427CAE" w14:textId="5395322A" w:rsidR="00313482" w:rsidRPr="008F0187" w:rsidRDefault="00FD454F" w:rsidP="6166E7E3">
      <w:pPr>
        <w:numPr>
          <w:ilvl w:val="0"/>
          <w:numId w:val="4"/>
        </w:numPr>
        <w:spacing w:line="240" w:lineRule="auto"/>
        <w:rPr>
          <w:sz w:val="24"/>
          <w:szCs w:val="24"/>
        </w:rPr>
      </w:pPr>
      <w:r w:rsidRPr="6166E7E3">
        <w:rPr>
          <w:sz w:val="24"/>
          <w:szCs w:val="24"/>
        </w:rPr>
        <w:t>Ask a wheelchair</w:t>
      </w:r>
      <w:r w:rsidR="002D3DC7" w:rsidRPr="6166E7E3">
        <w:rPr>
          <w:sz w:val="24"/>
          <w:szCs w:val="24"/>
        </w:rPr>
        <w:t>-</w:t>
      </w:r>
      <w:r w:rsidRPr="6166E7E3">
        <w:rPr>
          <w:sz w:val="24"/>
          <w:szCs w:val="24"/>
        </w:rPr>
        <w:t>using customer where they’d like to sit and if they’d like you to remove a chair.</w:t>
      </w:r>
    </w:p>
    <w:p w14:paraId="10B5E400" w14:textId="77777777" w:rsidR="00C07B75" w:rsidRPr="008F0187" w:rsidRDefault="00FD454F" w:rsidP="007014CA">
      <w:pPr>
        <w:numPr>
          <w:ilvl w:val="0"/>
          <w:numId w:val="4"/>
        </w:numPr>
        <w:spacing w:line="240" w:lineRule="auto"/>
        <w:rPr>
          <w:sz w:val="24"/>
          <w:szCs w:val="24"/>
        </w:rPr>
      </w:pPr>
      <w:r w:rsidRPr="008F0187">
        <w:rPr>
          <w:sz w:val="24"/>
          <w:szCs w:val="24"/>
        </w:rPr>
        <w:t>Ensure any accessible facilities you have such as accessible toilets</w:t>
      </w:r>
      <w:r w:rsidR="00C07B75" w:rsidRPr="008F0187">
        <w:rPr>
          <w:sz w:val="24"/>
          <w:szCs w:val="24"/>
        </w:rPr>
        <w:t>,</w:t>
      </w:r>
      <w:r w:rsidRPr="008F0187">
        <w:rPr>
          <w:sz w:val="24"/>
          <w:szCs w:val="24"/>
        </w:rPr>
        <w:t xml:space="preserve"> or hearing loop facilities </w:t>
      </w:r>
      <w:r w:rsidR="00C07B75" w:rsidRPr="008F0187">
        <w:rPr>
          <w:sz w:val="24"/>
          <w:szCs w:val="24"/>
        </w:rPr>
        <w:t xml:space="preserve">at the bar, </w:t>
      </w:r>
      <w:r w:rsidRPr="008F0187">
        <w:rPr>
          <w:sz w:val="24"/>
          <w:szCs w:val="24"/>
        </w:rPr>
        <w:t>are well-signed and in good working order.</w:t>
      </w:r>
      <w:r w:rsidR="00C07B75" w:rsidRPr="008F0187">
        <w:rPr>
          <w:sz w:val="24"/>
          <w:szCs w:val="24"/>
        </w:rPr>
        <w:t xml:space="preserve"> </w:t>
      </w:r>
    </w:p>
    <w:p w14:paraId="2CF87DBD" w14:textId="77777777" w:rsidR="00313482" w:rsidRPr="008F0187" w:rsidRDefault="00C07B75" w:rsidP="007014CA">
      <w:pPr>
        <w:numPr>
          <w:ilvl w:val="0"/>
          <w:numId w:val="4"/>
        </w:numPr>
        <w:spacing w:line="240" w:lineRule="auto"/>
        <w:rPr>
          <w:sz w:val="24"/>
          <w:szCs w:val="24"/>
        </w:rPr>
      </w:pPr>
      <w:r w:rsidRPr="008F0187">
        <w:rPr>
          <w:sz w:val="24"/>
          <w:szCs w:val="24"/>
        </w:rPr>
        <w:t>Routes to accessible parking, entrances and toilets should be clear and free of clutter.</w:t>
      </w:r>
    </w:p>
    <w:p w14:paraId="53FC75CE" w14:textId="176EB9E0" w:rsidR="00313482" w:rsidRPr="008F0187" w:rsidRDefault="00FD454F" w:rsidP="6166E7E3">
      <w:pPr>
        <w:numPr>
          <w:ilvl w:val="0"/>
          <w:numId w:val="4"/>
        </w:numPr>
        <w:spacing w:line="240" w:lineRule="auto"/>
        <w:rPr>
          <w:sz w:val="24"/>
          <w:szCs w:val="24"/>
        </w:rPr>
      </w:pPr>
      <w:r w:rsidRPr="6166E7E3">
        <w:rPr>
          <w:sz w:val="24"/>
          <w:szCs w:val="24"/>
        </w:rPr>
        <w:t xml:space="preserve">Provide menus in different formats, such as </w:t>
      </w:r>
      <w:r w:rsidR="002550FF" w:rsidRPr="6166E7E3">
        <w:rPr>
          <w:sz w:val="24"/>
          <w:szCs w:val="24"/>
        </w:rPr>
        <w:t>d</w:t>
      </w:r>
      <w:r w:rsidRPr="6166E7E3">
        <w:rPr>
          <w:sz w:val="24"/>
          <w:szCs w:val="24"/>
        </w:rPr>
        <w:t>i</w:t>
      </w:r>
      <w:r w:rsidR="002550FF" w:rsidRPr="6166E7E3">
        <w:rPr>
          <w:sz w:val="24"/>
          <w:szCs w:val="24"/>
        </w:rPr>
        <w:t>gital</w:t>
      </w:r>
      <w:r w:rsidRPr="6166E7E3">
        <w:rPr>
          <w:sz w:val="24"/>
          <w:szCs w:val="24"/>
        </w:rPr>
        <w:t>, large print and easy-read versions with accompanying images. Ensure staff have the confidence to read these out, if required (finding out if the customer would like a starter, and asking if there is a type of food they’d like to eat first is preferred, rather than reading the whole menu item by item)</w:t>
      </w:r>
      <w:r w:rsidR="002D3DC7" w:rsidRPr="6166E7E3">
        <w:rPr>
          <w:sz w:val="24"/>
          <w:szCs w:val="24"/>
        </w:rPr>
        <w:t>!</w:t>
      </w:r>
    </w:p>
    <w:p w14:paraId="174037E1" w14:textId="77777777" w:rsidR="00BF308A" w:rsidRPr="008F0187" w:rsidRDefault="00BF308A" w:rsidP="6166E7E3">
      <w:pPr>
        <w:numPr>
          <w:ilvl w:val="0"/>
          <w:numId w:val="4"/>
        </w:numPr>
        <w:spacing w:line="240" w:lineRule="auto"/>
        <w:rPr>
          <w:sz w:val="24"/>
          <w:szCs w:val="24"/>
        </w:rPr>
      </w:pPr>
      <w:r w:rsidRPr="6166E7E3">
        <w:rPr>
          <w:sz w:val="24"/>
          <w:szCs w:val="24"/>
        </w:rPr>
        <w:t>A consideration of noise and light are key in pubs and restaurants. Could you provide a dwell space with lower light, reduced background noise and comfy ‘lounge’ chairs, for example, if visitors are overwhelmed?</w:t>
      </w:r>
    </w:p>
    <w:p w14:paraId="15AC76A0" w14:textId="7AF01BF2" w:rsidR="00313482" w:rsidRPr="008F0187" w:rsidRDefault="00FD454F" w:rsidP="6166E7E3">
      <w:pPr>
        <w:numPr>
          <w:ilvl w:val="0"/>
          <w:numId w:val="4"/>
        </w:numPr>
        <w:spacing w:line="240" w:lineRule="auto"/>
        <w:rPr>
          <w:sz w:val="24"/>
          <w:szCs w:val="24"/>
        </w:rPr>
      </w:pPr>
      <w:r w:rsidRPr="6166E7E3">
        <w:rPr>
          <w:sz w:val="24"/>
          <w:szCs w:val="24"/>
        </w:rPr>
        <w:t>Consider providing accessible cutlery and crockery for customers with limited strength, grip or ranges of motion. For example</w:t>
      </w:r>
      <w:r w:rsidR="003532BA" w:rsidRPr="6166E7E3">
        <w:rPr>
          <w:sz w:val="24"/>
          <w:szCs w:val="24"/>
        </w:rPr>
        <w:t xml:space="preserve">: </w:t>
      </w:r>
      <w:r w:rsidRPr="6166E7E3">
        <w:rPr>
          <w:sz w:val="24"/>
          <w:szCs w:val="24"/>
        </w:rPr>
        <w:t xml:space="preserve">it might be easier for some people to hold a mug with a handle rather than cups or glasses, </w:t>
      </w:r>
      <w:r w:rsidR="003532BA" w:rsidRPr="6166E7E3">
        <w:rPr>
          <w:sz w:val="24"/>
          <w:szCs w:val="24"/>
        </w:rPr>
        <w:t xml:space="preserve">while </w:t>
      </w:r>
      <w:r w:rsidRPr="6166E7E3">
        <w:rPr>
          <w:sz w:val="24"/>
          <w:szCs w:val="24"/>
        </w:rPr>
        <w:t>bendable straws are really beneficial to some.</w:t>
      </w:r>
    </w:p>
    <w:p w14:paraId="144FA155" w14:textId="77777777" w:rsidR="00C07B75" w:rsidRPr="008F0187" w:rsidRDefault="00C07B75" w:rsidP="6166E7E3">
      <w:pPr>
        <w:numPr>
          <w:ilvl w:val="0"/>
          <w:numId w:val="4"/>
        </w:numPr>
        <w:spacing w:line="240" w:lineRule="auto"/>
        <w:rPr>
          <w:sz w:val="24"/>
          <w:szCs w:val="24"/>
        </w:rPr>
      </w:pPr>
      <w:r w:rsidRPr="6166E7E3">
        <w:rPr>
          <w:sz w:val="24"/>
          <w:szCs w:val="24"/>
        </w:rPr>
        <w:t>If you have a beer garden or similar, it’s a good idea to provide seating options close to accessible paths to avoid the need to traverse grass, gravel or uneven ground.</w:t>
      </w:r>
    </w:p>
    <w:p w14:paraId="1803CF15" w14:textId="77777777" w:rsidR="003532BA" w:rsidRPr="008F0187" w:rsidRDefault="003532BA">
      <w:pPr>
        <w:spacing w:line="240" w:lineRule="auto"/>
        <w:rPr>
          <w:b/>
          <w:sz w:val="24"/>
          <w:szCs w:val="24"/>
        </w:rPr>
      </w:pPr>
    </w:p>
    <w:p w14:paraId="652C2069" w14:textId="77777777" w:rsidR="00313482" w:rsidRPr="008F0187" w:rsidRDefault="00FD454F" w:rsidP="009A5321">
      <w:pPr>
        <w:pStyle w:val="Heading4"/>
      </w:pPr>
      <w:r w:rsidRPr="008F0187">
        <w:t>For event</w:t>
      </w:r>
      <w:r w:rsidR="00F631B2" w:rsidRPr="008F0187">
        <w:t xml:space="preserve"> organisers</w:t>
      </w:r>
      <w:r w:rsidRPr="008F0187">
        <w:t>:</w:t>
      </w:r>
    </w:p>
    <w:p w14:paraId="68E4366E" w14:textId="77777777" w:rsidR="00313482" w:rsidRPr="008F0187" w:rsidRDefault="00313482">
      <w:pPr>
        <w:spacing w:line="240" w:lineRule="auto"/>
        <w:rPr>
          <w:b/>
          <w:sz w:val="24"/>
          <w:szCs w:val="24"/>
        </w:rPr>
      </w:pPr>
    </w:p>
    <w:p w14:paraId="4018C641" w14:textId="6B73B856" w:rsidR="007E15B2" w:rsidRPr="007E15B2" w:rsidRDefault="00EF09B0" w:rsidP="00E21B5D">
      <w:pPr>
        <w:pStyle w:val="ListParagraph"/>
        <w:numPr>
          <w:ilvl w:val="0"/>
          <w:numId w:val="22"/>
        </w:numPr>
        <w:rPr>
          <w:sz w:val="24"/>
          <w:szCs w:val="24"/>
        </w:rPr>
      </w:pPr>
      <w:r w:rsidRPr="007E15B2">
        <w:rPr>
          <w:sz w:val="24"/>
          <w:szCs w:val="24"/>
        </w:rPr>
        <w:t xml:space="preserve">When advertising your event, ensure any printed or online content provides good colour contrast (light text on a dark background, or vice versa). </w:t>
      </w:r>
      <w:r w:rsidR="007B3720">
        <w:rPr>
          <w:sz w:val="24"/>
          <w:szCs w:val="24"/>
        </w:rPr>
        <w:t>Event agendas</w:t>
      </w:r>
      <w:r w:rsidR="007E15B2">
        <w:rPr>
          <w:sz w:val="24"/>
          <w:szCs w:val="24"/>
        </w:rPr>
        <w:t xml:space="preserve"> should be</w:t>
      </w:r>
      <w:r w:rsidR="007E15B2" w:rsidRPr="007E15B2">
        <w:rPr>
          <w:sz w:val="24"/>
          <w:szCs w:val="24"/>
        </w:rPr>
        <w:t xml:space="preserve"> easy-to-read with detailed start/end times, session descriptions and locations.</w:t>
      </w:r>
      <w:r w:rsidR="007E15B2">
        <w:rPr>
          <w:sz w:val="24"/>
          <w:szCs w:val="24"/>
        </w:rPr>
        <w:t xml:space="preserve"> Use sans serif and dyslexia-friendly fonts such as Arial or Verdana. </w:t>
      </w:r>
    </w:p>
    <w:p w14:paraId="16091572" w14:textId="117A806F" w:rsidR="00EF09B0" w:rsidRPr="008F0187" w:rsidRDefault="00EF09B0" w:rsidP="00E21B5D">
      <w:pPr>
        <w:numPr>
          <w:ilvl w:val="0"/>
          <w:numId w:val="22"/>
        </w:numPr>
        <w:spacing w:line="240" w:lineRule="auto"/>
        <w:rPr>
          <w:sz w:val="24"/>
          <w:szCs w:val="24"/>
        </w:rPr>
      </w:pPr>
      <w:r w:rsidRPr="008F0187">
        <w:rPr>
          <w:sz w:val="24"/>
          <w:szCs w:val="24"/>
        </w:rPr>
        <w:t xml:space="preserve">Online images should have alt text, and multimedia content should be captioned. More information on this in </w:t>
      </w:r>
      <w:bookmarkStart w:id="98" w:name="_Hlk184241533"/>
      <w:r>
        <w:fldChar w:fldCharType="begin"/>
      </w:r>
      <w:r>
        <w:instrText>HYPERLINK \l "_Section_7:_Marketing"</w:instrText>
      </w:r>
      <w:r>
        <w:fldChar w:fldCharType="separate"/>
      </w:r>
      <w:r w:rsidRPr="008F0187">
        <w:rPr>
          <w:rStyle w:val="Hyperlink"/>
          <w:b/>
          <w:sz w:val="24"/>
          <w:szCs w:val="24"/>
        </w:rPr>
        <w:t xml:space="preserve">Section </w:t>
      </w:r>
      <w:r w:rsidR="00A07D08" w:rsidRPr="008F0187">
        <w:rPr>
          <w:rStyle w:val="Hyperlink"/>
          <w:b/>
          <w:sz w:val="24"/>
          <w:szCs w:val="24"/>
        </w:rPr>
        <w:t>6</w:t>
      </w:r>
      <w:r w:rsidRPr="008F0187">
        <w:rPr>
          <w:rStyle w:val="Hyperlink"/>
          <w:b/>
          <w:sz w:val="24"/>
          <w:szCs w:val="24"/>
        </w:rPr>
        <w:t>: Marketing your Accessibility</w:t>
      </w:r>
      <w:r>
        <w:rPr>
          <w:rStyle w:val="Hyperlink"/>
          <w:b/>
          <w:sz w:val="24"/>
          <w:szCs w:val="24"/>
        </w:rPr>
        <w:fldChar w:fldCharType="end"/>
      </w:r>
      <w:bookmarkEnd w:id="98"/>
      <w:r w:rsidRPr="008F0187">
        <w:rPr>
          <w:b/>
          <w:sz w:val="24"/>
          <w:szCs w:val="24"/>
        </w:rPr>
        <w:t>.</w:t>
      </w:r>
    </w:p>
    <w:p w14:paraId="75887713" w14:textId="6CD28560" w:rsidR="000D1694" w:rsidRPr="001F3269" w:rsidRDefault="000D1694" w:rsidP="00E21B5D">
      <w:pPr>
        <w:numPr>
          <w:ilvl w:val="0"/>
          <w:numId w:val="22"/>
        </w:numPr>
        <w:spacing w:line="240" w:lineRule="auto"/>
        <w:rPr>
          <w:sz w:val="24"/>
          <w:szCs w:val="24"/>
        </w:rPr>
      </w:pPr>
      <w:r w:rsidRPr="6166E7E3">
        <w:rPr>
          <w:sz w:val="24"/>
          <w:szCs w:val="24"/>
        </w:rPr>
        <w:t>When answering</w:t>
      </w:r>
      <w:r w:rsidR="00A74503" w:rsidRPr="6166E7E3">
        <w:rPr>
          <w:sz w:val="24"/>
          <w:szCs w:val="24"/>
        </w:rPr>
        <w:t xml:space="preserve"> Frequently Asked Questions </w:t>
      </w:r>
      <w:r w:rsidRPr="6166E7E3">
        <w:rPr>
          <w:sz w:val="24"/>
          <w:szCs w:val="24"/>
        </w:rPr>
        <w:t xml:space="preserve">and similar, provide as much detail as you can. Don’t just say the event venue is accessible: describe the exact accessibility features and facilities it has. </w:t>
      </w:r>
      <w:r w:rsidR="007E15B2">
        <w:rPr>
          <w:sz w:val="24"/>
          <w:szCs w:val="24"/>
        </w:rPr>
        <w:t xml:space="preserve">Pre-empt the questions that those with </w:t>
      </w:r>
      <w:r w:rsidR="007E15B2">
        <w:rPr>
          <w:sz w:val="24"/>
          <w:szCs w:val="24"/>
        </w:rPr>
        <w:lastRenderedPageBreak/>
        <w:t>less-visible impairments and access requirements may ask too: Where is the nearest quiet area? What’s your policy on assistance dogs? How can visitors request additional support?</w:t>
      </w:r>
    </w:p>
    <w:p w14:paraId="00352DCC" w14:textId="057D7961" w:rsidR="001F3269" w:rsidRPr="008F0187" w:rsidRDefault="001F3269" w:rsidP="00E21B5D">
      <w:pPr>
        <w:numPr>
          <w:ilvl w:val="0"/>
          <w:numId w:val="22"/>
        </w:numPr>
        <w:spacing w:line="240" w:lineRule="auto"/>
        <w:rPr>
          <w:sz w:val="24"/>
          <w:szCs w:val="24"/>
        </w:rPr>
      </w:pPr>
      <w:r>
        <w:rPr>
          <w:bCs/>
          <w:sz w:val="24"/>
          <w:szCs w:val="24"/>
        </w:rPr>
        <w:t>Think about the end-to-end journey of your event goers</w:t>
      </w:r>
      <w:r w:rsidR="00B01E67">
        <w:rPr>
          <w:bCs/>
          <w:sz w:val="24"/>
          <w:szCs w:val="24"/>
        </w:rPr>
        <w:t xml:space="preserve">, </w:t>
      </w:r>
      <w:r w:rsidR="00D8405E">
        <w:rPr>
          <w:bCs/>
          <w:sz w:val="24"/>
          <w:szCs w:val="24"/>
        </w:rPr>
        <w:t>including whether there is accessible public transport</w:t>
      </w:r>
      <w:r w:rsidR="00F173CD">
        <w:rPr>
          <w:bCs/>
          <w:sz w:val="24"/>
          <w:szCs w:val="24"/>
        </w:rPr>
        <w:t xml:space="preserve"> and accessible parking spaces. </w:t>
      </w:r>
    </w:p>
    <w:p w14:paraId="0F4D0ABE" w14:textId="77777777" w:rsidR="00313482" w:rsidRPr="008F0187" w:rsidRDefault="00F631B2" w:rsidP="00E21B5D">
      <w:pPr>
        <w:numPr>
          <w:ilvl w:val="0"/>
          <w:numId w:val="22"/>
        </w:numPr>
        <w:spacing w:line="240" w:lineRule="auto"/>
        <w:rPr>
          <w:sz w:val="24"/>
          <w:szCs w:val="24"/>
        </w:rPr>
      </w:pPr>
      <w:r w:rsidRPr="6166E7E3">
        <w:rPr>
          <w:sz w:val="24"/>
          <w:szCs w:val="24"/>
        </w:rPr>
        <w:t>E</w:t>
      </w:r>
      <w:r w:rsidR="00FD454F" w:rsidRPr="6166E7E3">
        <w:rPr>
          <w:sz w:val="24"/>
          <w:szCs w:val="24"/>
        </w:rPr>
        <w:t xml:space="preserve">nsure the venue you choose for your event provides step-free access throughout, and has accessible toilet facilities. </w:t>
      </w:r>
    </w:p>
    <w:p w14:paraId="19A1D1CC" w14:textId="77777777" w:rsidR="00313482" w:rsidRPr="008F0187" w:rsidRDefault="00FD454F" w:rsidP="00E21B5D">
      <w:pPr>
        <w:numPr>
          <w:ilvl w:val="0"/>
          <w:numId w:val="22"/>
        </w:numPr>
        <w:spacing w:line="240" w:lineRule="auto"/>
        <w:rPr>
          <w:sz w:val="24"/>
          <w:szCs w:val="24"/>
        </w:rPr>
      </w:pPr>
      <w:r w:rsidRPr="6166E7E3">
        <w:rPr>
          <w:sz w:val="24"/>
          <w:szCs w:val="24"/>
        </w:rPr>
        <w:t xml:space="preserve">Aim to provide seating with backrests as a minimum; stools </w:t>
      </w:r>
      <w:r w:rsidR="00DD08A3" w:rsidRPr="6166E7E3">
        <w:rPr>
          <w:sz w:val="24"/>
          <w:szCs w:val="24"/>
        </w:rPr>
        <w:t>are inaccessible for</w:t>
      </w:r>
      <w:r w:rsidRPr="6166E7E3">
        <w:rPr>
          <w:sz w:val="24"/>
          <w:szCs w:val="24"/>
        </w:rPr>
        <w:t xml:space="preserve"> lots of event-goers. Armrests will benefit some users, so aim to offer several seats with these, if possible.</w:t>
      </w:r>
    </w:p>
    <w:p w14:paraId="6FFA507B" w14:textId="675CEEAE" w:rsidR="00313482" w:rsidRPr="008F0187" w:rsidRDefault="00FD454F" w:rsidP="00E21B5D">
      <w:pPr>
        <w:numPr>
          <w:ilvl w:val="0"/>
          <w:numId w:val="22"/>
        </w:numPr>
        <w:spacing w:line="240" w:lineRule="auto"/>
        <w:rPr>
          <w:sz w:val="24"/>
          <w:szCs w:val="24"/>
        </w:rPr>
      </w:pPr>
      <w:r w:rsidRPr="6166E7E3">
        <w:rPr>
          <w:sz w:val="24"/>
          <w:szCs w:val="24"/>
        </w:rPr>
        <w:t>A well, evenly</w:t>
      </w:r>
      <w:r w:rsidR="003532BA" w:rsidRPr="6166E7E3">
        <w:rPr>
          <w:sz w:val="24"/>
          <w:szCs w:val="24"/>
        </w:rPr>
        <w:t>-</w:t>
      </w:r>
      <w:r w:rsidRPr="6166E7E3">
        <w:rPr>
          <w:sz w:val="24"/>
          <w:szCs w:val="24"/>
        </w:rPr>
        <w:t>lit venue will be important for those who need to lip read, in particular. Similarly, good colour contrast between walls, doors and floors, at minimum, will help partially sighted participants to navigate the space with greater ease and confidence.</w:t>
      </w:r>
    </w:p>
    <w:p w14:paraId="70EE628F" w14:textId="77777777" w:rsidR="00313482" w:rsidRPr="008F0187" w:rsidRDefault="00FD454F" w:rsidP="00E21B5D">
      <w:pPr>
        <w:numPr>
          <w:ilvl w:val="0"/>
          <w:numId w:val="22"/>
        </w:numPr>
        <w:spacing w:line="240" w:lineRule="auto"/>
        <w:rPr>
          <w:sz w:val="24"/>
          <w:szCs w:val="24"/>
        </w:rPr>
      </w:pPr>
      <w:r w:rsidRPr="6166E7E3">
        <w:rPr>
          <w:sz w:val="24"/>
          <w:szCs w:val="24"/>
        </w:rPr>
        <w:t>Ask if your event venue has a</w:t>
      </w:r>
      <w:r w:rsidR="00176691" w:rsidRPr="6166E7E3">
        <w:rPr>
          <w:sz w:val="24"/>
          <w:szCs w:val="24"/>
        </w:rPr>
        <w:t xml:space="preserve"> hearing</w:t>
      </w:r>
      <w:r w:rsidRPr="6166E7E3">
        <w:rPr>
          <w:sz w:val="24"/>
          <w:szCs w:val="24"/>
        </w:rPr>
        <w:t xml:space="preserve"> loop that is in good working order. If this is not the case, consider purchasing a portable one to be used at this event and future ones.</w:t>
      </w:r>
    </w:p>
    <w:p w14:paraId="04480D1A" w14:textId="77777777" w:rsidR="00313482" w:rsidRDefault="00FD454F" w:rsidP="00E21B5D">
      <w:pPr>
        <w:numPr>
          <w:ilvl w:val="0"/>
          <w:numId w:val="22"/>
        </w:numPr>
        <w:spacing w:line="240" w:lineRule="auto"/>
        <w:rPr>
          <w:sz w:val="24"/>
          <w:szCs w:val="24"/>
        </w:rPr>
      </w:pPr>
      <w:r w:rsidRPr="6166E7E3">
        <w:rPr>
          <w:sz w:val="24"/>
          <w:szCs w:val="24"/>
        </w:rPr>
        <w:t>Provide signage with large, contrasting text in an accessible sans serif font. Consider placement height for seated and standing users.</w:t>
      </w:r>
      <w:r w:rsidR="000D1694" w:rsidRPr="6166E7E3">
        <w:rPr>
          <w:sz w:val="24"/>
          <w:szCs w:val="24"/>
        </w:rPr>
        <w:t xml:space="preserve"> Ensure evacuation routes are also accessible and clearly signed.</w:t>
      </w:r>
    </w:p>
    <w:p w14:paraId="61DC4150" w14:textId="77777777" w:rsidR="00F7740C" w:rsidRDefault="001C2ED5" w:rsidP="00E21B5D">
      <w:pPr>
        <w:numPr>
          <w:ilvl w:val="0"/>
          <w:numId w:val="22"/>
        </w:numPr>
        <w:spacing w:line="240" w:lineRule="auto"/>
        <w:rPr>
          <w:sz w:val="24"/>
          <w:szCs w:val="24"/>
        </w:rPr>
      </w:pPr>
      <w:r>
        <w:rPr>
          <w:sz w:val="24"/>
          <w:szCs w:val="24"/>
        </w:rPr>
        <w:t xml:space="preserve">Offer flexible check-in time or a separate registration desk for those who wish to avoid queues and crowded areas. </w:t>
      </w:r>
    </w:p>
    <w:p w14:paraId="7583AD83" w14:textId="28CB1BC1" w:rsidR="001C2ED5" w:rsidRDefault="001C2ED5" w:rsidP="00E21B5D">
      <w:pPr>
        <w:numPr>
          <w:ilvl w:val="0"/>
          <w:numId w:val="22"/>
        </w:numPr>
        <w:spacing w:line="240" w:lineRule="auto"/>
        <w:rPr>
          <w:sz w:val="24"/>
          <w:szCs w:val="24"/>
        </w:rPr>
      </w:pPr>
      <w:r>
        <w:rPr>
          <w:sz w:val="24"/>
          <w:szCs w:val="24"/>
        </w:rPr>
        <w:t>Highlight areas of high and low lighting, crowds, noise and other sensory elements on a sensory map ahead of time</w:t>
      </w:r>
    </w:p>
    <w:p w14:paraId="5B2B4961" w14:textId="77777777" w:rsidR="000D1694" w:rsidRDefault="000D1694" w:rsidP="00E21B5D">
      <w:pPr>
        <w:pStyle w:val="ListParagraph"/>
        <w:numPr>
          <w:ilvl w:val="0"/>
          <w:numId w:val="22"/>
        </w:numPr>
        <w:rPr>
          <w:sz w:val="24"/>
          <w:szCs w:val="24"/>
        </w:rPr>
      </w:pPr>
      <w:r w:rsidRPr="008F0187">
        <w:rPr>
          <w:sz w:val="24"/>
          <w:szCs w:val="24"/>
        </w:rPr>
        <w:t>Ensure that microphones and lecterns are height-adjustable for seated and standing speakers.</w:t>
      </w:r>
    </w:p>
    <w:p w14:paraId="44E692E6" w14:textId="24B46B7B" w:rsidR="00782166" w:rsidRPr="008F0187" w:rsidRDefault="00782166" w:rsidP="00E21B5D">
      <w:pPr>
        <w:pStyle w:val="ListParagraph"/>
        <w:numPr>
          <w:ilvl w:val="0"/>
          <w:numId w:val="22"/>
        </w:numPr>
        <w:rPr>
          <w:sz w:val="24"/>
          <w:szCs w:val="24"/>
        </w:rPr>
      </w:pPr>
      <w:r w:rsidRPr="1C793480">
        <w:rPr>
          <w:sz w:val="24"/>
          <w:szCs w:val="24"/>
        </w:rPr>
        <w:t xml:space="preserve">Hire BSL interpreters and live captioners, when required. </w:t>
      </w:r>
      <w:hyperlink r:id="rId193">
        <w:r w:rsidRPr="1C793480">
          <w:rPr>
            <w:rStyle w:val="Hyperlink"/>
            <w:sz w:val="24"/>
            <w:szCs w:val="24"/>
          </w:rPr>
          <w:t>Remark!</w:t>
        </w:r>
      </w:hyperlink>
      <w:r w:rsidR="00355CD7">
        <w:rPr>
          <w:rStyle w:val="Hyperlink"/>
          <w:sz w:val="24"/>
          <w:szCs w:val="24"/>
        </w:rPr>
        <w:t>,</w:t>
      </w:r>
      <w:r w:rsidRPr="1C793480">
        <w:rPr>
          <w:sz w:val="24"/>
          <w:szCs w:val="24"/>
        </w:rPr>
        <w:t xml:space="preserve"> </w:t>
      </w:r>
      <w:hyperlink r:id="rId194">
        <w:r w:rsidRPr="1C793480">
          <w:rPr>
            <w:rStyle w:val="Hyperlink"/>
            <w:sz w:val="24"/>
            <w:szCs w:val="24"/>
          </w:rPr>
          <w:t>Global Lingo</w:t>
        </w:r>
      </w:hyperlink>
      <w:r w:rsidRPr="1C793480">
        <w:rPr>
          <w:sz w:val="24"/>
          <w:szCs w:val="24"/>
        </w:rPr>
        <w:t xml:space="preserve"> </w:t>
      </w:r>
      <w:r w:rsidR="00355CD7">
        <w:rPr>
          <w:sz w:val="24"/>
          <w:szCs w:val="24"/>
        </w:rPr>
        <w:t xml:space="preserve">and </w:t>
      </w:r>
      <w:hyperlink r:id="rId195" w:history="1">
        <w:r w:rsidR="00355CD7" w:rsidRPr="00355CD7">
          <w:rPr>
            <w:rStyle w:val="Hyperlink"/>
            <w:sz w:val="24"/>
            <w:szCs w:val="24"/>
          </w:rPr>
          <w:t>121 Captions</w:t>
        </w:r>
      </w:hyperlink>
      <w:r w:rsidR="00355CD7">
        <w:rPr>
          <w:sz w:val="24"/>
          <w:szCs w:val="24"/>
        </w:rPr>
        <w:t xml:space="preserve"> </w:t>
      </w:r>
      <w:r w:rsidRPr="1C793480">
        <w:rPr>
          <w:sz w:val="24"/>
          <w:szCs w:val="24"/>
        </w:rPr>
        <w:t>are good places to start.</w:t>
      </w:r>
    </w:p>
    <w:p w14:paraId="4CCE480C" w14:textId="77777777" w:rsidR="00D47EC5" w:rsidRDefault="00FD454F" w:rsidP="00E21B5D">
      <w:pPr>
        <w:numPr>
          <w:ilvl w:val="0"/>
          <w:numId w:val="22"/>
        </w:numPr>
        <w:spacing w:line="240" w:lineRule="auto"/>
        <w:rPr>
          <w:sz w:val="24"/>
          <w:szCs w:val="24"/>
        </w:rPr>
      </w:pPr>
      <w:r w:rsidRPr="008F0187">
        <w:rPr>
          <w:sz w:val="24"/>
          <w:szCs w:val="24"/>
        </w:rPr>
        <w:t>Plan breaks into your event schedule, and give participants time to go to the toilet, take some quiet time for themselves or even have an ‘eye break’ if they have been lipreading.</w:t>
      </w:r>
      <w:r w:rsidR="00782166">
        <w:rPr>
          <w:sz w:val="24"/>
          <w:szCs w:val="24"/>
        </w:rPr>
        <w:t xml:space="preserve"> </w:t>
      </w:r>
    </w:p>
    <w:p w14:paraId="26AAEB27" w14:textId="62BAA0B3" w:rsidR="00313482" w:rsidRPr="008F0187" w:rsidRDefault="00782166" w:rsidP="00E21B5D">
      <w:pPr>
        <w:numPr>
          <w:ilvl w:val="0"/>
          <w:numId w:val="22"/>
        </w:numPr>
        <w:spacing w:line="240" w:lineRule="auto"/>
        <w:rPr>
          <w:sz w:val="24"/>
          <w:szCs w:val="24"/>
        </w:rPr>
      </w:pPr>
      <w:r w:rsidRPr="6166E7E3">
        <w:rPr>
          <w:sz w:val="24"/>
          <w:szCs w:val="24"/>
        </w:rPr>
        <w:t>If you can</w:t>
      </w:r>
      <w:r w:rsidR="00DC3D94" w:rsidRPr="6166E7E3">
        <w:rPr>
          <w:sz w:val="24"/>
          <w:szCs w:val="24"/>
        </w:rPr>
        <w:t>,</w:t>
      </w:r>
      <w:r w:rsidRPr="6166E7E3">
        <w:rPr>
          <w:sz w:val="24"/>
          <w:szCs w:val="24"/>
        </w:rPr>
        <w:t xml:space="preserve"> designate a specific ‘quiet space’ with minimal décor and background noise, comfortable seating, water and a range of books, blankets and fidget toys.</w:t>
      </w:r>
    </w:p>
    <w:p w14:paraId="775B3C00" w14:textId="77777777" w:rsidR="003E059F" w:rsidRDefault="00FD454F" w:rsidP="00E21B5D">
      <w:pPr>
        <w:numPr>
          <w:ilvl w:val="0"/>
          <w:numId w:val="22"/>
        </w:numPr>
        <w:spacing w:line="240" w:lineRule="auto"/>
        <w:rPr>
          <w:sz w:val="24"/>
          <w:szCs w:val="24"/>
        </w:rPr>
      </w:pPr>
      <w:r w:rsidRPr="6166E7E3">
        <w:rPr>
          <w:sz w:val="24"/>
          <w:szCs w:val="24"/>
        </w:rPr>
        <w:t>Think about ‘the little extras’ you might be able to provide. Arrange for a water bowl to be available for an assistance dog at your in-person event, or for live captioning to appear on your digital meeting as standard.</w:t>
      </w:r>
      <w:r w:rsidR="001C2ED5">
        <w:rPr>
          <w:sz w:val="24"/>
          <w:szCs w:val="24"/>
        </w:rPr>
        <w:t xml:space="preserve"> </w:t>
      </w:r>
    </w:p>
    <w:p w14:paraId="060BF3A4" w14:textId="0C937830" w:rsidR="000D1694" w:rsidRDefault="003E059F" w:rsidP="00E21B5D">
      <w:pPr>
        <w:numPr>
          <w:ilvl w:val="0"/>
          <w:numId w:val="22"/>
        </w:numPr>
        <w:spacing w:line="240" w:lineRule="auto"/>
        <w:rPr>
          <w:sz w:val="24"/>
          <w:szCs w:val="24"/>
        </w:rPr>
      </w:pPr>
      <w:r>
        <w:rPr>
          <w:sz w:val="24"/>
          <w:szCs w:val="24"/>
        </w:rPr>
        <w:t>C</w:t>
      </w:r>
      <w:r w:rsidR="001C2ED5">
        <w:rPr>
          <w:sz w:val="24"/>
          <w:szCs w:val="24"/>
        </w:rPr>
        <w:t>onsider sensory elements</w:t>
      </w:r>
      <w:r w:rsidR="00D65C87">
        <w:rPr>
          <w:sz w:val="24"/>
          <w:szCs w:val="24"/>
        </w:rPr>
        <w:t xml:space="preserve"> -</w:t>
      </w:r>
      <w:r w:rsidR="001C2ED5">
        <w:rPr>
          <w:sz w:val="24"/>
          <w:szCs w:val="24"/>
        </w:rPr>
        <w:t xml:space="preserve"> could you promote a fragrance-free event, avoid background music in main areas, and/or provide a sensory kit on request?</w:t>
      </w:r>
    </w:p>
    <w:p w14:paraId="601648CD" w14:textId="4A684B80" w:rsidR="001F3269" w:rsidRDefault="001F3269" w:rsidP="00E21B5D">
      <w:pPr>
        <w:numPr>
          <w:ilvl w:val="0"/>
          <w:numId w:val="22"/>
        </w:numPr>
        <w:spacing w:line="240" w:lineRule="auto"/>
        <w:rPr>
          <w:sz w:val="24"/>
          <w:szCs w:val="24"/>
        </w:rPr>
      </w:pPr>
      <w:r w:rsidRPr="6166E7E3">
        <w:rPr>
          <w:sz w:val="24"/>
          <w:szCs w:val="24"/>
        </w:rPr>
        <w:t xml:space="preserve">Don’t forget to prioritise customer service! Staff that are well-trained in disability awareness, use the correct, inclusive language and terminology, and know about the accessible features and facilities available at an event can truly ‘make’ an equitable, enjoyable experience. </w:t>
      </w:r>
    </w:p>
    <w:p w14:paraId="693CFE61" w14:textId="02EBD826" w:rsidR="009974E8" w:rsidRDefault="009974E8" w:rsidP="00E21B5D">
      <w:pPr>
        <w:numPr>
          <w:ilvl w:val="0"/>
          <w:numId w:val="22"/>
        </w:numPr>
        <w:spacing w:line="240" w:lineRule="auto"/>
        <w:rPr>
          <w:sz w:val="24"/>
          <w:szCs w:val="24"/>
        </w:rPr>
      </w:pPr>
      <w:r>
        <w:rPr>
          <w:sz w:val="24"/>
          <w:szCs w:val="24"/>
        </w:rPr>
        <w:t>At the start of the event, and when each speaker is introducing themselves, it’s good practice</w:t>
      </w:r>
      <w:r w:rsidR="00D65C87">
        <w:rPr>
          <w:sz w:val="24"/>
          <w:szCs w:val="24"/>
        </w:rPr>
        <w:t>, particularly</w:t>
      </w:r>
      <w:r w:rsidR="000156B1">
        <w:rPr>
          <w:sz w:val="24"/>
          <w:szCs w:val="24"/>
        </w:rPr>
        <w:t xml:space="preserve"> if you are aware visually-impaired delegate(s) are attending,</w:t>
      </w:r>
      <w:r>
        <w:rPr>
          <w:sz w:val="24"/>
          <w:szCs w:val="24"/>
        </w:rPr>
        <w:t xml:space="preserve"> to share a visual description, as well as names and titles. For example, someone could say: </w:t>
      </w:r>
      <w:r w:rsidR="00832159">
        <w:rPr>
          <w:sz w:val="24"/>
          <w:szCs w:val="24"/>
        </w:rPr>
        <w:t>“</w:t>
      </w:r>
      <w:r>
        <w:rPr>
          <w:sz w:val="24"/>
          <w:szCs w:val="24"/>
        </w:rPr>
        <w:t xml:space="preserve">Hi, I’m Ted Smith, a white, middle-aged man with rimless </w:t>
      </w:r>
      <w:r>
        <w:rPr>
          <w:sz w:val="24"/>
          <w:szCs w:val="24"/>
        </w:rPr>
        <w:lastRenderedPageBreak/>
        <w:t>glasses, brown hair and a greying beard. Today I’m wearing a red and blue checked shirt and jeans</w:t>
      </w:r>
      <w:r w:rsidR="00832159">
        <w:rPr>
          <w:sz w:val="24"/>
          <w:szCs w:val="24"/>
        </w:rPr>
        <w:t>”</w:t>
      </w:r>
      <w:r>
        <w:rPr>
          <w:sz w:val="24"/>
          <w:szCs w:val="24"/>
        </w:rPr>
        <w:t>.</w:t>
      </w:r>
      <w:r w:rsidR="00461DC4">
        <w:rPr>
          <w:sz w:val="24"/>
          <w:szCs w:val="24"/>
        </w:rPr>
        <w:t xml:space="preserve"> </w:t>
      </w:r>
      <w:r w:rsidR="0090027D">
        <w:rPr>
          <w:sz w:val="24"/>
          <w:szCs w:val="24"/>
        </w:rPr>
        <w:t>It is important for speakers not to make jokes about their appearance, as this can interfere with the clarify of the visual information.</w:t>
      </w:r>
    </w:p>
    <w:p w14:paraId="62A0E934" w14:textId="3FBF5089" w:rsidR="00C06CC4" w:rsidRPr="008F0187" w:rsidRDefault="00C06CC4" w:rsidP="00E21B5D">
      <w:pPr>
        <w:numPr>
          <w:ilvl w:val="0"/>
          <w:numId w:val="22"/>
        </w:numPr>
        <w:spacing w:line="240" w:lineRule="auto"/>
        <w:rPr>
          <w:sz w:val="24"/>
          <w:szCs w:val="24"/>
        </w:rPr>
      </w:pPr>
      <w:r>
        <w:rPr>
          <w:bCs/>
          <w:sz w:val="24"/>
          <w:szCs w:val="24"/>
        </w:rPr>
        <w:t>Consider what opportunities attendees will have to give feedback post-event, ensuring this is accessible and available in a variety of different formats.</w:t>
      </w:r>
    </w:p>
    <w:p w14:paraId="138E7E19" w14:textId="4EA31DD4" w:rsidR="00313482" w:rsidRPr="008F0187" w:rsidRDefault="00FD454F" w:rsidP="00E21B5D">
      <w:pPr>
        <w:numPr>
          <w:ilvl w:val="0"/>
          <w:numId w:val="22"/>
        </w:numPr>
        <w:spacing w:line="240" w:lineRule="auto"/>
        <w:rPr>
          <w:rStyle w:val="CommentReference"/>
          <w:sz w:val="24"/>
          <w:szCs w:val="24"/>
        </w:rPr>
      </w:pPr>
      <w:hyperlink r:id="rId196" w:history="1">
        <w:r w:rsidRPr="008F0187">
          <w:rPr>
            <w:rStyle w:val="Hyperlink"/>
            <w:sz w:val="24"/>
            <w:szCs w:val="24"/>
          </w:rPr>
          <w:t>Meetings and Events Australia</w:t>
        </w:r>
      </w:hyperlink>
      <w:r w:rsidRPr="008F0187">
        <w:rPr>
          <w:sz w:val="24"/>
          <w:szCs w:val="24"/>
        </w:rPr>
        <w:t xml:space="preserve"> provide</w:t>
      </w:r>
      <w:r w:rsidR="000D1694" w:rsidRPr="008F0187">
        <w:rPr>
          <w:sz w:val="24"/>
          <w:szCs w:val="24"/>
        </w:rPr>
        <w:t>s a comprehensive</w:t>
      </w:r>
      <w:r w:rsidRPr="008F0187">
        <w:rPr>
          <w:sz w:val="24"/>
          <w:szCs w:val="24"/>
        </w:rPr>
        <w:t xml:space="preserve"> guid</w:t>
      </w:r>
      <w:r w:rsidR="000D1694" w:rsidRPr="008F0187">
        <w:rPr>
          <w:sz w:val="24"/>
          <w:szCs w:val="24"/>
        </w:rPr>
        <w:t>e on accessible events, from planning and venue finding, to ticketing, staffing and event promotion.</w:t>
      </w:r>
      <w:r w:rsidR="000D1694" w:rsidRPr="008F0187">
        <w:rPr>
          <w:rStyle w:val="CommentReference"/>
          <w:sz w:val="24"/>
          <w:szCs w:val="24"/>
        </w:rPr>
        <w:t xml:space="preserve"> </w:t>
      </w:r>
    </w:p>
    <w:p w14:paraId="674B65FC" w14:textId="19988190" w:rsidR="00650CF0" w:rsidRPr="008F0187" w:rsidRDefault="00650CF0" w:rsidP="00E21B5D">
      <w:pPr>
        <w:numPr>
          <w:ilvl w:val="0"/>
          <w:numId w:val="22"/>
        </w:numPr>
        <w:spacing w:line="240" w:lineRule="auto"/>
        <w:rPr>
          <w:rStyle w:val="CommentReference"/>
          <w:sz w:val="24"/>
          <w:szCs w:val="24"/>
        </w:rPr>
      </w:pPr>
      <w:r w:rsidRPr="008F0187">
        <w:rPr>
          <w:rStyle w:val="CommentReference"/>
          <w:sz w:val="24"/>
          <w:szCs w:val="24"/>
        </w:rPr>
        <w:t xml:space="preserve">Oddity Events and Marketing has released an </w:t>
      </w:r>
      <w:hyperlink r:id="rId197" w:history="1">
        <w:r w:rsidRPr="008F0187">
          <w:rPr>
            <w:rStyle w:val="Hyperlink"/>
            <w:sz w:val="24"/>
            <w:szCs w:val="24"/>
          </w:rPr>
          <w:t>Inclusive Event Design Playbook</w:t>
        </w:r>
      </w:hyperlink>
      <w:r w:rsidRPr="008F0187">
        <w:rPr>
          <w:rStyle w:val="CommentReference"/>
          <w:sz w:val="24"/>
          <w:szCs w:val="24"/>
        </w:rPr>
        <w:t xml:space="preserve"> offering best practice hints and tips for events held in both physical and virtual spaces.</w:t>
      </w:r>
    </w:p>
    <w:p w14:paraId="5C883C4E" w14:textId="66F5857A" w:rsidR="009C7C42" w:rsidRPr="008F0187" w:rsidRDefault="00F1587C" w:rsidP="00E21B5D">
      <w:pPr>
        <w:numPr>
          <w:ilvl w:val="0"/>
          <w:numId w:val="22"/>
        </w:numPr>
        <w:spacing w:line="240" w:lineRule="auto"/>
        <w:rPr>
          <w:sz w:val="24"/>
          <w:szCs w:val="24"/>
        </w:rPr>
      </w:pPr>
      <w:r w:rsidRPr="008F0187">
        <w:rPr>
          <w:sz w:val="24"/>
          <w:szCs w:val="24"/>
        </w:rPr>
        <w:t xml:space="preserve">The Association of Event Organisers (AEO) hosts an online </w:t>
      </w:r>
      <w:hyperlink r:id="rId198" w:history="1">
        <w:r w:rsidRPr="008F0187">
          <w:rPr>
            <w:rStyle w:val="Hyperlink"/>
            <w:sz w:val="24"/>
            <w:szCs w:val="24"/>
          </w:rPr>
          <w:t>Diversity, Equity and Inclusion Hub</w:t>
        </w:r>
      </w:hyperlink>
      <w:r w:rsidRPr="008F0187">
        <w:rPr>
          <w:sz w:val="24"/>
          <w:szCs w:val="24"/>
        </w:rPr>
        <w:t xml:space="preserve"> with recommended, pooled resources for those in the events sector. </w:t>
      </w:r>
    </w:p>
    <w:p w14:paraId="21C0F290" w14:textId="69A0D479" w:rsidR="009F5E9B" w:rsidRPr="008F0187" w:rsidRDefault="009F5E9B" w:rsidP="00E21B5D">
      <w:pPr>
        <w:numPr>
          <w:ilvl w:val="0"/>
          <w:numId w:val="22"/>
        </w:numPr>
        <w:spacing w:line="240" w:lineRule="auto"/>
        <w:rPr>
          <w:sz w:val="24"/>
          <w:szCs w:val="24"/>
        </w:rPr>
      </w:pPr>
      <w:r w:rsidRPr="6166E7E3">
        <w:rPr>
          <w:sz w:val="24"/>
          <w:szCs w:val="24"/>
        </w:rPr>
        <w:t>Hirespace also has a useful article on</w:t>
      </w:r>
      <w:hyperlink r:id="rId199">
        <w:r w:rsidRPr="6166E7E3">
          <w:rPr>
            <w:rStyle w:val="Hyperlink"/>
            <w:sz w:val="24"/>
            <w:szCs w:val="24"/>
          </w:rPr>
          <w:t xml:space="preserve"> top 8 tips for planning inclusive events</w:t>
        </w:r>
      </w:hyperlink>
      <w:r w:rsidRPr="6166E7E3">
        <w:rPr>
          <w:sz w:val="24"/>
          <w:szCs w:val="24"/>
        </w:rPr>
        <w:t>.</w:t>
      </w:r>
    </w:p>
    <w:p w14:paraId="52000165" w14:textId="77777777" w:rsidR="00192A29" w:rsidRDefault="00192A29" w:rsidP="00192A29">
      <w:pPr>
        <w:spacing w:line="240" w:lineRule="auto"/>
        <w:rPr>
          <w:sz w:val="24"/>
          <w:szCs w:val="24"/>
        </w:rPr>
      </w:pPr>
    </w:p>
    <w:p w14:paraId="3D8B7DEB" w14:textId="15BEF093" w:rsidR="00192A29" w:rsidRDefault="00192A29" w:rsidP="00192A29">
      <w:pPr>
        <w:spacing w:line="240" w:lineRule="auto"/>
        <w:rPr>
          <w:sz w:val="24"/>
          <w:szCs w:val="24"/>
        </w:rPr>
      </w:pPr>
      <w:r>
        <w:rPr>
          <w:sz w:val="24"/>
          <w:szCs w:val="24"/>
        </w:rPr>
        <w:t>Did you know?</w:t>
      </w:r>
    </w:p>
    <w:p w14:paraId="3C9E9C14" w14:textId="77777777" w:rsidR="00192A29" w:rsidRDefault="00192A29" w:rsidP="00192A29">
      <w:pPr>
        <w:spacing w:line="240" w:lineRule="auto"/>
        <w:rPr>
          <w:sz w:val="24"/>
          <w:szCs w:val="24"/>
        </w:rPr>
      </w:pPr>
    </w:p>
    <w:p w14:paraId="5DDA4435" w14:textId="1202D273" w:rsidR="00192A29" w:rsidRPr="008F0187" w:rsidRDefault="00192A29" w:rsidP="00192A29">
      <w:pPr>
        <w:spacing w:line="240" w:lineRule="auto"/>
        <w:rPr>
          <w:sz w:val="24"/>
          <w:szCs w:val="24"/>
        </w:rPr>
      </w:pPr>
      <w:r w:rsidRPr="00192A29">
        <w:rPr>
          <w:sz w:val="24"/>
          <w:szCs w:val="24"/>
        </w:rPr>
        <w:t>85% of neurodivergent people won’t attend an event they suspect isn’t neuroinclusive</w:t>
      </w:r>
      <w:r>
        <w:rPr>
          <w:sz w:val="24"/>
          <w:szCs w:val="24"/>
        </w:rPr>
        <w:t>. T</w:t>
      </w:r>
      <w:r w:rsidRPr="00192A29">
        <w:rPr>
          <w:sz w:val="24"/>
          <w:szCs w:val="24"/>
        </w:rPr>
        <w:t xml:space="preserve">his means </w:t>
      </w:r>
      <w:r w:rsidR="00DC7183">
        <w:rPr>
          <w:sz w:val="24"/>
          <w:szCs w:val="24"/>
        </w:rPr>
        <w:t>one</w:t>
      </w:r>
      <w:r w:rsidRPr="00192A29">
        <w:rPr>
          <w:sz w:val="24"/>
          <w:szCs w:val="24"/>
        </w:rPr>
        <w:t xml:space="preserve"> in </w:t>
      </w:r>
      <w:r w:rsidR="00DC7183">
        <w:rPr>
          <w:sz w:val="24"/>
          <w:szCs w:val="24"/>
        </w:rPr>
        <w:t>six</w:t>
      </w:r>
      <w:r w:rsidRPr="00192A29">
        <w:rPr>
          <w:sz w:val="24"/>
          <w:szCs w:val="24"/>
        </w:rPr>
        <w:t xml:space="preserve"> potential attendees are automatically excluded from most events.</w:t>
      </w:r>
      <w:r>
        <w:rPr>
          <w:sz w:val="24"/>
          <w:szCs w:val="24"/>
        </w:rPr>
        <w:t xml:space="preserve"> To make your event truly neuro-friendly, take a look at </w:t>
      </w:r>
      <w:hyperlink r:id="rId200" w:history="1">
        <w:r w:rsidRPr="00192A29">
          <w:rPr>
            <w:rStyle w:val="Hyperlink"/>
            <w:sz w:val="24"/>
            <w:szCs w:val="24"/>
          </w:rPr>
          <w:t>WelcomeBrain’s Neurodiversity in Events checklist</w:t>
        </w:r>
      </w:hyperlink>
      <w:r>
        <w:rPr>
          <w:sz w:val="24"/>
          <w:szCs w:val="24"/>
        </w:rPr>
        <w:t xml:space="preserve"> – separated into area categories and levels of aspiration to ensure all event types, sizes and budgets can take useful actions.</w:t>
      </w:r>
    </w:p>
    <w:p w14:paraId="6372D09A" w14:textId="209420A9" w:rsidR="00313482" w:rsidRPr="008F0187" w:rsidRDefault="00FD454F">
      <w:pPr>
        <w:shd w:val="clear" w:color="auto" w:fill="FFFFFF"/>
        <w:spacing w:before="240" w:after="240" w:line="240" w:lineRule="auto"/>
        <w:rPr>
          <w:b/>
          <w:sz w:val="24"/>
          <w:szCs w:val="24"/>
        </w:rPr>
      </w:pPr>
      <w:r w:rsidRPr="008F0187">
        <w:rPr>
          <w:b/>
          <w:sz w:val="24"/>
          <w:szCs w:val="24"/>
        </w:rPr>
        <w:t>Case Study</w:t>
      </w:r>
      <w:r w:rsidR="00051A61" w:rsidRPr="008F0187">
        <w:rPr>
          <w:b/>
          <w:sz w:val="24"/>
          <w:szCs w:val="24"/>
        </w:rPr>
        <w:t xml:space="preserve">: </w:t>
      </w:r>
      <w:hyperlink r:id="rId201" w:history="1">
        <w:r w:rsidRPr="008F0187">
          <w:rPr>
            <w:rStyle w:val="Hyperlink"/>
            <w:b/>
            <w:sz w:val="24"/>
            <w:szCs w:val="24"/>
          </w:rPr>
          <w:t>Wallops Wood Cottages</w:t>
        </w:r>
      </w:hyperlink>
    </w:p>
    <w:p w14:paraId="46B99623" w14:textId="77777777" w:rsidR="00313482" w:rsidRPr="008F0187" w:rsidRDefault="00FD454F">
      <w:pPr>
        <w:spacing w:line="240" w:lineRule="auto"/>
        <w:rPr>
          <w:bCs/>
          <w:sz w:val="24"/>
          <w:szCs w:val="24"/>
        </w:rPr>
      </w:pPr>
      <w:r w:rsidRPr="008F0187">
        <w:rPr>
          <w:bCs/>
          <w:sz w:val="24"/>
          <w:szCs w:val="24"/>
        </w:rPr>
        <w:t>"We are most proud of installing a hoist for our jacuzzi and swimming pool. It has enabled some severely disabled children to enjoy the pool and its benefits for their health, as well as enabling a lot of more elderly or mobility-restricted adults to enjoy swimming for the first time in many years. One measure of success is repeat business. We have guests who return year after year, having found somewhere that they have confidence in meeting their particular requirements."</w:t>
      </w:r>
    </w:p>
    <w:p w14:paraId="58C18FA9" w14:textId="77777777" w:rsidR="003532BA" w:rsidRPr="008F0187" w:rsidRDefault="003532BA">
      <w:pPr>
        <w:spacing w:line="240" w:lineRule="auto"/>
        <w:rPr>
          <w:b/>
          <w:sz w:val="24"/>
          <w:szCs w:val="24"/>
        </w:rPr>
      </w:pPr>
    </w:p>
    <w:p w14:paraId="00E5F4AF" w14:textId="26668F76" w:rsidR="004845FF" w:rsidRPr="008F0187" w:rsidRDefault="003B5CD4" w:rsidP="003B5CD4">
      <w:pPr>
        <w:shd w:val="clear" w:color="auto" w:fill="FFFFFF"/>
        <w:spacing w:before="240" w:after="240" w:line="240" w:lineRule="auto"/>
        <w:rPr>
          <w:b/>
          <w:sz w:val="24"/>
          <w:szCs w:val="24"/>
        </w:rPr>
      </w:pPr>
      <w:r w:rsidRPr="008F0187">
        <w:rPr>
          <w:b/>
          <w:sz w:val="24"/>
          <w:szCs w:val="24"/>
        </w:rPr>
        <w:t>Case Study</w:t>
      </w:r>
      <w:r w:rsidR="00051A61" w:rsidRPr="008F0187">
        <w:rPr>
          <w:b/>
          <w:sz w:val="24"/>
          <w:szCs w:val="24"/>
        </w:rPr>
        <w:t xml:space="preserve">: </w:t>
      </w:r>
      <w:hyperlink r:id="rId202" w:history="1">
        <w:r w:rsidRPr="008F0187">
          <w:rPr>
            <w:rStyle w:val="Hyperlink"/>
            <w:b/>
            <w:sz w:val="24"/>
            <w:szCs w:val="24"/>
          </w:rPr>
          <w:t>North Yorkshire Moors Railway</w:t>
        </w:r>
      </w:hyperlink>
    </w:p>
    <w:p w14:paraId="10E89314" w14:textId="77777777" w:rsidR="003B5CD4" w:rsidRPr="008F0187" w:rsidRDefault="003B5CD4">
      <w:pPr>
        <w:spacing w:line="240" w:lineRule="auto"/>
        <w:rPr>
          <w:i/>
          <w:iCs/>
          <w:sz w:val="24"/>
          <w:szCs w:val="24"/>
        </w:rPr>
      </w:pPr>
    </w:p>
    <w:p w14:paraId="455F0DE7" w14:textId="77777777" w:rsidR="00313482" w:rsidRPr="008F0187" w:rsidRDefault="003B5CD4" w:rsidP="6166E7E3">
      <w:pPr>
        <w:spacing w:line="240" w:lineRule="auto"/>
        <w:rPr>
          <w:sz w:val="24"/>
          <w:szCs w:val="24"/>
        </w:rPr>
      </w:pPr>
      <w:r w:rsidRPr="6166E7E3">
        <w:rPr>
          <w:sz w:val="24"/>
          <w:szCs w:val="24"/>
        </w:rPr>
        <w:t>“Four of our r</w:t>
      </w:r>
      <w:r w:rsidR="004845FF" w:rsidRPr="6166E7E3">
        <w:rPr>
          <w:sz w:val="24"/>
          <w:szCs w:val="24"/>
        </w:rPr>
        <w:t>ail carriages have been adapted to become accessible as part of the Yorkshire’s Magnificent Journey project, funded by Heritage Lottery.</w:t>
      </w:r>
      <w:r w:rsidRPr="6166E7E3">
        <w:rPr>
          <w:sz w:val="24"/>
          <w:szCs w:val="24"/>
        </w:rPr>
        <w:t xml:space="preserve"> The</w:t>
      </w:r>
      <w:r w:rsidR="004845FF" w:rsidRPr="6166E7E3">
        <w:rPr>
          <w:sz w:val="24"/>
          <w:szCs w:val="24"/>
        </w:rPr>
        <w:t xml:space="preserve"> carriages have been adapted to include a</w:t>
      </w:r>
      <w:r w:rsidRPr="6166E7E3">
        <w:rPr>
          <w:sz w:val="24"/>
          <w:szCs w:val="24"/>
        </w:rPr>
        <w:t xml:space="preserve">n </w:t>
      </w:r>
      <w:r w:rsidR="004845FF" w:rsidRPr="6166E7E3">
        <w:rPr>
          <w:sz w:val="24"/>
          <w:szCs w:val="24"/>
        </w:rPr>
        <w:t>accessible toilet, accessible seating for two wheelchair users and their companions, ramps to access the carriage,</w:t>
      </w:r>
      <w:r w:rsidRPr="6166E7E3">
        <w:rPr>
          <w:sz w:val="24"/>
          <w:szCs w:val="24"/>
        </w:rPr>
        <w:t xml:space="preserve"> and inclusive</w:t>
      </w:r>
      <w:r w:rsidR="004845FF" w:rsidRPr="6166E7E3">
        <w:rPr>
          <w:sz w:val="24"/>
          <w:szCs w:val="24"/>
        </w:rPr>
        <w:t xml:space="preserve"> signage</w:t>
      </w:r>
      <w:r w:rsidRPr="6166E7E3">
        <w:rPr>
          <w:sz w:val="24"/>
          <w:szCs w:val="24"/>
        </w:rPr>
        <w:t xml:space="preserve">. We’ve also invested in </w:t>
      </w:r>
      <w:r w:rsidR="004845FF" w:rsidRPr="6166E7E3">
        <w:rPr>
          <w:sz w:val="24"/>
          <w:szCs w:val="24"/>
        </w:rPr>
        <w:t xml:space="preserve">staff training, </w:t>
      </w:r>
      <w:r w:rsidRPr="6166E7E3">
        <w:rPr>
          <w:sz w:val="24"/>
          <w:szCs w:val="24"/>
        </w:rPr>
        <w:t xml:space="preserve">and ensuring that </w:t>
      </w:r>
      <w:r w:rsidR="004845FF" w:rsidRPr="6166E7E3">
        <w:rPr>
          <w:sz w:val="24"/>
          <w:szCs w:val="24"/>
        </w:rPr>
        <w:t>one carer can travel free.</w:t>
      </w:r>
      <w:r w:rsidRPr="6166E7E3">
        <w:rPr>
          <w:sz w:val="24"/>
          <w:szCs w:val="24"/>
        </w:rPr>
        <w:t xml:space="preserve"> T</w:t>
      </w:r>
      <w:r w:rsidR="004845FF" w:rsidRPr="6166E7E3">
        <w:rPr>
          <w:sz w:val="24"/>
          <w:szCs w:val="24"/>
        </w:rPr>
        <w:t>hrough gaining funding of £1000 from</w:t>
      </w:r>
      <w:r w:rsidRPr="6166E7E3">
        <w:rPr>
          <w:sz w:val="24"/>
          <w:szCs w:val="24"/>
        </w:rPr>
        <w:t xml:space="preserve"> the North York Moors National Park</w:t>
      </w:r>
      <w:r w:rsidR="004845FF" w:rsidRPr="6166E7E3">
        <w:rPr>
          <w:sz w:val="24"/>
          <w:szCs w:val="24"/>
        </w:rPr>
        <w:t xml:space="preserve"> </w:t>
      </w:r>
      <w:r w:rsidR="00F72290" w:rsidRPr="6166E7E3">
        <w:rPr>
          <w:sz w:val="24"/>
          <w:szCs w:val="24"/>
        </w:rPr>
        <w:t xml:space="preserve">Authority </w:t>
      </w:r>
      <w:r w:rsidR="004845FF" w:rsidRPr="6166E7E3">
        <w:rPr>
          <w:sz w:val="24"/>
          <w:szCs w:val="24"/>
        </w:rPr>
        <w:t>for items to enhance our visitor</w:t>
      </w:r>
      <w:r w:rsidRPr="6166E7E3">
        <w:rPr>
          <w:sz w:val="24"/>
          <w:szCs w:val="24"/>
        </w:rPr>
        <w:t>s’ experiences</w:t>
      </w:r>
      <w:r w:rsidR="004845FF" w:rsidRPr="6166E7E3">
        <w:rPr>
          <w:sz w:val="24"/>
          <w:szCs w:val="24"/>
        </w:rPr>
        <w:t xml:space="preserve">, we now have additional hearing loops, </w:t>
      </w:r>
      <w:r w:rsidRPr="6166E7E3">
        <w:rPr>
          <w:sz w:val="24"/>
          <w:szCs w:val="24"/>
        </w:rPr>
        <w:t>magnifiers</w:t>
      </w:r>
      <w:r w:rsidR="004845FF" w:rsidRPr="6166E7E3">
        <w:rPr>
          <w:sz w:val="24"/>
          <w:szCs w:val="24"/>
        </w:rPr>
        <w:t xml:space="preserve">, toilet seat raisers, adapted beakers and cutlery, </w:t>
      </w:r>
      <w:r w:rsidRPr="6166E7E3">
        <w:rPr>
          <w:sz w:val="24"/>
          <w:szCs w:val="24"/>
        </w:rPr>
        <w:t xml:space="preserve">and </w:t>
      </w:r>
      <w:r w:rsidR="004845FF" w:rsidRPr="6166E7E3">
        <w:rPr>
          <w:sz w:val="24"/>
          <w:szCs w:val="24"/>
        </w:rPr>
        <w:t>ear defenders.</w:t>
      </w:r>
      <w:r w:rsidRPr="6166E7E3">
        <w:rPr>
          <w:sz w:val="24"/>
          <w:szCs w:val="24"/>
        </w:rPr>
        <w:t>”</w:t>
      </w:r>
    </w:p>
    <w:p w14:paraId="6AA53FA1" w14:textId="77777777" w:rsidR="003532BA" w:rsidRPr="008F0187" w:rsidRDefault="003532BA">
      <w:pPr>
        <w:spacing w:line="240" w:lineRule="auto"/>
        <w:rPr>
          <w:iCs/>
          <w:sz w:val="24"/>
          <w:szCs w:val="24"/>
        </w:rPr>
      </w:pPr>
    </w:p>
    <w:p w14:paraId="48AC7168" w14:textId="77777777" w:rsidR="00981D4A" w:rsidRPr="008F0187" w:rsidRDefault="00981D4A">
      <w:pPr>
        <w:spacing w:line="240" w:lineRule="auto"/>
        <w:rPr>
          <w:iCs/>
          <w:sz w:val="24"/>
          <w:szCs w:val="24"/>
        </w:rPr>
      </w:pPr>
    </w:p>
    <w:p w14:paraId="58EDBAB1" w14:textId="77777777" w:rsidR="00DD76EF" w:rsidRPr="008F0187" w:rsidRDefault="00DD76EF" w:rsidP="00932BEB">
      <w:pPr>
        <w:pStyle w:val="Heading3"/>
      </w:pPr>
      <w:bookmarkStart w:id="99" w:name="_Toc216966382"/>
      <w:r w:rsidRPr="008F0187">
        <w:lastRenderedPageBreak/>
        <w:t>Undertaking an access audit</w:t>
      </w:r>
      <w:bookmarkEnd w:id="99"/>
    </w:p>
    <w:p w14:paraId="332001BA" w14:textId="77777777" w:rsidR="00DD76EF" w:rsidRPr="008F0187" w:rsidRDefault="00DD76EF" w:rsidP="00DD76EF">
      <w:pPr>
        <w:spacing w:line="240" w:lineRule="auto"/>
        <w:rPr>
          <w:b/>
          <w:sz w:val="24"/>
          <w:szCs w:val="24"/>
        </w:rPr>
      </w:pPr>
    </w:p>
    <w:p w14:paraId="6DEF05D9" w14:textId="77777777" w:rsidR="00DD76EF" w:rsidRPr="008F0187" w:rsidRDefault="00DD76EF" w:rsidP="6166E7E3">
      <w:pPr>
        <w:spacing w:line="240" w:lineRule="auto"/>
        <w:rPr>
          <w:sz w:val="24"/>
          <w:szCs w:val="24"/>
        </w:rPr>
      </w:pPr>
      <w:r w:rsidRPr="6166E7E3">
        <w:rPr>
          <w:sz w:val="24"/>
          <w:szCs w:val="24"/>
        </w:rPr>
        <w:t>Now you’ve read and thought about some business-specific changes you can make, it’s time to learn about one of the first built environment actions that any business can take to improve their accessibility offering. An access audit is an assessment of a building, an environment or a service against best practice accessibility standards and guidance. The purpose of an access audit is to establish how well a building performs in relation to access and ease of use by a wide range of potential users, including people with mobility, cognitive and sensory impairments.</w:t>
      </w:r>
    </w:p>
    <w:p w14:paraId="05C04867" w14:textId="77777777" w:rsidR="002E2C8F" w:rsidRPr="008F0187" w:rsidRDefault="002E2C8F" w:rsidP="00DD76EF">
      <w:pPr>
        <w:spacing w:line="240" w:lineRule="auto"/>
        <w:rPr>
          <w:sz w:val="24"/>
          <w:szCs w:val="24"/>
        </w:rPr>
      </w:pPr>
    </w:p>
    <w:p w14:paraId="3CA6408E" w14:textId="65014F3C" w:rsidR="002E2C8F" w:rsidRPr="008F0187" w:rsidRDefault="002E2C8F" w:rsidP="6166E7E3">
      <w:pPr>
        <w:spacing w:line="240" w:lineRule="auto"/>
        <w:rPr>
          <w:sz w:val="24"/>
          <w:szCs w:val="24"/>
        </w:rPr>
      </w:pPr>
      <w:r w:rsidRPr="6166E7E3">
        <w:rPr>
          <w:sz w:val="24"/>
          <w:szCs w:val="24"/>
        </w:rPr>
        <w:t>Access audits also help businesses to identify reasonable adjustments that may be required for customers and staff members, understand more about maintenance measures and timelines, and better plan budgets related to refurbishments and new build ventures. It is highly recommended that the audit follows the sequence of the customer and staff journey through the building</w:t>
      </w:r>
      <w:r w:rsidR="003532BA" w:rsidRPr="6166E7E3">
        <w:rPr>
          <w:sz w:val="24"/>
          <w:szCs w:val="24"/>
        </w:rPr>
        <w:t xml:space="preserve">. This includes </w:t>
      </w:r>
      <w:r w:rsidRPr="6166E7E3">
        <w:rPr>
          <w:sz w:val="24"/>
          <w:szCs w:val="24"/>
        </w:rPr>
        <w:t xml:space="preserve">from arrival on foot, by car or public transport, through entry into the building, access to each of the services and facilities provided and finally to the exit route. The audit should also consider how people with additional requirements would leave in the event of an emergency. </w:t>
      </w:r>
    </w:p>
    <w:p w14:paraId="510756B6" w14:textId="77777777" w:rsidR="00DD76EF" w:rsidRPr="008F0187" w:rsidRDefault="00DD76EF" w:rsidP="00DD76EF">
      <w:pPr>
        <w:spacing w:line="240" w:lineRule="auto"/>
        <w:rPr>
          <w:sz w:val="24"/>
          <w:szCs w:val="24"/>
        </w:rPr>
      </w:pPr>
    </w:p>
    <w:p w14:paraId="219656C4" w14:textId="53DA5B8A" w:rsidR="00DD76EF" w:rsidRPr="008F0187" w:rsidRDefault="00DD76EF" w:rsidP="00DD76EF">
      <w:pPr>
        <w:spacing w:line="240" w:lineRule="auto"/>
        <w:rPr>
          <w:sz w:val="24"/>
          <w:szCs w:val="24"/>
        </w:rPr>
      </w:pPr>
      <w:r w:rsidRPr="008F0187">
        <w:rPr>
          <w:sz w:val="24"/>
          <w:szCs w:val="24"/>
        </w:rPr>
        <w:t xml:space="preserve">As a first step in the accessibility improvement process, hiring a trained professional to undertake an access audit is a valuable way to assess where your business is now, and have actionable recommendations to follow (both prioritised ‘quick wins’ and </w:t>
      </w:r>
      <w:r w:rsidR="003532BA" w:rsidRPr="008F0187">
        <w:rPr>
          <w:sz w:val="24"/>
          <w:szCs w:val="24"/>
        </w:rPr>
        <w:t>longer-term</w:t>
      </w:r>
      <w:r w:rsidRPr="008F0187">
        <w:rPr>
          <w:sz w:val="24"/>
          <w:szCs w:val="24"/>
        </w:rPr>
        <w:t xml:space="preserve"> goals) to help you get to where you would like to be physically, digitally and operationally.</w:t>
      </w:r>
    </w:p>
    <w:p w14:paraId="1F8B5E18" w14:textId="77777777" w:rsidR="002431B7" w:rsidRPr="008F0187" w:rsidRDefault="002431B7" w:rsidP="00DD76EF">
      <w:pPr>
        <w:spacing w:line="240" w:lineRule="auto"/>
        <w:rPr>
          <w:sz w:val="24"/>
          <w:szCs w:val="24"/>
        </w:rPr>
      </w:pPr>
    </w:p>
    <w:p w14:paraId="40A57DBC" w14:textId="4AAA02F2" w:rsidR="002431B7" w:rsidRPr="008F0187" w:rsidRDefault="002431B7" w:rsidP="6166E7E3">
      <w:pPr>
        <w:spacing w:line="240" w:lineRule="auto"/>
        <w:rPr>
          <w:sz w:val="24"/>
          <w:szCs w:val="24"/>
        </w:rPr>
      </w:pPr>
      <w:r w:rsidRPr="6166E7E3">
        <w:rPr>
          <w:sz w:val="24"/>
          <w:szCs w:val="24"/>
        </w:rPr>
        <w:t xml:space="preserve">Many, but not all, accessibility and inclusive design consultants will be accredited members of an industry body like The </w:t>
      </w:r>
      <w:hyperlink r:id="rId203">
        <w:r w:rsidRPr="6166E7E3">
          <w:rPr>
            <w:rStyle w:val="Hyperlink"/>
            <w:sz w:val="24"/>
            <w:szCs w:val="24"/>
          </w:rPr>
          <w:t>National Register of Access Consultants</w:t>
        </w:r>
      </w:hyperlink>
      <w:r w:rsidRPr="6166E7E3">
        <w:rPr>
          <w:sz w:val="24"/>
          <w:szCs w:val="24"/>
        </w:rPr>
        <w:t xml:space="preserve"> (NRAC) and the </w:t>
      </w:r>
      <w:hyperlink r:id="rId204">
        <w:r w:rsidRPr="6166E7E3">
          <w:rPr>
            <w:rStyle w:val="Hyperlink"/>
            <w:sz w:val="24"/>
            <w:szCs w:val="24"/>
          </w:rPr>
          <w:t>International Association of Accessibility Professionals</w:t>
        </w:r>
      </w:hyperlink>
      <w:r w:rsidRPr="6166E7E3">
        <w:rPr>
          <w:sz w:val="24"/>
          <w:szCs w:val="24"/>
        </w:rPr>
        <w:t xml:space="preserve"> (IAAP).</w:t>
      </w:r>
      <w:r w:rsidRPr="6166E7E3">
        <w:rPr>
          <w:rStyle w:val="FootnoteReference"/>
          <w:sz w:val="24"/>
          <w:szCs w:val="24"/>
        </w:rPr>
        <w:t xml:space="preserve"> </w:t>
      </w:r>
      <w:r w:rsidR="00932BEB" w:rsidRPr="6166E7E3">
        <w:rPr>
          <w:sz w:val="24"/>
          <w:szCs w:val="24"/>
        </w:rPr>
        <w:t xml:space="preserve"> </w:t>
      </w:r>
      <w:r w:rsidRPr="6166E7E3">
        <w:rPr>
          <w:sz w:val="24"/>
          <w:szCs w:val="24"/>
        </w:rPr>
        <w:t>The experience of consultants varies based on their sector and specialism. The key is to establish that their experience and knowledge is relevant.</w:t>
      </w:r>
    </w:p>
    <w:p w14:paraId="27D565EC" w14:textId="77777777" w:rsidR="00ED7D89" w:rsidRPr="008F0187" w:rsidRDefault="00ED7D89" w:rsidP="6166E7E3">
      <w:pPr>
        <w:spacing w:line="240" w:lineRule="auto"/>
        <w:rPr>
          <w:sz w:val="24"/>
          <w:szCs w:val="24"/>
        </w:rPr>
      </w:pPr>
      <w:r w:rsidRPr="6166E7E3">
        <w:rPr>
          <w:sz w:val="24"/>
          <w:szCs w:val="24"/>
        </w:rPr>
        <w:t>Please note, the following list contains only a sample of options, and other great inclusive design agencies and individuals are available:</w:t>
      </w:r>
    </w:p>
    <w:p w14:paraId="40B3D34B" w14:textId="77777777" w:rsidR="002E2C8F" w:rsidRPr="008F0187" w:rsidRDefault="002E2C8F" w:rsidP="00ED7D89">
      <w:pPr>
        <w:spacing w:line="240" w:lineRule="auto"/>
        <w:rPr>
          <w:sz w:val="24"/>
          <w:szCs w:val="24"/>
        </w:rPr>
      </w:pPr>
    </w:p>
    <w:p w14:paraId="4DBDC5CD" w14:textId="63C81B7C" w:rsidR="005405E2" w:rsidRPr="008F0187" w:rsidRDefault="005405E2" w:rsidP="00E21B5D">
      <w:pPr>
        <w:numPr>
          <w:ilvl w:val="0"/>
          <w:numId w:val="16"/>
        </w:numPr>
        <w:spacing w:line="240" w:lineRule="auto"/>
        <w:rPr>
          <w:sz w:val="24"/>
          <w:szCs w:val="24"/>
        </w:rPr>
      </w:pPr>
      <w:hyperlink r:id="rId205" w:history="1">
        <w:r w:rsidRPr="008F0187">
          <w:rPr>
            <w:rStyle w:val="Hyperlink"/>
            <w:sz w:val="24"/>
            <w:szCs w:val="24"/>
          </w:rPr>
          <w:t>AccessAble</w:t>
        </w:r>
      </w:hyperlink>
      <w:r w:rsidRPr="008F0187">
        <w:rPr>
          <w:sz w:val="24"/>
          <w:szCs w:val="24"/>
        </w:rPr>
        <w:t xml:space="preserve"> </w:t>
      </w:r>
      <w:r w:rsidR="00BC2EA9" w:rsidRPr="00EA361D">
        <w:rPr>
          <w:rFonts w:cstheme="minorHAnsi"/>
          <w:sz w:val="24"/>
          <w:szCs w:val="24"/>
        </w:rPr>
        <w:t>provides access audits and inclusive design consultancy through its NRAC accredited team</w:t>
      </w:r>
      <w:r w:rsidR="00BC2EA9" w:rsidRPr="008F0187">
        <w:rPr>
          <w:sz w:val="24"/>
          <w:szCs w:val="24"/>
        </w:rPr>
        <w:t xml:space="preserve"> </w:t>
      </w:r>
    </w:p>
    <w:p w14:paraId="045A3659" w14:textId="33E16A38" w:rsidR="005405E2" w:rsidRPr="008F0187" w:rsidRDefault="005405E2" w:rsidP="00E21B5D">
      <w:pPr>
        <w:numPr>
          <w:ilvl w:val="0"/>
          <w:numId w:val="16"/>
        </w:numPr>
        <w:spacing w:line="240" w:lineRule="auto"/>
        <w:rPr>
          <w:sz w:val="24"/>
          <w:szCs w:val="24"/>
        </w:rPr>
      </w:pPr>
      <w:hyperlink r:id="rId206">
        <w:r w:rsidRPr="6166E7E3">
          <w:rPr>
            <w:rStyle w:val="Hyperlink"/>
            <w:sz w:val="24"/>
            <w:szCs w:val="24"/>
          </w:rPr>
          <w:t>Access and Inclusion UK</w:t>
        </w:r>
      </w:hyperlink>
      <w:r w:rsidRPr="6166E7E3">
        <w:rPr>
          <w:sz w:val="24"/>
          <w:szCs w:val="24"/>
        </w:rPr>
        <w:t xml:space="preserve"> provides access auditing, consultancy and training for businesses</w:t>
      </w:r>
    </w:p>
    <w:p w14:paraId="13E3A4E3" w14:textId="009238DE" w:rsidR="005405E2" w:rsidRPr="008F0187" w:rsidRDefault="005405E2" w:rsidP="00E21B5D">
      <w:pPr>
        <w:numPr>
          <w:ilvl w:val="0"/>
          <w:numId w:val="16"/>
        </w:numPr>
        <w:spacing w:line="240" w:lineRule="auto"/>
        <w:rPr>
          <w:sz w:val="24"/>
          <w:szCs w:val="24"/>
        </w:rPr>
      </w:pPr>
      <w:hyperlink r:id="rId207" w:history="1">
        <w:r w:rsidRPr="008F0187">
          <w:rPr>
            <w:rStyle w:val="Hyperlink"/>
            <w:sz w:val="24"/>
            <w:szCs w:val="24"/>
          </w:rPr>
          <w:t>Accessible UK</w:t>
        </w:r>
      </w:hyperlink>
      <w:r w:rsidRPr="008F0187">
        <w:rPr>
          <w:sz w:val="24"/>
          <w:szCs w:val="24"/>
        </w:rPr>
        <w:t xml:space="preserve"> specialises in accessibility within the tourism sector</w:t>
      </w:r>
    </w:p>
    <w:p w14:paraId="1F3966EB" w14:textId="3E1B73B8" w:rsidR="005405E2" w:rsidRPr="008F0187" w:rsidRDefault="005405E2" w:rsidP="00E21B5D">
      <w:pPr>
        <w:numPr>
          <w:ilvl w:val="0"/>
          <w:numId w:val="16"/>
        </w:numPr>
        <w:spacing w:line="240" w:lineRule="auto"/>
        <w:rPr>
          <w:sz w:val="24"/>
          <w:szCs w:val="24"/>
        </w:rPr>
      </w:pPr>
      <w:hyperlink r:id="rId208" w:history="1">
        <w:r w:rsidRPr="008F0187">
          <w:rPr>
            <w:rStyle w:val="Hyperlink"/>
            <w:sz w:val="24"/>
            <w:szCs w:val="24"/>
          </w:rPr>
          <w:t>Direct Access</w:t>
        </w:r>
      </w:hyperlink>
      <w:r w:rsidRPr="008F0187">
        <w:rPr>
          <w:sz w:val="24"/>
          <w:szCs w:val="24"/>
        </w:rPr>
        <w:t xml:space="preserve"> provides international access consultancy to a range of businesses and sectors</w:t>
      </w:r>
    </w:p>
    <w:p w14:paraId="782DFFAA" w14:textId="22C5BE33" w:rsidR="002E2C8F" w:rsidRPr="008F0187" w:rsidRDefault="002E2C8F" w:rsidP="00E21B5D">
      <w:pPr>
        <w:numPr>
          <w:ilvl w:val="0"/>
          <w:numId w:val="16"/>
        </w:numPr>
        <w:spacing w:line="240" w:lineRule="auto"/>
        <w:rPr>
          <w:sz w:val="24"/>
          <w:szCs w:val="24"/>
        </w:rPr>
      </w:pPr>
      <w:hyperlink r:id="rId209" w:history="1">
        <w:r w:rsidRPr="008F0187">
          <w:rPr>
            <w:rStyle w:val="Hyperlink"/>
            <w:sz w:val="24"/>
            <w:szCs w:val="24"/>
          </w:rPr>
          <w:t>Mima</w:t>
        </w:r>
      </w:hyperlink>
      <w:r w:rsidRPr="008F0187">
        <w:rPr>
          <w:sz w:val="24"/>
          <w:szCs w:val="24"/>
        </w:rPr>
        <w:t xml:space="preserve"> is an inclusive</w:t>
      </w:r>
      <w:r w:rsidR="00EE6449" w:rsidRPr="008F0187">
        <w:rPr>
          <w:sz w:val="24"/>
          <w:szCs w:val="24"/>
        </w:rPr>
        <w:t>,</w:t>
      </w:r>
      <w:r w:rsidRPr="008F0187">
        <w:rPr>
          <w:sz w:val="24"/>
          <w:szCs w:val="24"/>
        </w:rPr>
        <w:t xml:space="preserve"> human-centred design agency that</w:t>
      </w:r>
      <w:r w:rsidR="00EE6449" w:rsidRPr="008F0187">
        <w:rPr>
          <w:sz w:val="24"/>
          <w:szCs w:val="24"/>
        </w:rPr>
        <w:t xml:space="preserve"> provides access consultancy</w:t>
      </w:r>
      <w:r w:rsidRPr="008F0187">
        <w:rPr>
          <w:sz w:val="24"/>
          <w:szCs w:val="24"/>
        </w:rPr>
        <w:t xml:space="preserve"> focus</w:t>
      </w:r>
      <w:r w:rsidR="00EE6449" w:rsidRPr="008F0187">
        <w:rPr>
          <w:sz w:val="24"/>
          <w:szCs w:val="24"/>
        </w:rPr>
        <w:t>ing</w:t>
      </w:r>
      <w:r w:rsidRPr="008F0187">
        <w:rPr>
          <w:sz w:val="24"/>
          <w:szCs w:val="24"/>
        </w:rPr>
        <w:t xml:space="preserve"> on the end-to-end customer and colleague experience</w:t>
      </w:r>
    </w:p>
    <w:p w14:paraId="17B602BD" w14:textId="62BCFA9A" w:rsidR="00571FAE" w:rsidRPr="008F0187" w:rsidRDefault="005405E2" w:rsidP="00E21B5D">
      <w:pPr>
        <w:numPr>
          <w:ilvl w:val="0"/>
          <w:numId w:val="16"/>
        </w:numPr>
        <w:spacing w:line="240" w:lineRule="auto"/>
        <w:rPr>
          <w:sz w:val="24"/>
          <w:szCs w:val="24"/>
        </w:rPr>
      </w:pPr>
      <w:hyperlink r:id="rId210" w:history="1">
        <w:r w:rsidRPr="008F0187">
          <w:rPr>
            <w:rStyle w:val="Hyperlink"/>
            <w:sz w:val="24"/>
            <w:szCs w:val="24"/>
          </w:rPr>
          <w:t>Motionspot</w:t>
        </w:r>
      </w:hyperlink>
      <w:r w:rsidRPr="008F0187">
        <w:rPr>
          <w:sz w:val="24"/>
          <w:szCs w:val="24"/>
        </w:rPr>
        <w:t xml:space="preserve"> creates inclusive spaces and designs accessible products </w:t>
      </w:r>
    </w:p>
    <w:p w14:paraId="3C93C861" w14:textId="3DB1F1BC" w:rsidR="009D1C4E" w:rsidRPr="008F0187" w:rsidRDefault="002E2C8F" w:rsidP="00E21B5D">
      <w:pPr>
        <w:numPr>
          <w:ilvl w:val="0"/>
          <w:numId w:val="16"/>
        </w:numPr>
        <w:spacing w:line="240" w:lineRule="auto"/>
        <w:rPr>
          <w:sz w:val="24"/>
          <w:szCs w:val="24"/>
        </w:rPr>
      </w:pPr>
      <w:r w:rsidRPr="008F0187">
        <w:rPr>
          <w:sz w:val="24"/>
          <w:szCs w:val="24"/>
        </w:rPr>
        <w:t xml:space="preserve">The </w:t>
      </w:r>
      <w:hyperlink r:id="rId211" w:history="1">
        <w:r w:rsidRPr="008F0187">
          <w:rPr>
            <w:rStyle w:val="Hyperlink"/>
            <w:sz w:val="24"/>
            <w:szCs w:val="24"/>
          </w:rPr>
          <w:t>Centre for Accessible Environments</w:t>
        </w:r>
      </w:hyperlink>
      <w:r w:rsidRPr="008F0187">
        <w:rPr>
          <w:sz w:val="24"/>
          <w:szCs w:val="24"/>
        </w:rPr>
        <w:t xml:space="preserve"> (CAE</w:t>
      </w:r>
      <w:r w:rsidR="009D1C4E" w:rsidRPr="008F0187">
        <w:rPr>
          <w:sz w:val="24"/>
          <w:szCs w:val="24"/>
        </w:rPr>
        <w:t>)</w:t>
      </w:r>
      <w:r w:rsidRPr="008F0187">
        <w:rPr>
          <w:sz w:val="24"/>
          <w:szCs w:val="24"/>
        </w:rPr>
        <w:t xml:space="preserve"> provides consultancy and training relating to building design and management</w:t>
      </w:r>
    </w:p>
    <w:p w14:paraId="5D59D3B0" w14:textId="77777777" w:rsidR="00981D4A" w:rsidRPr="008F0187" w:rsidRDefault="00981D4A" w:rsidP="00DD76EF">
      <w:pPr>
        <w:shd w:val="clear" w:color="auto" w:fill="FFFFFF"/>
        <w:spacing w:before="240" w:after="240" w:line="240" w:lineRule="auto"/>
        <w:rPr>
          <w:b/>
          <w:sz w:val="24"/>
          <w:szCs w:val="24"/>
        </w:rPr>
      </w:pPr>
    </w:p>
    <w:p w14:paraId="3E3ECADD" w14:textId="74AF0B95" w:rsidR="00DD76EF" w:rsidRPr="008F0187" w:rsidRDefault="00DD76EF" w:rsidP="00DD76EF">
      <w:pPr>
        <w:shd w:val="clear" w:color="auto" w:fill="FFFFFF"/>
        <w:spacing w:before="240" w:after="240" w:line="240" w:lineRule="auto"/>
        <w:rPr>
          <w:sz w:val="24"/>
          <w:szCs w:val="24"/>
        </w:rPr>
      </w:pPr>
      <w:r w:rsidRPr="008F0187">
        <w:rPr>
          <w:b/>
          <w:sz w:val="24"/>
          <w:szCs w:val="24"/>
        </w:rPr>
        <w:lastRenderedPageBreak/>
        <w:t>Case Study</w:t>
      </w:r>
      <w:r w:rsidR="00051A61" w:rsidRPr="008F0187">
        <w:rPr>
          <w:b/>
          <w:sz w:val="24"/>
          <w:szCs w:val="24"/>
        </w:rPr>
        <w:t xml:space="preserve">: </w:t>
      </w:r>
      <w:hyperlink r:id="rId212" w:history="1">
        <w:r w:rsidRPr="008F0187">
          <w:rPr>
            <w:rStyle w:val="Hyperlink"/>
            <w:b/>
            <w:sz w:val="24"/>
            <w:szCs w:val="24"/>
          </w:rPr>
          <w:t>Cromford Mills</w:t>
        </w:r>
      </w:hyperlink>
    </w:p>
    <w:p w14:paraId="09F9491E" w14:textId="77777777" w:rsidR="00DD76EF" w:rsidRPr="008F0187" w:rsidRDefault="00DD76EF" w:rsidP="6166E7E3">
      <w:pPr>
        <w:widowControl w:val="0"/>
        <w:spacing w:line="240" w:lineRule="auto"/>
        <w:rPr>
          <w:sz w:val="24"/>
          <w:szCs w:val="24"/>
        </w:rPr>
      </w:pPr>
      <w:r w:rsidRPr="6166E7E3">
        <w:rPr>
          <w:sz w:val="24"/>
          <w:szCs w:val="24"/>
        </w:rPr>
        <w:t xml:space="preserve">“We are a Grade 1 listed historic site, and are therefore very restricted about the physical changes that we can make on site. We worked closely with Accessible Derbyshire on a site audit. They opened our eyes to what could be done, initially on very limited practical measures, to make the site more inclusive to a variety of people’s needs. </w:t>
      </w:r>
    </w:p>
    <w:p w14:paraId="3B76CCA8" w14:textId="77777777" w:rsidR="00DD76EF" w:rsidRPr="008F0187" w:rsidRDefault="00DD76EF" w:rsidP="00DD76EF">
      <w:pPr>
        <w:widowControl w:val="0"/>
        <w:spacing w:line="240" w:lineRule="auto"/>
        <w:rPr>
          <w:sz w:val="24"/>
          <w:szCs w:val="24"/>
        </w:rPr>
      </w:pPr>
    </w:p>
    <w:p w14:paraId="57960AD1" w14:textId="77777777" w:rsidR="00DD76EF" w:rsidRPr="008F0187" w:rsidRDefault="00DD76EF" w:rsidP="6166E7E3">
      <w:pPr>
        <w:widowControl w:val="0"/>
        <w:spacing w:line="240" w:lineRule="auto"/>
        <w:rPr>
          <w:sz w:val="24"/>
          <w:szCs w:val="24"/>
        </w:rPr>
      </w:pPr>
      <w:r w:rsidRPr="6166E7E3">
        <w:rPr>
          <w:sz w:val="24"/>
          <w:szCs w:val="24"/>
        </w:rPr>
        <w:t>All the changes that we have been able to make have been in the form of “tweaks” to what we do – but these have been successful. They have shown that many small changes can actually make a lot of difference to visitors on site. For example, our visitors can now hire out an all-terrain mobility scooter to use at Cromford Mills and along the canal towpath to High Peak Junction; a small action that has made all the difference to many!”</w:t>
      </w:r>
    </w:p>
    <w:p w14:paraId="3229E033" w14:textId="77777777" w:rsidR="004845FF" w:rsidRPr="008F0187" w:rsidRDefault="004845FF">
      <w:pPr>
        <w:spacing w:line="240" w:lineRule="auto"/>
        <w:rPr>
          <w:i/>
          <w:sz w:val="24"/>
          <w:szCs w:val="24"/>
        </w:rPr>
      </w:pPr>
    </w:p>
    <w:p w14:paraId="667690DE" w14:textId="77777777" w:rsidR="00313482" w:rsidRPr="008F0187" w:rsidRDefault="00313482">
      <w:pPr>
        <w:spacing w:line="240" w:lineRule="auto"/>
        <w:rPr>
          <w:b/>
          <w:sz w:val="24"/>
          <w:szCs w:val="24"/>
        </w:rPr>
      </w:pPr>
    </w:p>
    <w:p w14:paraId="71A7AF28" w14:textId="77777777" w:rsidR="00410691" w:rsidRPr="008F0187" w:rsidRDefault="00410691" w:rsidP="004E7D82">
      <w:pPr>
        <w:pStyle w:val="Heading3"/>
      </w:pPr>
      <w:bookmarkStart w:id="100" w:name="_Toc216966383"/>
      <w:r w:rsidRPr="008F0187">
        <w:t>Accessibility Standards and Guidance</w:t>
      </w:r>
      <w:bookmarkEnd w:id="100"/>
    </w:p>
    <w:p w14:paraId="48F781B3" w14:textId="77777777" w:rsidR="00410691" w:rsidRPr="008F0187" w:rsidRDefault="00410691">
      <w:pPr>
        <w:spacing w:line="240" w:lineRule="auto"/>
        <w:rPr>
          <w:b/>
          <w:sz w:val="24"/>
          <w:szCs w:val="24"/>
        </w:rPr>
      </w:pPr>
    </w:p>
    <w:p w14:paraId="1F3820C1" w14:textId="4430D2F7" w:rsidR="00817F09" w:rsidRPr="008F0187" w:rsidRDefault="00817F09" w:rsidP="6166E7E3">
      <w:pPr>
        <w:spacing w:line="240" w:lineRule="auto"/>
        <w:rPr>
          <w:sz w:val="24"/>
          <w:szCs w:val="24"/>
        </w:rPr>
      </w:pPr>
      <w:r w:rsidRPr="6166E7E3">
        <w:rPr>
          <w:sz w:val="24"/>
          <w:szCs w:val="24"/>
        </w:rPr>
        <w:t xml:space="preserve">The </w:t>
      </w:r>
      <w:r w:rsidRPr="6166E7E3">
        <w:rPr>
          <w:b/>
          <w:bCs/>
          <w:sz w:val="24"/>
          <w:szCs w:val="24"/>
        </w:rPr>
        <w:t xml:space="preserve">VisitEngland Technical </w:t>
      </w:r>
      <w:r w:rsidR="00EE2687" w:rsidRPr="6166E7E3">
        <w:rPr>
          <w:b/>
          <w:bCs/>
          <w:sz w:val="24"/>
          <w:szCs w:val="24"/>
        </w:rPr>
        <w:t xml:space="preserve">Guidance for the Built Environment </w:t>
      </w:r>
      <w:r w:rsidRPr="6166E7E3">
        <w:rPr>
          <w:sz w:val="24"/>
          <w:szCs w:val="24"/>
        </w:rPr>
        <w:t xml:space="preserve"> </w:t>
      </w:r>
      <w:r w:rsidR="00C6574F" w:rsidRPr="6166E7E3">
        <w:rPr>
          <w:sz w:val="24"/>
          <w:szCs w:val="24"/>
        </w:rPr>
        <w:t xml:space="preserve">in the </w:t>
      </w:r>
      <w:hyperlink r:id="rId213" w:anchor="downloadable-documents">
        <w:r w:rsidR="00C6574F" w:rsidRPr="6166E7E3">
          <w:rPr>
            <w:rStyle w:val="Hyperlink"/>
            <w:sz w:val="24"/>
            <w:szCs w:val="24"/>
          </w:rPr>
          <w:t>downloads section</w:t>
        </w:r>
      </w:hyperlink>
      <w:r w:rsidRPr="6166E7E3">
        <w:rPr>
          <w:sz w:val="24"/>
          <w:szCs w:val="24"/>
        </w:rPr>
        <w:t xml:space="preserve"> of this toolkit have been created to provide </w:t>
      </w:r>
      <w:r w:rsidR="002431B7" w:rsidRPr="6166E7E3">
        <w:rPr>
          <w:sz w:val="24"/>
          <w:szCs w:val="24"/>
        </w:rPr>
        <w:t>tourism businesses undertaking a renovation, extension or new build</w:t>
      </w:r>
      <w:r w:rsidRPr="6166E7E3">
        <w:rPr>
          <w:sz w:val="24"/>
          <w:szCs w:val="24"/>
        </w:rPr>
        <w:t xml:space="preserve"> with the design </w:t>
      </w:r>
      <w:r w:rsidR="00EE2687" w:rsidRPr="6166E7E3">
        <w:rPr>
          <w:sz w:val="24"/>
          <w:szCs w:val="24"/>
        </w:rPr>
        <w:t>guidance</w:t>
      </w:r>
      <w:r w:rsidRPr="6166E7E3">
        <w:rPr>
          <w:sz w:val="24"/>
          <w:szCs w:val="24"/>
        </w:rPr>
        <w:t xml:space="preserve"> necessary to provide accessible and inclusive experiences to customers and staff members with accessibility requirements.</w:t>
      </w:r>
    </w:p>
    <w:p w14:paraId="1908088A" w14:textId="77777777" w:rsidR="00932BEB" w:rsidRPr="008F0187" w:rsidRDefault="00932BEB" w:rsidP="00932BEB">
      <w:pPr>
        <w:spacing w:line="240" w:lineRule="auto"/>
        <w:rPr>
          <w:sz w:val="24"/>
          <w:szCs w:val="24"/>
        </w:rPr>
      </w:pPr>
    </w:p>
    <w:p w14:paraId="79D7C0B5" w14:textId="7F8A035F" w:rsidR="00932BEB" w:rsidRPr="008F0187" w:rsidRDefault="00932BEB" w:rsidP="00932BEB">
      <w:pPr>
        <w:spacing w:line="240" w:lineRule="auto"/>
        <w:rPr>
          <w:sz w:val="24"/>
          <w:szCs w:val="24"/>
        </w:rPr>
      </w:pPr>
      <w:r w:rsidRPr="008F0187">
        <w:rPr>
          <w:sz w:val="24"/>
          <w:szCs w:val="24"/>
        </w:rPr>
        <w:t>Other accessibility standards</w:t>
      </w:r>
    </w:p>
    <w:p w14:paraId="474D52C5" w14:textId="77777777" w:rsidR="00817F09" w:rsidRPr="008F0187" w:rsidRDefault="00817F09" w:rsidP="00817F09">
      <w:pPr>
        <w:spacing w:line="240" w:lineRule="auto"/>
        <w:ind w:left="720"/>
        <w:rPr>
          <w:sz w:val="24"/>
          <w:szCs w:val="24"/>
        </w:rPr>
      </w:pPr>
    </w:p>
    <w:p w14:paraId="7C6D346B" w14:textId="2CDEBA98" w:rsidR="00313482" w:rsidRPr="008F0187" w:rsidRDefault="00FD454F" w:rsidP="00E21B5D">
      <w:pPr>
        <w:numPr>
          <w:ilvl w:val="0"/>
          <w:numId w:val="21"/>
        </w:numPr>
        <w:spacing w:line="240" w:lineRule="auto"/>
        <w:rPr>
          <w:sz w:val="24"/>
          <w:szCs w:val="24"/>
        </w:rPr>
      </w:pPr>
      <w:hyperlink r:id="rId214">
        <w:r w:rsidRPr="6166E7E3">
          <w:rPr>
            <w:rStyle w:val="Hyperlink"/>
            <w:sz w:val="24"/>
            <w:szCs w:val="24"/>
          </w:rPr>
          <w:t>Approved Document M</w:t>
        </w:r>
      </w:hyperlink>
      <w:r w:rsidRPr="6166E7E3">
        <w:rPr>
          <w:sz w:val="24"/>
          <w:szCs w:val="24"/>
        </w:rPr>
        <w:t xml:space="preserve"> provides practical guidance to help meet Part M of the Building Regulations, including useful diagrams on how to show compliance with the regulations</w:t>
      </w:r>
      <w:r w:rsidR="002A3278" w:rsidRPr="6166E7E3">
        <w:rPr>
          <w:sz w:val="24"/>
          <w:szCs w:val="24"/>
        </w:rPr>
        <w:t>.</w:t>
      </w:r>
      <w:r w:rsidRPr="6166E7E3">
        <w:rPr>
          <w:sz w:val="24"/>
          <w:szCs w:val="24"/>
        </w:rPr>
        <w:t xml:space="preserve">  </w:t>
      </w:r>
    </w:p>
    <w:p w14:paraId="0480D972" w14:textId="77777777" w:rsidR="00313482" w:rsidRPr="008F0187" w:rsidRDefault="00313482">
      <w:pPr>
        <w:spacing w:line="240" w:lineRule="auto"/>
        <w:ind w:left="720"/>
        <w:rPr>
          <w:sz w:val="24"/>
          <w:szCs w:val="24"/>
        </w:rPr>
      </w:pPr>
    </w:p>
    <w:p w14:paraId="5E22A588" w14:textId="2119FE2E" w:rsidR="00193A25" w:rsidRPr="008F0187" w:rsidRDefault="00193A25" w:rsidP="00E21B5D">
      <w:pPr>
        <w:numPr>
          <w:ilvl w:val="0"/>
          <w:numId w:val="21"/>
        </w:numPr>
        <w:spacing w:line="240" w:lineRule="auto"/>
        <w:rPr>
          <w:sz w:val="24"/>
          <w:szCs w:val="24"/>
        </w:rPr>
      </w:pPr>
      <w:r w:rsidRPr="6166E7E3">
        <w:rPr>
          <w:sz w:val="24"/>
          <w:szCs w:val="24"/>
        </w:rPr>
        <w:t xml:space="preserve">The </w:t>
      </w:r>
      <w:hyperlink r:id="rId215" w:anchor="venue">
        <w:r w:rsidRPr="6166E7E3">
          <w:rPr>
            <w:rStyle w:val="Hyperlink"/>
            <w:sz w:val="24"/>
            <w:szCs w:val="24"/>
          </w:rPr>
          <w:t>Live Events Access Charter</w:t>
        </w:r>
      </w:hyperlink>
      <w:r w:rsidRPr="6166E7E3">
        <w:rPr>
          <w:sz w:val="24"/>
          <w:szCs w:val="24"/>
        </w:rPr>
        <w:t xml:space="preserve"> is an industry standard developed by </w:t>
      </w:r>
      <w:hyperlink r:id="rId216">
        <w:r w:rsidRPr="6166E7E3">
          <w:rPr>
            <w:rStyle w:val="Hyperlink"/>
            <w:sz w:val="24"/>
            <w:szCs w:val="24"/>
          </w:rPr>
          <w:t>Attitude is Everything</w:t>
        </w:r>
      </w:hyperlink>
      <w:r w:rsidRPr="6166E7E3">
        <w:rPr>
          <w:sz w:val="24"/>
          <w:szCs w:val="24"/>
        </w:rPr>
        <w:t xml:space="preserve"> to support venues, grassroots organisations, festivals and outdoor events in building disability equality into all they do.</w:t>
      </w:r>
    </w:p>
    <w:p w14:paraId="7235384E" w14:textId="77777777" w:rsidR="00193A25" w:rsidRPr="008F0187" w:rsidRDefault="00193A25" w:rsidP="00193A25">
      <w:pPr>
        <w:pStyle w:val="ListParagraph"/>
        <w:rPr>
          <w:sz w:val="24"/>
          <w:szCs w:val="24"/>
        </w:rPr>
      </w:pPr>
    </w:p>
    <w:p w14:paraId="7EBE09BC" w14:textId="205F6A19" w:rsidR="00313482" w:rsidRPr="008F0187" w:rsidRDefault="00FD454F" w:rsidP="00E21B5D">
      <w:pPr>
        <w:numPr>
          <w:ilvl w:val="0"/>
          <w:numId w:val="21"/>
        </w:numPr>
        <w:spacing w:line="240" w:lineRule="auto"/>
        <w:rPr>
          <w:sz w:val="24"/>
          <w:szCs w:val="24"/>
        </w:rPr>
      </w:pPr>
      <w:hyperlink r:id="rId217">
        <w:r w:rsidRPr="6166E7E3">
          <w:rPr>
            <w:rStyle w:val="Hyperlink"/>
            <w:sz w:val="24"/>
            <w:szCs w:val="24"/>
          </w:rPr>
          <w:t>BS 8300:2018</w:t>
        </w:r>
      </w:hyperlink>
      <w:r w:rsidRPr="6166E7E3">
        <w:rPr>
          <w:sz w:val="24"/>
          <w:szCs w:val="24"/>
        </w:rPr>
        <w:t>, Design of an accessible and inclusive built environment, Parts 1 and 2 provides guidance on good practice in the design of buildings and their external approaches so that they are convenient to use by disabled people. The guidance is complementary to that contained in Approved Document M but contains additional material. The documents are available to purchase from</w:t>
      </w:r>
      <w:r w:rsidR="001A7B70" w:rsidRPr="6166E7E3">
        <w:rPr>
          <w:sz w:val="24"/>
          <w:szCs w:val="24"/>
        </w:rPr>
        <w:t xml:space="preserve"> the </w:t>
      </w:r>
      <w:hyperlink r:id="rId218">
        <w:r w:rsidR="001A7B70" w:rsidRPr="6166E7E3">
          <w:rPr>
            <w:rStyle w:val="Hyperlink"/>
            <w:sz w:val="24"/>
            <w:szCs w:val="24"/>
          </w:rPr>
          <w:t>British Standards Institution</w:t>
        </w:r>
      </w:hyperlink>
      <w:r w:rsidR="001A7B70" w:rsidRPr="6166E7E3">
        <w:rPr>
          <w:sz w:val="24"/>
          <w:szCs w:val="24"/>
        </w:rPr>
        <w:t xml:space="preserve"> (BSI).</w:t>
      </w:r>
    </w:p>
    <w:p w14:paraId="5B8865CF" w14:textId="77777777" w:rsidR="00193A25" w:rsidRPr="008F0187" w:rsidRDefault="00193A25" w:rsidP="00193A25">
      <w:pPr>
        <w:pStyle w:val="ListParagraph"/>
        <w:rPr>
          <w:sz w:val="24"/>
          <w:szCs w:val="24"/>
        </w:rPr>
      </w:pPr>
    </w:p>
    <w:p w14:paraId="1AB6A16D" w14:textId="50550338" w:rsidR="00193A25" w:rsidRPr="008F0187" w:rsidRDefault="00193A25" w:rsidP="00E21B5D">
      <w:pPr>
        <w:numPr>
          <w:ilvl w:val="0"/>
          <w:numId w:val="21"/>
        </w:numPr>
        <w:spacing w:line="240" w:lineRule="auto"/>
        <w:rPr>
          <w:sz w:val="24"/>
          <w:szCs w:val="24"/>
        </w:rPr>
      </w:pPr>
      <w:r w:rsidRPr="008F0187">
        <w:rPr>
          <w:sz w:val="24"/>
          <w:szCs w:val="24"/>
        </w:rPr>
        <w:t xml:space="preserve">The </w:t>
      </w:r>
      <w:hyperlink r:id="rId219" w:history="1">
        <w:r w:rsidRPr="008F0187">
          <w:rPr>
            <w:rStyle w:val="Hyperlink"/>
            <w:sz w:val="24"/>
            <w:szCs w:val="24"/>
          </w:rPr>
          <w:t>Changing Places Campaign</w:t>
        </w:r>
      </w:hyperlink>
      <w:r w:rsidRPr="008F0187">
        <w:rPr>
          <w:sz w:val="24"/>
          <w:szCs w:val="24"/>
        </w:rPr>
        <w:t xml:space="preserve"> provides all the information you need to install a Changing Places facility for people with higher level accessibility needs.</w:t>
      </w:r>
    </w:p>
    <w:p w14:paraId="6B5B834C" w14:textId="77777777" w:rsidR="00193A25" w:rsidRPr="008F0187" w:rsidRDefault="00193A25" w:rsidP="00193A25">
      <w:pPr>
        <w:pStyle w:val="ListParagraph"/>
        <w:rPr>
          <w:sz w:val="24"/>
          <w:szCs w:val="24"/>
        </w:rPr>
      </w:pPr>
    </w:p>
    <w:p w14:paraId="30C8FD5C" w14:textId="061FE3CE" w:rsidR="00193A25" w:rsidRPr="008F0187" w:rsidRDefault="00193A25" w:rsidP="00E21B5D">
      <w:pPr>
        <w:pStyle w:val="ListParagraph"/>
        <w:numPr>
          <w:ilvl w:val="0"/>
          <w:numId w:val="21"/>
        </w:numPr>
        <w:spacing w:line="240" w:lineRule="auto"/>
        <w:rPr>
          <w:sz w:val="24"/>
          <w:szCs w:val="24"/>
        </w:rPr>
      </w:pPr>
      <w:r w:rsidRPr="008F0187">
        <w:rPr>
          <w:sz w:val="24"/>
          <w:szCs w:val="24"/>
        </w:rPr>
        <w:t xml:space="preserve">The Department for Transport provides guidance on </w:t>
      </w:r>
      <w:hyperlink r:id="rId220" w:history="1">
        <w:r w:rsidRPr="008F0187">
          <w:rPr>
            <w:rStyle w:val="Hyperlink"/>
            <w:sz w:val="24"/>
            <w:szCs w:val="24"/>
          </w:rPr>
          <w:t>Inclusive Mobility</w:t>
        </w:r>
      </w:hyperlink>
      <w:r w:rsidRPr="008F0187">
        <w:rPr>
          <w:sz w:val="24"/>
          <w:szCs w:val="24"/>
        </w:rPr>
        <w:t xml:space="preserve"> processes and the use of </w:t>
      </w:r>
      <w:hyperlink r:id="rId221" w:history="1">
        <w:r w:rsidRPr="008F0187">
          <w:rPr>
            <w:rStyle w:val="Hyperlink"/>
            <w:sz w:val="24"/>
            <w:szCs w:val="24"/>
          </w:rPr>
          <w:t>tactile paving surfaces</w:t>
        </w:r>
      </w:hyperlink>
      <w:r w:rsidRPr="008F0187">
        <w:rPr>
          <w:sz w:val="24"/>
          <w:szCs w:val="24"/>
        </w:rPr>
        <w:t>.</w:t>
      </w:r>
    </w:p>
    <w:p w14:paraId="29AC8AEA" w14:textId="77777777" w:rsidR="00193A25" w:rsidRPr="008F0187" w:rsidRDefault="00193A25" w:rsidP="00193A25">
      <w:pPr>
        <w:spacing w:line="240" w:lineRule="auto"/>
        <w:rPr>
          <w:sz w:val="24"/>
          <w:szCs w:val="24"/>
        </w:rPr>
      </w:pPr>
    </w:p>
    <w:p w14:paraId="5B59FA57" w14:textId="6AE31D64" w:rsidR="00193A25" w:rsidRPr="008F0187" w:rsidRDefault="00193A25" w:rsidP="00E21B5D">
      <w:pPr>
        <w:numPr>
          <w:ilvl w:val="0"/>
          <w:numId w:val="21"/>
        </w:numPr>
        <w:spacing w:line="240" w:lineRule="auto"/>
        <w:rPr>
          <w:sz w:val="24"/>
          <w:szCs w:val="24"/>
        </w:rPr>
      </w:pPr>
      <w:r w:rsidRPr="6166E7E3">
        <w:rPr>
          <w:sz w:val="24"/>
          <w:szCs w:val="24"/>
        </w:rPr>
        <w:t xml:space="preserve">Historic England’s </w:t>
      </w:r>
      <w:hyperlink r:id="rId222">
        <w:r w:rsidRPr="6166E7E3">
          <w:rPr>
            <w:rStyle w:val="Hyperlink"/>
            <w:sz w:val="24"/>
            <w:szCs w:val="24"/>
          </w:rPr>
          <w:t>Easy Access to Historic Buildings</w:t>
        </w:r>
      </w:hyperlink>
      <w:r w:rsidRPr="6166E7E3">
        <w:rPr>
          <w:sz w:val="24"/>
          <w:szCs w:val="24"/>
        </w:rPr>
        <w:t xml:space="preserve"> and </w:t>
      </w:r>
      <w:hyperlink r:id="rId223">
        <w:r w:rsidRPr="6166E7E3">
          <w:rPr>
            <w:rStyle w:val="Hyperlink"/>
            <w:sz w:val="24"/>
            <w:szCs w:val="24"/>
          </w:rPr>
          <w:t>Easy Access to Historic Landscapes</w:t>
        </w:r>
      </w:hyperlink>
      <w:r w:rsidRPr="6166E7E3">
        <w:rPr>
          <w:sz w:val="24"/>
          <w:szCs w:val="24"/>
        </w:rPr>
        <w:t xml:space="preserve"> guides provide advice to those who own, manage or occupy historic buildings in England.</w:t>
      </w:r>
    </w:p>
    <w:p w14:paraId="25E5B273" w14:textId="77777777" w:rsidR="00313482" w:rsidRPr="008F0187" w:rsidRDefault="00313482">
      <w:pPr>
        <w:spacing w:line="240" w:lineRule="auto"/>
        <w:rPr>
          <w:sz w:val="24"/>
          <w:szCs w:val="24"/>
        </w:rPr>
      </w:pPr>
    </w:p>
    <w:p w14:paraId="77FBAD41" w14:textId="38967800" w:rsidR="00193A25" w:rsidRPr="008F0187" w:rsidRDefault="001A7B70" w:rsidP="007014CA">
      <w:pPr>
        <w:numPr>
          <w:ilvl w:val="0"/>
          <w:numId w:val="8"/>
        </w:numPr>
        <w:spacing w:line="240" w:lineRule="auto"/>
        <w:rPr>
          <w:sz w:val="24"/>
          <w:szCs w:val="24"/>
        </w:rPr>
      </w:pPr>
      <w:r w:rsidRPr="008F0187">
        <w:rPr>
          <w:rStyle w:val="Strong"/>
          <w:b w:val="0"/>
          <w:bCs w:val="0"/>
          <w:sz w:val="24"/>
          <w:szCs w:val="24"/>
          <w:shd w:val="clear" w:color="auto" w:fill="FFFFFF"/>
        </w:rPr>
        <w:t xml:space="preserve">The </w:t>
      </w:r>
      <w:hyperlink r:id="rId224" w:history="1">
        <w:r w:rsidRPr="008F0187">
          <w:rPr>
            <w:rStyle w:val="Hyperlink"/>
            <w:sz w:val="24"/>
            <w:szCs w:val="24"/>
            <w:shd w:val="clear" w:color="auto" w:fill="FFFFFF"/>
          </w:rPr>
          <w:t>Institute of Sound, Communications &amp; Visual Engineers</w:t>
        </w:r>
      </w:hyperlink>
      <w:r w:rsidRPr="008F0187">
        <w:rPr>
          <w:rStyle w:val="Strong"/>
          <w:sz w:val="24"/>
          <w:szCs w:val="24"/>
          <w:shd w:val="clear" w:color="auto" w:fill="FFFFFF"/>
        </w:rPr>
        <w:t xml:space="preserve"> (</w:t>
      </w:r>
      <w:r w:rsidR="00193A25" w:rsidRPr="008F0187">
        <w:rPr>
          <w:sz w:val="24"/>
          <w:szCs w:val="24"/>
        </w:rPr>
        <w:t>ISCVE</w:t>
      </w:r>
      <w:r w:rsidRPr="008F0187">
        <w:rPr>
          <w:sz w:val="24"/>
          <w:szCs w:val="24"/>
        </w:rPr>
        <w:t>)</w:t>
      </w:r>
      <w:r w:rsidR="00193A25" w:rsidRPr="008F0187">
        <w:rPr>
          <w:sz w:val="24"/>
          <w:szCs w:val="24"/>
        </w:rPr>
        <w:t xml:space="preserve"> provides a list of competent assessors who can test and assess hearing loops for correct operation and performance. </w:t>
      </w:r>
    </w:p>
    <w:p w14:paraId="0D32A1C2" w14:textId="77777777" w:rsidR="00193A25" w:rsidRPr="008F0187" w:rsidRDefault="00193A25" w:rsidP="00193A25">
      <w:pPr>
        <w:spacing w:line="240" w:lineRule="auto"/>
        <w:rPr>
          <w:sz w:val="24"/>
          <w:szCs w:val="24"/>
        </w:rPr>
      </w:pPr>
    </w:p>
    <w:p w14:paraId="6A744ECA" w14:textId="1382C2B5" w:rsidR="00193A25" w:rsidRPr="008F0187" w:rsidRDefault="00193A25" w:rsidP="00E21B5D">
      <w:pPr>
        <w:numPr>
          <w:ilvl w:val="0"/>
          <w:numId w:val="21"/>
        </w:numPr>
        <w:spacing w:line="240" w:lineRule="auto"/>
        <w:rPr>
          <w:sz w:val="24"/>
          <w:szCs w:val="24"/>
        </w:rPr>
      </w:pPr>
      <w:r w:rsidRPr="008F0187">
        <w:rPr>
          <w:sz w:val="24"/>
          <w:szCs w:val="24"/>
        </w:rPr>
        <w:t xml:space="preserve">The </w:t>
      </w:r>
      <w:hyperlink r:id="rId225" w:history="1">
        <w:r w:rsidRPr="008F0187">
          <w:rPr>
            <w:rStyle w:val="Hyperlink"/>
            <w:sz w:val="24"/>
            <w:szCs w:val="24"/>
          </w:rPr>
          <w:t>National Register of Access Consultants</w:t>
        </w:r>
      </w:hyperlink>
      <w:r w:rsidRPr="008F0187">
        <w:rPr>
          <w:sz w:val="24"/>
          <w:szCs w:val="24"/>
        </w:rPr>
        <w:t xml:space="preserve"> is an online database of reputable, accredited access auditors and access consultants for those seeking advice on how to make improvements to the built environment for the benefit of customers and employees with accessibility requirements.</w:t>
      </w:r>
    </w:p>
    <w:p w14:paraId="0AFF87E2" w14:textId="77777777" w:rsidR="00193A25" w:rsidRPr="008F0187" w:rsidRDefault="00193A25" w:rsidP="00193A25">
      <w:pPr>
        <w:spacing w:line="240" w:lineRule="auto"/>
        <w:rPr>
          <w:sz w:val="24"/>
          <w:szCs w:val="24"/>
        </w:rPr>
      </w:pPr>
    </w:p>
    <w:p w14:paraId="080C9D2E" w14:textId="35AF6F7E" w:rsidR="00193A25" w:rsidRPr="008F0187" w:rsidRDefault="00193A25" w:rsidP="00E21B5D">
      <w:pPr>
        <w:numPr>
          <w:ilvl w:val="0"/>
          <w:numId w:val="21"/>
        </w:numPr>
        <w:spacing w:line="240" w:lineRule="auto"/>
        <w:rPr>
          <w:sz w:val="24"/>
          <w:szCs w:val="24"/>
        </w:rPr>
      </w:pPr>
      <w:r w:rsidRPr="008F0187">
        <w:rPr>
          <w:sz w:val="24"/>
          <w:szCs w:val="24"/>
        </w:rPr>
        <w:t xml:space="preserve">Paths for All and the Sensory Trust released </w:t>
      </w:r>
      <w:hyperlink r:id="rId226" w:history="1">
        <w:r w:rsidRPr="008F0187">
          <w:rPr>
            <w:rStyle w:val="Hyperlink"/>
            <w:sz w:val="24"/>
            <w:szCs w:val="24"/>
          </w:rPr>
          <w:t>Outdoor Accessibility Guidance</w:t>
        </w:r>
      </w:hyperlink>
      <w:r w:rsidRPr="008F0187">
        <w:rPr>
          <w:sz w:val="24"/>
          <w:szCs w:val="24"/>
        </w:rPr>
        <w:t xml:space="preserve"> in April 2023, designed to make outdoor spaces more accessible, and experiences – including children’s play - more inclusive for all.</w:t>
      </w:r>
      <w:r w:rsidR="001E4EBA">
        <w:rPr>
          <w:sz w:val="24"/>
          <w:szCs w:val="24"/>
        </w:rPr>
        <w:t xml:space="preserve"> </w:t>
      </w:r>
      <w:hyperlink r:id="rId227" w:history="1">
        <w:r w:rsidR="001E4EBA" w:rsidRPr="001E4EBA">
          <w:rPr>
            <w:rStyle w:val="Hyperlink"/>
            <w:sz w:val="24"/>
            <w:szCs w:val="24"/>
          </w:rPr>
          <w:t>By All Reasonable Means</w:t>
        </w:r>
      </w:hyperlink>
      <w:r w:rsidR="001E4EBA">
        <w:rPr>
          <w:sz w:val="24"/>
          <w:szCs w:val="24"/>
        </w:rPr>
        <w:t xml:space="preserve"> (2025) provides a useful management framework to align with the guidance.</w:t>
      </w:r>
    </w:p>
    <w:p w14:paraId="66F6AA67" w14:textId="77777777" w:rsidR="00193A25" w:rsidRPr="008F0187" w:rsidRDefault="00193A25" w:rsidP="00193A25">
      <w:pPr>
        <w:spacing w:line="240" w:lineRule="auto"/>
        <w:rPr>
          <w:sz w:val="24"/>
          <w:szCs w:val="24"/>
        </w:rPr>
      </w:pPr>
    </w:p>
    <w:p w14:paraId="1FF41034" w14:textId="3AFD52F8" w:rsidR="00313482" w:rsidRPr="008F0187" w:rsidRDefault="00FD454F" w:rsidP="007014CA">
      <w:pPr>
        <w:numPr>
          <w:ilvl w:val="0"/>
          <w:numId w:val="8"/>
        </w:numPr>
        <w:spacing w:line="240" w:lineRule="auto"/>
        <w:rPr>
          <w:sz w:val="24"/>
          <w:szCs w:val="24"/>
        </w:rPr>
      </w:pPr>
      <w:hyperlink r:id="rId228" w:history="1">
        <w:r w:rsidRPr="008F0187">
          <w:rPr>
            <w:rStyle w:val="Hyperlink"/>
            <w:sz w:val="24"/>
            <w:szCs w:val="24"/>
          </w:rPr>
          <w:t>PAS 6463:2022</w:t>
        </w:r>
      </w:hyperlink>
      <w:r w:rsidRPr="008F0187">
        <w:rPr>
          <w:sz w:val="24"/>
          <w:szCs w:val="24"/>
        </w:rPr>
        <w:t xml:space="preserve"> offers free to download guidance for designing neuro-friendly spaces.</w:t>
      </w:r>
    </w:p>
    <w:p w14:paraId="711E6C1C" w14:textId="77777777" w:rsidR="00313482" w:rsidRPr="008F0187" w:rsidRDefault="00313482">
      <w:pPr>
        <w:spacing w:line="240" w:lineRule="auto"/>
        <w:ind w:left="720"/>
        <w:rPr>
          <w:sz w:val="24"/>
          <w:szCs w:val="24"/>
        </w:rPr>
      </w:pPr>
    </w:p>
    <w:p w14:paraId="37266A7B" w14:textId="1B2267DF" w:rsidR="00193A25" w:rsidRPr="008F0187" w:rsidRDefault="00193A25" w:rsidP="00E21B5D">
      <w:pPr>
        <w:numPr>
          <w:ilvl w:val="0"/>
          <w:numId w:val="21"/>
        </w:numPr>
        <w:spacing w:line="240" w:lineRule="auto"/>
        <w:rPr>
          <w:b/>
          <w:bCs/>
          <w:sz w:val="24"/>
          <w:szCs w:val="24"/>
        </w:rPr>
      </w:pPr>
      <w:r w:rsidRPr="008F0187">
        <w:rPr>
          <w:sz w:val="24"/>
          <w:szCs w:val="24"/>
        </w:rPr>
        <w:t xml:space="preserve">The </w:t>
      </w:r>
      <w:hyperlink r:id="rId229" w:history="1">
        <w:r w:rsidRPr="008F0187">
          <w:rPr>
            <w:rStyle w:val="Hyperlink"/>
            <w:sz w:val="24"/>
            <w:szCs w:val="24"/>
          </w:rPr>
          <w:t>RIBA Plan of Work – Inclusive Design Overlay</w:t>
        </w:r>
      </w:hyperlink>
      <w:r w:rsidRPr="008F0187">
        <w:rPr>
          <w:b/>
          <w:bCs/>
          <w:sz w:val="24"/>
          <w:szCs w:val="24"/>
        </w:rPr>
        <w:t xml:space="preserve"> </w:t>
      </w:r>
      <w:r w:rsidRPr="008F0187">
        <w:rPr>
          <w:sz w:val="24"/>
          <w:szCs w:val="24"/>
        </w:rPr>
        <w:t>provides recommendations to businesses, project managers and design, construction and operations teams wanting to ensure that their designs and processes are accessible and inclusive to all. It focuses on the full project lifecycle, from preparation and concept design through to detailed design, construction and when in-use.</w:t>
      </w:r>
    </w:p>
    <w:p w14:paraId="57CFB158" w14:textId="77777777" w:rsidR="00313482" w:rsidRPr="008F0187" w:rsidRDefault="00313482">
      <w:pPr>
        <w:spacing w:line="240" w:lineRule="auto"/>
        <w:rPr>
          <w:sz w:val="24"/>
          <w:szCs w:val="24"/>
        </w:rPr>
      </w:pPr>
    </w:p>
    <w:p w14:paraId="55D373CE" w14:textId="770AF753" w:rsidR="00313482" w:rsidRPr="008F0187" w:rsidRDefault="00FD454F">
      <w:pPr>
        <w:numPr>
          <w:ilvl w:val="0"/>
          <w:numId w:val="2"/>
        </w:numPr>
        <w:spacing w:line="240" w:lineRule="auto"/>
        <w:rPr>
          <w:sz w:val="24"/>
          <w:szCs w:val="24"/>
        </w:rPr>
      </w:pPr>
      <w:r w:rsidRPr="008F0187">
        <w:rPr>
          <w:sz w:val="24"/>
          <w:szCs w:val="24"/>
        </w:rPr>
        <w:t xml:space="preserve">The </w:t>
      </w:r>
      <w:hyperlink r:id="rId230" w:history="1">
        <w:r w:rsidRPr="008F0187">
          <w:rPr>
            <w:rStyle w:val="Hyperlink"/>
            <w:sz w:val="24"/>
            <w:szCs w:val="24"/>
          </w:rPr>
          <w:t>Sign Design Society</w:t>
        </w:r>
      </w:hyperlink>
      <w:r w:rsidRPr="008F0187">
        <w:rPr>
          <w:sz w:val="24"/>
          <w:szCs w:val="24"/>
        </w:rPr>
        <w:t xml:space="preserve"> promotes excellence in signing and wayfinding.</w:t>
      </w:r>
      <w:r w:rsidR="004A3BCF">
        <w:rPr>
          <w:sz w:val="24"/>
          <w:szCs w:val="24"/>
        </w:rPr>
        <w:t xml:space="preserve"> </w:t>
      </w:r>
      <w:hyperlink r:id="rId231" w:history="1">
        <w:r w:rsidR="004A3BCF" w:rsidRPr="004A3BCF">
          <w:rPr>
            <w:rStyle w:val="Hyperlink"/>
            <w:sz w:val="24"/>
            <w:szCs w:val="24"/>
          </w:rPr>
          <w:t>Inclusive Symbols</w:t>
        </w:r>
      </w:hyperlink>
      <w:r w:rsidR="004A3BCF">
        <w:rPr>
          <w:sz w:val="24"/>
          <w:szCs w:val="24"/>
        </w:rPr>
        <w:t xml:space="preserve"> is also an interesting initiative you may wish to engage with if your project does not need to utilise ISO-specific pictograms.</w:t>
      </w:r>
    </w:p>
    <w:p w14:paraId="2C0E82D3" w14:textId="77777777" w:rsidR="00313482" w:rsidRPr="008F0187" w:rsidRDefault="00313482">
      <w:pPr>
        <w:spacing w:line="240" w:lineRule="auto"/>
        <w:rPr>
          <w:sz w:val="24"/>
          <w:szCs w:val="24"/>
        </w:rPr>
      </w:pPr>
    </w:p>
    <w:p w14:paraId="5AA45E73" w14:textId="30C41C03" w:rsidR="002E0B19" w:rsidRDefault="00FD454F" w:rsidP="00E21B5D">
      <w:pPr>
        <w:numPr>
          <w:ilvl w:val="0"/>
          <w:numId w:val="24"/>
        </w:numPr>
        <w:spacing w:line="240" w:lineRule="auto"/>
        <w:rPr>
          <w:sz w:val="24"/>
          <w:szCs w:val="24"/>
        </w:rPr>
      </w:pPr>
      <w:r w:rsidRPr="008F0187">
        <w:rPr>
          <w:sz w:val="24"/>
          <w:szCs w:val="24"/>
        </w:rPr>
        <w:t xml:space="preserve">The </w:t>
      </w:r>
      <w:hyperlink r:id="rId232" w:history="1">
        <w:r w:rsidRPr="008F0187">
          <w:rPr>
            <w:rStyle w:val="Hyperlink"/>
            <w:sz w:val="24"/>
            <w:szCs w:val="24"/>
          </w:rPr>
          <w:t>Website Accessibility Initiative</w:t>
        </w:r>
      </w:hyperlink>
      <w:r w:rsidRPr="008F0187">
        <w:rPr>
          <w:sz w:val="24"/>
          <w:szCs w:val="24"/>
        </w:rPr>
        <w:t xml:space="preserve"> (WAI) and specifically the </w:t>
      </w:r>
      <w:hyperlink r:id="rId233" w:history="1">
        <w:r w:rsidRPr="008F0187">
          <w:rPr>
            <w:rStyle w:val="Hyperlink"/>
            <w:sz w:val="24"/>
            <w:szCs w:val="24"/>
          </w:rPr>
          <w:t>Web Content Accessibility Guidelines</w:t>
        </w:r>
      </w:hyperlink>
      <w:r w:rsidRPr="008F0187">
        <w:rPr>
          <w:sz w:val="24"/>
          <w:szCs w:val="24"/>
        </w:rPr>
        <w:t xml:space="preserve"> (WCAG) are the definitive and internationally accepted guidelines for creating accessible websites.</w:t>
      </w:r>
      <w:r w:rsidR="00044F0C">
        <w:rPr>
          <w:sz w:val="24"/>
          <w:szCs w:val="24"/>
        </w:rPr>
        <w:br/>
      </w:r>
    </w:p>
    <w:p w14:paraId="32824003" w14:textId="760CAA7D" w:rsidR="002E0B19" w:rsidRPr="002E0B19" w:rsidRDefault="002E0B19" w:rsidP="002E0B19">
      <w:pPr>
        <w:numPr>
          <w:ilvl w:val="0"/>
          <w:numId w:val="24"/>
        </w:numPr>
        <w:spacing w:line="240" w:lineRule="auto"/>
        <w:rPr>
          <w:sz w:val="24"/>
          <w:szCs w:val="24"/>
        </w:rPr>
      </w:pPr>
      <w:r w:rsidRPr="002E0B19">
        <w:rPr>
          <w:rFonts w:ascii="Segoe UI" w:eastAsia="Times New Roman" w:hAnsi="Segoe UI" w:cs="Segoe UI"/>
          <w:sz w:val="18"/>
          <w:szCs w:val="18"/>
        </w:rPr>
        <w:t xml:space="preserve"> </w:t>
      </w:r>
      <w:r>
        <w:rPr>
          <w:sz w:val="24"/>
          <w:szCs w:val="24"/>
        </w:rPr>
        <w:t xml:space="preserve">The </w:t>
      </w:r>
      <w:hyperlink r:id="rId234" w:history="1">
        <w:r w:rsidRPr="003926E2">
          <w:rPr>
            <w:rStyle w:val="Hyperlink"/>
            <w:sz w:val="24"/>
            <w:szCs w:val="24"/>
          </w:rPr>
          <w:t>ISO 30071-1 Code of practice for creating accessible ICT products and services</w:t>
        </w:r>
      </w:hyperlink>
      <w:r w:rsidRPr="002E0B19">
        <w:rPr>
          <w:sz w:val="24"/>
          <w:szCs w:val="24"/>
        </w:rPr>
        <w:t>. This international standard builds on and supersedes BS 8878 Website accessibility for all</w:t>
      </w:r>
      <w:r>
        <w:rPr>
          <w:sz w:val="24"/>
          <w:szCs w:val="24"/>
        </w:rPr>
        <w:t>.</w:t>
      </w:r>
    </w:p>
    <w:p w14:paraId="43BD9C17" w14:textId="49DE8F40" w:rsidR="00313482" w:rsidRPr="008F0187" w:rsidRDefault="00313482" w:rsidP="002E0B19">
      <w:pPr>
        <w:spacing w:line="240" w:lineRule="auto"/>
        <w:ind w:left="720"/>
        <w:rPr>
          <w:sz w:val="24"/>
          <w:szCs w:val="24"/>
        </w:rPr>
      </w:pPr>
    </w:p>
    <w:p w14:paraId="61E82E3C" w14:textId="14A42955" w:rsidR="00E70F03" w:rsidRPr="008F0187" w:rsidRDefault="00E70F03" w:rsidP="00E70F03">
      <w:pPr>
        <w:shd w:val="clear" w:color="auto" w:fill="FFFFFF"/>
        <w:spacing w:before="240" w:after="240" w:line="240" w:lineRule="auto"/>
        <w:rPr>
          <w:sz w:val="24"/>
          <w:szCs w:val="24"/>
        </w:rPr>
      </w:pPr>
      <w:r w:rsidRPr="008F0187">
        <w:rPr>
          <w:sz w:val="24"/>
          <w:szCs w:val="24"/>
        </w:rPr>
        <w:t xml:space="preserve">Did you </w:t>
      </w:r>
      <w:r w:rsidR="00484D3B">
        <w:rPr>
          <w:sz w:val="24"/>
          <w:szCs w:val="24"/>
        </w:rPr>
        <w:t>k</w:t>
      </w:r>
      <w:r w:rsidRPr="008F0187">
        <w:rPr>
          <w:sz w:val="24"/>
          <w:szCs w:val="24"/>
        </w:rPr>
        <w:t xml:space="preserve">now? </w:t>
      </w:r>
    </w:p>
    <w:p w14:paraId="234296A1" w14:textId="58CC6772" w:rsidR="00E70F03" w:rsidRPr="008F0187" w:rsidRDefault="00E70F03" w:rsidP="00B45A82">
      <w:pPr>
        <w:pStyle w:val="ListParagraph"/>
        <w:numPr>
          <w:ilvl w:val="0"/>
          <w:numId w:val="65"/>
        </w:numPr>
        <w:spacing w:line="240" w:lineRule="auto"/>
        <w:rPr>
          <w:rFonts w:eastAsia="Times New Roman"/>
          <w:sz w:val="24"/>
          <w:szCs w:val="24"/>
        </w:rPr>
      </w:pPr>
      <w:r w:rsidRPr="6166E7E3">
        <w:rPr>
          <w:sz w:val="24"/>
          <w:szCs w:val="24"/>
        </w:rPr>
        <w:t xml:space="preserve">There are a number of innovations aimed at making access to the built environment both easier, and a little bit more interesting! These include </w:t>
      </w:r>
      <w:hyperlink r:id="rId235">
        <w:r w:rsidRPr="6166E7E3">
          <w:rPr>
            <w:rStyle w:val="Hyperlink"/>
            <w:sz w:val="24"/>
            <w:szCs w:val="24"/>
          </w:rPr>
          <w:t>Sesame Access</w:t>
        </w:r>
      </w:hyperlink>
      <w:r w:rsidRPr="6166E7E3">
        <w:rPr>
          <w:sz w:val="24"/>
          <w:szCs w:val="24"/>
        </w:rPr>
        <w:t xml:space="preserve">, who create beautiful lift structures hidden within staircases – perfect for historic environments where space is limited and a large amount of change </w:t>
      </w:r>
      <w:r w:rsidRPr="6166E7E3">
        <w:rPr>
          <w:sz w:val="24"/>
          <w:szCs w:val="24"/>
        </w:rPr>
        <w:lastRenderedPageBreak/>
        <w:t xml:space="preserve">cannot be made. </w:t>
      </w:r>
      <w:r w:rsidR="00122B0A" w:rsidRPr="6166E7E3">
        <w:rPr>
          <w:sz w:val="24"/>
          <w:szCs w:val="24"/>
        </w:rPr>
        <w:t xml:space="preserve">You can see an example at the </w:t>
      </w:r>
      <w:hyperlink r:id="rId236">
        <w:r w:rsidR="00122B0A" w:rsidRPr="6166E7E3">
          <w:rPr>
            <w:rStyle w:val="Hyperlink"/>
            <w:rFonts w:eastAsia="Times New Roman"/>
            <w:sz w:val="24"/>
            <w:szCs w:val="24"/>
          </w:rPr>
          <w:t>Kimpton Fitzroy Hotel</w:t>
        </w:r>
      </w:hyperlink>
      <w:r w:rsidR="00122B0A" w:rsidRPr="6166E7E3">
        <w:rPr>
          <w:rFonts w:eastAsia="Times New Roman"/>
          <w:sz w:val="24"/>
          <w:szCs w:val="24"/>
        </w:rPr>
        <w:t xml:space="preserve">. </w:t>
      </w:r>
      <w:r w:rsidRPr="6166E7E3">
        <w:rPr>
          <w:sz w:val="24"/>
          <w:szCs w:val="24"/>
        </w:rPr>
        <w:t xml:space="preserve">In addition, the </w:t>
      </w:r>
      <w:hyperlink r:id="rId237" w:anchor=":~:text=The%20RoomMate%C2%AE%20is%20an,has%20an%20ADi%20RoomMate%20installed.">
        <w:r w:rsidRPr="6166E7E3">
          <w:rPr>
            <w:rStyle w:val="Hyperlink"/>
            <w:sz w:val="24"/>
            <w:szCs w:val="24"/>
          </w:rPr>
          <w:t>RoomMate</w:t>
        </w:r>
      </w:hyperlink>
      <w:r w:rsidRPr="6166E7E3">
        <w:rPr>
          <w:sz w:val="24"/>
          <w:szCs w:val="24"/>
        </w:rPr>
        <w:t xml:space="preserve"> provides bespoke audio description of accessible toilet facilities to blind and partially sighted users, making it easier to get one’s bearings in less familiar environments. </w:t>
      </w:r>
    </w:p>
    <w:p w14:paraId="723FF01D" w14:textId="3C96ED0E" w:rsidR="00DF00F5" w:rsidRPr="008F0187" w:rsidRDefault="00DF00F5" w:rsidP="00DF00F5">
      <w:pPr>
        <w:shd w:val="clear" w:color="auto" w:fill="FFFFFF"/>
        <w:spacing w:before="240" w:after="240" w:line="240" w:lineRule="auto"/>
        <w:rPr>
          <w:sz w:val="24"/>
          <w:szCs w:val="24"/>
        </w:rPr>
      </w:pPr>
      <w:r w:rsidRPr="008F0187">
        <w:rPr>
          <w:b/>
          <w:sz w:val="24"/>
          <w:szCs w:val="24"/>
        </w:rPr>
        <w:t>Case Study</w:t>
      </w:r>
      <w:r w:rsidR="00051A61" w:rsidRPr="008F0187">
        <w:rPr>
          <w:b/>
          <w:sz w:val="24"/>
          <w:szCs w:val="24"/>
        </w:rPr>
        <w:t xml:space="preserve">: </w:t>
      </w:r>
      <w:hyperlink r:id="rId238" w:history="1">
        <w:r w:rsidRPr="008F0187">
          <w:rPr>
            <w:rStyle w:val="Hyperlink"/>
            <w:b/>
            <w:sz w:val="24"/>
            <w:szCs w:val="24"/>
          </w:rPr>
          <w:t>Noah’s Ark Zoo Farm</w:t>
        </w:r>
      </w:hyperlink>
    </w:p>
    <w:p w14:paraId="19EB7A0E" w14:textId="77777777" w:rsidR="00410691" w:rsidRPr="008F0187" w:rsidRDefault="002431B7" w:rsidP="00DF00F5">
      <w:pPr>
        <w:shd w:val="clear" w:color="auto" w:fill="FFFFFF"/>
        <w:spacing w:before="240" w:after="240" w:line="240" w:lineRule="auto"/>
        <w:rPr>
          <w:color w:val="333333"/>
          <w:sz w:val="24"/>
          <w:szCs w:val="24"/>
        </w:rPr>
      </w:pPr>
      <w:r w:rsidRPr="008F0187">
        <w:rPr>
          <w:color w:val="333333"/>
          <w:sz w:val="24"/>
          <w:szCs w:val="24"/>
        </w:rPr>
        <w:t xml:space="preserve">Gold winner of VisitEngland's Accessible and Inclusive Tourism Award 2023, </w:t>
      </w:r>
      <w:r w:rsidR="00DF00F5" w:rsidRPr="008F0187">
        <w:rPr>
          <w:color w:val="333333"/>
          <w:sz w:val="24"/>
          <w:szCs w:val="24"/>
        </w:rPr>
        <w:t xml:space="preserve">Noah’s Ark Zoo Farm’s transformation focused on creating an inclusive day out for all visitors. </w:t>
      </w:r>
    </w:p>
    <w:p w14:paraId="79B625C0" w14:textId="77777777" w:rsidR="00DF00F5" w:rsidRPr="008F0187" w:rsidRDefault="00DF00F5" w:rsidP="6166E7E3">
      <w:pPr>
        <w:shd w:val="clear" w:color="auto" w:fill="FFFFFF" w:themeFill="background1"/>
        <w:spacing w:before="240" w:after="240" w:line="240" w:lineRule="auto"/>
        <w:rPr>
          <w:color w:val="333333"/>
          <w:sz w:val="24"/>
          <w:szCs w:val="24"/>
        </w:rPr>
      </w:pPr>
      <w:r w:rsidRPr="6166E7E3">
        <w:rPr>
          <w:color w:val="333333"/>
          <w:sz w:val="24"/>
          <w:szCs w:val="24"/>
        </w:rPr>
        <w:t xml:space="preserve">"The first stage of this was to follow visitors' feedback, and we therefore installed a Changing Places facility, accessible play facilities and enhanced accessibility further with mobility scooter availability and staff training. These changes have led to a large increase in visitors </w:t>
      </w:r>
      <w:r w:rsidR="008423A5" w:rsidRPr="6166E7E3">
        <w:rPr>
          <w:color w:val="333333"/>
          <w:sz w:val="24"/>
          <w:szCs w:val="24"/>
        </w:rPr>
        <w:t>with impairments</w:t>
      </w:r>
      <w:r w:rsidRPr="6166E7E3">
        <w:rPr>
          <w:color w:val="333333"/>
          <w:sz w:val="24"/>
          <w:szCs w:val="24"/>
        </w:rPr>
        <w:t>, and their feedback has been hugely rewarding. Don't be scared to invest in accessibility. Once you improve your accessibility this supports all guests, and they often become your biggest fans."</w:t>
      </w:r>
    </w:p>
    <w:p w14:paraId="2BF0279F" w14:textId="075C841B" w:rsidR="00410691" w:rsidRPr="008F0187" w:rsidRDefault="00410691">
      <w:pPr>
        <w:spacing w:line="240" w:lineRule="auto"/>
        <w:rPr>
          <w:sz w:val="24"/>
          <w:szCs w:val="24"/>
        </w:rPr>
      </w:pPr>
    </w:p>
    <w:p w14:paraId="1622F958" w14:textId="77777777" w:rsidR="00FD390B" w:rsidRPr="008F0187" w:rsidRDefault="00FD390B" w:rsidP="00460281">
      <w:pPr>
        <w:pStyle w:val="Heading2"/>
      </w:pPr>
      <w:bookmarkStart w:id="101" w:name="_Section_7:_Marketing"/>
      <w:bookmarkStart w:id="102" w:name="_Toc148017959"/>
      <w:bookmarkStart w:id="103" w:name="_Toc216966384"/>
      <w:bookmarkStart w:id="104" w:name="_Hlk132174598"/>
      <w:bookmarkEnd w:id="101"/>
      <w:r w:rsidRPr="008F0187">
        <w:t>Section 6: Marketing your Accessibility</w:t>
      </w:r>
      <w:bookmarkEnd w:id="102"/>
      <w:bookmarkEnd w:id="103"/>
    </w:p>
    <w:p w14:paraId="56C45A3E" w14:textId="77777777" w:rsidR="00FD390B" w:rsidRPr="008F0187" w:rsidRDefault="00FD390B" w:rsidP="00FD390B">
      <w:pPr>
        <w:spacing w:line="240" w:lineRule="auto"/>
        <w:rPr>
          <w:b/>
          <w:color w:val="9900FF"/>
          <w:sz w:val="24"/>
          <w:szCs w:val="24"/>
        </w:rPr>
      </w:pPr>
    </w:p>
    <w:p w14:paraId="45C6DBFB" w14:textId="77777777" w:rsidR="00FD390B" w:rsidRPr="008F0187" w:rsidRDefault="00FD390B" w:rsidP="00FD390B">
      <w:pPr>
        <w:spacing w:line="240" w:lineRule="auto"/>
        <w:rPr>
          <w:b/>
          <w:sz w:val="24"/>
          <w:szCs w:val="24"/>
        </w:rPr>
      </w:pPr>
      <w:bookmarkStart w:id="105" w:name="_Hlk132174695"/>
      <w:r w:rsidRPr="008F0187">
        <w:rPr>
          <w:b/>
          <w:sz w:val="24"/>
          <w:szCs w:val="24"/>
        </w:rPr>
        <w:t>Three Top Tips for this section:</w:t>
      </w:r>
    </w:p>
    <w:p w14:paraId="78F215C1" w14:textId="77777777" w:rsidR="00FD390B" w:rsidRPr="008F0187" w:rsidRDefault="00FD390B" w:rsidP="00FD390B">
      <w:pPr>
        <w:spacing w:line="240" w:lineRule="auto"/>
        <w:rPr>
          <w:b/>
          <w:sz w:val="24"/>
          <w:szCs w:val="24"/>
        </w:rPr>
      </w:pPr>
    </w:p>
    <w:p w14:paraId="7A398AB1" w14:textId="77777777" w:rsidR="00FD390B" w:rsidRPr="008F0187" w:rsidRDefault="00FD390B" w:rsidP="00FD390B">
      <w:pPr>
        <w:spacing w:line="240" w:lineRule="auto"/>
        <w:ind w:left="720"/>
        <w:rPr>
          <w:b/>
          <w:sz w:val="24"/>
          <w:szCs w:val="24"/>
        </w:rPr>
      </w:pPr>
    </w:p>
    <w:p w14:paraId="0C8A92A1" w14:textId="77777777" w:rsidR="00FD390B" w:rsidRPr="008F0187" w:rsidRDefault="00FD390B" w:rsidP="00B45A82">
      <w:pPr>
        <w:numPr>
          <w:ilvl w:val="0"/>
          <w:numId w:val="63"/>
        </w:numPr>
        <w:spacing w:line="240" w:lineRule="auto"/>
        <w:contextualSpacing/>
        <w:rPr>
          <w:b/>
          <w:bCs/>
          <w:sz w:val="24"/>
          <w:szCs w:val="24"/>
        </w:rPr>
      </w:pPr>
      <w:r w:rsidRPr="6166E7E3">
        <w:rPr>
          <w:b/>
          <w:bCs/>
          <w:sz w:val="24"/>
          <w:szCs w:val="24"/>
        </w:rPr>
        <w:t>When it comes to marketing your accessibility, honesty is ALWAYS the best policy. Try not to over-promise and under deliver, but also be confident enough to shout about and share the improvements you’ve made.</w:t>
      </w:r>
    </w:p>
    <w:p w14:paraId="3B27D460" w14:textId="77777777" w:rsidR="00FD390B" w:rsidRPr="008F0187" w:rsidRDefault="00FD390B" w:rsidP="00FD390B">
      <w:pPr>
        <w:pStyle w:val="ListParagraph"/>
        <w:rPr>
          <w:b/>
          <w:sz w:val="24"/>
          <w:szCs w:val="24"/>
        </w:rPr>
      </w:pPr>
    </w:p>
    <w:p w14:paraId="020B2EF6" w14:textId="77777777" w:rsidR="00FD390B" w:rsidRPr="008F0187" w:rsidRDefault="00FD390B" w:rsidP="00B45A82">
      <w:pPr>
        <w:numPr>
          <w:ilvl w:val="0"/>
          <w:numId w:val="63"/>
        </w:numPr>
        <w:spacing w:line="240" w:lineRule="auto"/>
        <w:contextualSpacing/>
        <w:rPr>
          <w:b/>
          <w:sz w:val="24"/>
          <w:szCs w:val="24"/>
        </w:rPr>
      </w:pPr>
      <w:r w:rsidRPr="008F0187">
        <w:rPr>
          <w:b/>
          <w:sz w:val="24"/>
          <w:szCs w:val="24"/>
        </w:rPr>
        <w:t>Having an easy-to-find accessibility section on your website, which lists your key accessibility features and other information such as a Detailed Access Guide, empowers potential customers</w:t>
      </w:r>
      <w:bookmarkEnd w:id="105"/>
    </w:p>
    <w:p w14:paraId="02153CCF" w14:textId="77777777" w:rsidR="00FD390B" w:rsidRPr="008F0187" w:rsidRDefault="00FD390B" w:rsidP="00FD390B">
      <w:pPr>
        <w:pStyle w:val="ListParagraph"/>
        <w:rPr>
          <w:b/>
          <w:sz w:val="24"/>
          <w:szCs w:val="24"/>
        </w:rPr>
      </w:pPr>
    </w:p>
    <w:p w14:paraId="03CA6F7A" w14:textId="77777777" w:rsidR="00FD390B" w:rsidRPr="008F0187" w:rsidRDefault="00FD390B" w:rsidP="00B45A82">
      <w:pPr>
        <w:numPr>
          <w:ilvl w:val="0"/>
          <w:numId w:val="63"/>
        </w:numPr>
        <w:spacing w:line="240" w:lineRule="auto"/>
        <w:contextualSpacing/>
        <w:rPr>
          <w:b/>
          <w:sz w:val="24"/>
          <w:szCs w:val="24"/>
        </w:rPr>
      </w:pPr>
      <w:r w:rsidRPr="008F0187">
        <w:rPr>
          <w:b/>
          <w:sz w:val="24"/>
          <w:szCs w:val="24"/>
        </w:rPr>
        <w:t>Making your website and social media presence accessible is key to marketing your business inclusively. Digital accessibility hints and tips are provided in this section.</w:t>
      </w:r>
    </w:p>
    <w:p w14:paraId="08234E1F" w14:textId="77777777" w:rsidR="00FD390B" w:rsidRPr="008F0187" w:rsidRDefault="00FD390B" w:rsidP="00FD390B">
      <w:pPr>
        <w:spacing w:line="240" w:lineRule="auto"/>
        <w:ind w:left="720"/>
        <w:contextualSpacing/>
        <w:rPr>
          <w:b/>
          <w:sz w:val="24"/>
          <w:szCs w:val="24"/>
        </w:rPr>
      </w:pPr>
    </w:p>
    <w:p w14:paraId="4D78ACF4" w14:textId="77777777" w:rsidR="00FD390B" w:rsidRPr="008F0187" w:rsidRDefault="00FD390B" w:rsidP="00FD390B">
      <w:pPr>
        <w:pBdr>
          <w:top w:val="nil"/>
          <w:left w:val="nil"/>
          <w:bottom w:val="nil"/>
          <w:right w:val="nil"/>
          <w:between w:val="nil"/>
        </w:pBdr>
        <w:spacing w:line="240" w:lineRule="auto"/>
        <w:rPr>
          <w:b/>
          <w:sz w:val="24"/>
          <w:szCs w:val="24"/>
        </w:rPr>
      </w:pPr>
    </w:p>
    <w:p w14:paraId="298FE76B" w14:textId="77777777" w:rsidR="00FD390B" w:rsidRPr="008F0187" w:rsidRDefault="00FD390B" w:rsidP="00460281">
      <w:pPr>
        <w:pStyle w:val="Heading3"/>
      </w:pPr>
      <w:bookmarkStart w:id="106" w:name="_Toc148017960"/>
      <w:bookmarkStart w:id="107" w:name="_Toc216966385"/>
      <w:r w:rsidRPr="008F0187">
        <w:t>An introduction to inclusive marketing</w:t>
      </w:r>
      <w:bookmarkEnd w:id="106"/>
      <w:bookmarkEnd w:id="107"/>
    </w:p>
    <w:p w14:paraId="10ADBCB4" w14:textId="77777777" w:rsidR="00FD390B" w:rsidRPr="008F0187" w:rsidRDefault="00FD390B" w:rsidP="00FD390B">
      <w:pPr>
        <w:pBdr>
          <w:top w:val="nil"/>
          <w:left w:val="nil"/>
          <w:bottom w:val="nil"/>
          <w:right w:val="nil"/>
          <w:between w:val="nil"/>
        </w:pBdr>
        <w:spacing w:line="240" w:lineRule="auto"/>
        <w:rPr>
          <w:b/>
          <w:sz w:val="24"/>
          <w:szCs w:val="24"/>
        </w:rPr>
      </w:pPr>
    </w:p>
    <w:p w14:paraId="742D0E25" w14:textId="77777777" w:rsidR="00FD390B" w:rsidRPr="008F0187" w:rsidRDefault="00FD390B" w:rsidP="6166E7E3">
      <w:pPr>
        <w:pBdr>
          <w:top w:val="nil"/>
          <w:left w:val="nil"/>
          <w:bottom w:val="nil"/>
          <w:right w:val="nil"/>
          <w:between w:val="nil"/>
        </w:pBdr>
        <w:spacing w:line="240" w:lineRule="auto"/>
        <w:rPr>
          <w:sz w:val="24"/>
          <w:szCs w:val="24"/>
        </w:rPr>
      </w:pPr>
      <w:r w:rsidRPr="6166E7E3">
        <w:rPr>
          <w:sz w:val="24"/>
          <w:szCs w:val="24"/>
        </w:rPr>
        <w:t>Working for a tourism business, or owning one yourself, you probably have plenty of marketing experience and know what works best for you. Do you also know how to market yourselves in an accessible way to people with health conditions, impairments and accessibility requirements, including disabled people?</w:t>
      </w:r>
    </w:p>
    <w:p w14:paraId="7F848997" w14:textId="77777777" w:rsidR="00FD390B" w:rsidRPr="008F0187" w:rsidRDefault="00FD390B" w:rsidP="00FD390B">
      <w:pPr>
        <w:pBdr>
          <w:top w:val="nil"/>
          <w:left w:val="nil"/>
          <w:bottom w:val="nil"/>
          <w:right w:val="nil"/>
          <w:between w:val="nil"/>
        </w:pBdr>
        <w:spacing w:line="240" w:lineRule="auto"/>
        <w:rPr>
          <w:sz w:val="24"/>
          <w:szCs w:val="24"/>
        </w:rPr>
      </w:pPr>
    </w:p>
    <w:p w14:paraId="1A9F5248" w14:textId="77777777" w:rsidR="00FD390B" w:rsidRPr="008F0187" w:rsidRDefault="00FD390B" w:rsidP="6166E7E3">
      <w:pPr>
        <w:pBdr>
          <w:top w:val="nil"/>
          <w:left w:val="nil"/>
          <w:bottom w:val="nil"/>
          <w:right w:val="nil"/>
          <w:between w:val="nil"/>
        </w:pBdr>
        <w:spacing w:line="240" w:lineRule="auto"/>
        <w:rPr>
          <w:sz w:val="24"/>
          <w:szCs w:val="24"/>
        </w:rPr>
      </w:pPr>
      <w:r w:rsidRPr="6166E7E3">
        <w:rPr>
          <w:sz w:val="24"/>
          <w:szCs w:val="24"/>
        </w:rPr>
        <w:t xml:space="preserve">Inclusive marketing considers diversity in all its forms and reflects real people in the real world. It ensures all customers – regardless of any access requirements or specific </w:t>
      </w:r>
      <w:r w:rsidRPr="6166E7E3">
        <w:rPr>
          <w:sz w:val="24"/>
          <w:szCs w:val="24"/>
        </w:rPr>
        <w:lastRenderedPageBreak/>
        <w:t xml:space="preserve">characteristics – feel welcomed to a particular business. Inclusive marketing benefits everybody, regardless of age, appearance, gender identity, ethnicity or ability. </w:t>
      </w:r>
    </w:p>
    <w:p w14:paraId="6D244156" w14:textId="77777777" w:rsidR="00FD390B" w:rsidRPr="008F0187" w:rsidRDefault="00FD390B" w:rsidP="00FD390B">
      <w:pPr>
        <w:pBdr>
          <w:top w:val="nil"/>
          <w:left w:val="nil"/>
          <w:bottom w:val="nil"/>
          <w:right w:val="nil"/>
          <w:between w:val="nil"/>
        </w:pBdr>
        <w:spacing w:line="240" w:lineRule="auto"/>
        <w:rPr>
          <w:sz w:val="24"/>
          <w:szCs w:val="24"/>
        </w:rPr>
      </w:pPr>
    </w:p>
    <w:p w14:paraId="22EB6E64" w14:textId="77777777" w:rsidR="00FD390B" w:rsidRPr="008F0187" w:rsidRDefault="00FD390B" w:rsidP="00FD390B">
      <w:pPr>
        <w:pBdr>
          <w:top w:val="nil"/>
          <w:left w:val="nil"/>
          <w:bottom w:val="nil"/>
          <w:right w:val="nil"/>
          <w:between w:val="nil"/>
        </w:pBdr>
        <w:spacing w:line="240" w:lineRule="auto"/>
        <w:rPr>
          <w:sz w:val="24"/>
          <w:szCs w:val="24"/>
        </w:rPr>
      </w:pPr>
      <w:r w:rsidRPr="008F0187">
        <w:rPr>
          <w:sz w:val="24"/>
          <w:szCs w:val="24"/>
        </w:rPr>
        <w:t>Everyone has accessibility requirements and preferences, not just disabled people. By ensuring your business is marketed inclusively, you will automatically reach a much broader and more diverse audience, including those with health conditions and impairments.</w:t>
      </w:r>
    </w:p>
    <w:p w14:paraId="3CF6A667" w14:textId="77777777" w:rsidR="00FD390B" w:rsidRPr="008F0187" w:rsidRDefault="00FD390B" w:rsidP="00FD390B">
      <w:pPr>
        <w:spacing w:line="240" w:lineRule="auto"/>
        <w:outlineLvl w:val="2"/>
        <w:rPr>
          <w:b/>
          <w:color w:val="C00000"/>
          <w:sz w:val="24"/>
          <w:szCs w:val="24"/>
        </w:rPr>
      </w:pPr>
    </w:p>
    <w:p w14:paraId="5D5AA079" w14:textId="77777777" w:rsidR="00FD390B" w:rsidRPr="008F0187" w:rsidRDefault="00FD390B" w:rsidP="00460281">
      <w:pPr>
        <w:pStyle w:val="Heading3"/>
      </w:pPr>
      <w:bookmarkStart w:id="108" w:name="_Toc148017961"/>
      <w:bookmarkStart w:id="109" w:name="_Toc216966386"/>
      <w:r w:rsidRPr="008F0187">
        <w:t>Marketing tools for inclusive business promotion</w:t>
      </w:r>
      <w:bookmarkEnd w:id="108"/>
      <w:bookmarkEnd w:id="109"/>
    </w:p>
    <w:p w14:paraId="78CB20BD" w14:textId="77777777" w:rsidR="00FD390B" w:rsidRPr="008F0187" w:rsidRDefault="00FD390B" w:rsidP="00FD390B">
      <w:pPr>
        <w:shd w:val="clear" w:color="auto" w:fill="FFFFFF"/>
        <w:spacing w:before="240" w:after="240" w:line="240" w:lineRule="auto"/>
        <w:rPr>
          <w:color w:val="333333"/>
          <w:sz w:val="24"/>
          <w:szCs w:val="24"/>
        </w:rPr>
      </w:pPr>
      <w:r w:rsidRPr="008F0187">
        <w:rPr>
          <w:color w:val="333333"/>
          <w:sz w:val="24"/>
          <w:szCs w:val="24"/>
        </w:rPr>
        <w:t>As with any business marketing, your aim should be to grab attention and create interest and excitement in a way that makes people want to visit you.</w:t>
      </w:r>
    </w:p>
    <w:p w14:paraId="23B3EA3F" w14:textId="77777777" w:rsidR="00FD390B" w:rsidRPr="008F0187" w:rsidRDefault="00FD390B" w:rsidP="00FD390B">
      <w:pPr>
        <w:shd w:val="clear" w:color="auto" w:fill="FFFFFF"/>
        <w:spacing w:before="240" w:after="240" w:line="240" w:lineRule="auto"/>
        <w:rPr>
          <w:color w:val="333333"/>
          <w:sz w:val="24"/>
          <w:szCs w:val="24"/>
        </w:rPr>
      </w:pPr>
      <w:r w:rsidRPr="008F0187">
        <w:rPr>
          <w:color w:val="333333"/>
          <w:sz w:val="24"/>
          <w:szCs w:val="24"/>
        </w:rPr>
        <w:t>For those with access requirements, this excitement and action only exists if they can find information on inclusivity that is both authentic and trustworthy, giving them the confidence to book. Providing comprehensive accessibility information is key to attracting disabled people and their families and ensuring that their experience is positive and repeated.</w:t>
      </w:r>
    </w:p>
    <w:p w14:paraId="482E48D4"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 xml:space="preserve">When it comes to marketing sustainability, green-washing is the process of overstating green credentials. However, when it comes to accessibility the opposite is often the case with ‘purple-hushing’ commonplace – the process of not communicating accessibility credentials. A </w:t>
      </w:r>
      <w:hyperlink r:id="rId239" w:anchor="national-survey-accessibility-provision-2015">
        <w:r w:rsidRPr="6166E7E3">
          <w:rPr>
            <w:rStyle w:val="Hyperlink"/>
            <w:sz w:val="24"/>
            <w:szCs w:val="24"/>
          </w:rPr>
          <w:t>VisitEngland survey</w:t>
        </w:r>
      </w:hyperlink>
      <w:r w:rsidRPr="6166E7E3">
        <w:rPr>
          <w:color w:val="333333"/>
          <w:sz w:val="24"/>
          <w:szCs w:val="24"/>
        </w:rPr>
        <w:t xml:space="preserve"> amongst serviced accommodation businesses in 2015 found that nearly two thirds (63%) of businesses which provide for accessibility needs say they do not promote the fact that they do.</w:t>
      </w:r>
    </w:p>
    <w:p w14:paraId="32ACD3F8"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Challenge yourself to follow the ‘green-matching’ principle, which means that wherever and whenever you talk about your green credentials you also communicate your accessibility credentials.</w:t>
      </w:r>
    </w:p>
    <w:p w14:paraId="2B4C9A9A" w14:textId="61D00EF9" w:rsidR="00FD390B" w:rsidRPr="008F0187" w:rsidRDefault="00FD390B" w:rsidP="6166E7E3">
      <w:pPr>
        <w:shd w:val="clear" w:color="auto" w:fill="FFFFFF" w:themeFill="background1"/>
        <w:spacing w:before="240" w:after="240" w:line="240" w:lineRule="auto"/>
        <w:rPr>
          <w:b/>
          <w:bCs/>
          <w:color w:val="333333"/>
          <w:sz w:val="24"/>
          <w:szCs w:val="24"/>
        </w:rPr>
      </w:pPr>
      <w:r w:rsidRPr="6166E7E3">
        <w:rPr>
          <w:b/>
          <w:bCs/>
          <w:color w:val="333333"/>
          <w:sz w:val="24"/>
          <w:szCs w:val="24"/>
        </w:rPr>
        <w:t xml:space="preserve">According to </w:t>
      </w:r>
      <w:r w:rsidR="009660D4" w:rsidRPr="6166E7E3">
        <w:rPr>
          <w:b/>
          <w:bCs/>
          <w:color w:val="333333"/>
          <w:sz w:val="24"/>
          <w:szCs w:val="24"/>
        </w:rPr>
        <w:t xml:space="preserve">AccessAble’s </w:t>
      </w:r>
      <w:hyperlink r:id="rId240" w:history="1">
        <w:r w:rsidR="009660D4" w:rsidRPr="6166E7E3">
          <w:rPr>
            <w:rStyle w:val="Hyperlink"/>
            <w:b/>
            <w:bCs/>
            <w:sz w:val="24"/>
            <w:szCs w:val="24"/>
          </w:rPr>
          <w:t>You and Yours Survey 2023/24</w:t>
        </w:r>
      </w:hyperlink>
      <w:r w:rsidR="00656988" w:rsidRPr="6166E7E3">
        <w:rPr>
          <w:b/>
          <w:bCs/>
          <w:color w:val="333333"/>
          <w:sz w:val="24"/>
          <w:szCs w:val="24"/>
        </w:rPr>
        <w:t>:</w:t>
      </w:r>
    </w:p>
    <w:p w14:paraId="3A94095D" w14:textId="43329054" w:rsidR="00FD390B" w:rsidRPr="008F0187" w:rsidRDefault="00FD390B" w:rsidP="00E21B5D">
      <w:pPr>
        <w:numPr>
          <w:ilvl w:val="0"/>
          <w:numId w:val="15"/>
        </w:numPr>
        <w:shd w:val="clear" w:color="auto" w:fill="FFFFFF"/>
        <w:spacing w:line="240" w:lineRule="auto"/>
        <w:rPr>
          <w:color w:val="333333"/>
          <w:sz w:val="24"/>
          <w:szCs w:val="24"/>
        </w:rPr>
      </w:pPr>
      <w:r w:rsidRPr="008F0187">
        <w:rPr>
          <w:color w:val="333333"/>
          <w:sz w:val="24"/>
          <w:szCs w:val="24"/>
        </w:rPr>
        <w:t>9</w:t>
      </w:r>
      <w:r w:rsidR="00E87F99">
        <w:rPr>
          <w:color w:val="333333"/>
          <w:sz w:val="24"/>
          <w:szCs w:val="24"/>
        </w:rPr>
        <w:t>5</w:t>
      </w:r>
      <w:r w:rsidRPr="008F0187">
        <w:rPr>
          <w:color w:val="333333"/>
          <w:sz w:val="24"/>
          <w:szCs w:val="24"/>
        </w:rPr>
        <w:t xml:space="preserve">% will </w:t>
      </w:r>
      <w:r w:rsidR="00E87F99">
        <w:rPr>
          <w:color w:val="333333"/>
          <w:sz w:val="24"/>
          <w:szCs w:val="24"/>
        </w:rPr>
        <w:t>check accessibility in advance of going somewhere new</w:t>
      </w:r>
      <w:r w:rsidRPr="008F0187">
        <w:rPr>
          <w:color w:val="333333"/>
          <w:sz w:val="24"/>
          <w:szCs w:val="24"/>
        </w:rPr>
        <w:t>.</w:t>
      </w:r>
    </w:p>
    <w:p w14:paraId="0EAE273D" w14:textId="550EDCAF" w:rsidR="001205BB" w:rsidRDefault="001205BB" w:rsidP="00E21B5D">
      <w:pPr>
        <w:numPr>
          <w:ilvl w:val="0"/>
          <w:numId w:val="15"/>
        </w:numPr>
        <w:contextualSpacing/>
        <w:rPr>
          <w:color w:val="333333"/>
          <w:sz w:val="24"/>
          <w:szCs w:val="24"/>
        </w:rPr>
      </w:pPr>
      <w:r>
        <w:rPr>
          <w:color w:val="333333"/>
          <w:sz w:val="24"/>
          <w:szCs w:val="24"/>
        </w:rPr>
        <w:t>96% sa</w:t>
      </w:r>
      <w:r w:rsidR="00D10EA9">
        <w:rPr>
          <w:color w:val="333333"/>
          <w:sz w:val="24"/>
          <w:szCs w:val="24"/>
        </w:rPr>
        <w:t>y having accessibility information available in advance would make them more likely to visit somewhere.</w:t>
      </w:r>
    </w:p>
    <w:p w14:paraId="0C58AF23" w14:textId="5EEF5465" w:rsidR="00507B01" w:rsidRDefault="001D6B0E" w:rsidP="00E21B5D">
      <w:pPr>
        <w:numPr>
          <w:ilvl w:val="0"/>
          <w:numId w:val="15"/>
        </w:numPr>
        <w:contextualSpacing/>
        <w:rPr>
          <w:color w:val="333333"/>
          <w:sz w:val="24"/>
          <w:szCs w:val="24"/>
        </w:rPr>
      </w:pPr>
      <w:r w:rsidRPr="6166E7E3">
        <w:rPr>
          <w:color w:val="333333"/>
          <w:sz w:val="24"/>
          <w:szCs w:val="24"/>
        </w:rPr>
        <w:t>77%</w:t>
      </w:r>
      <w:r w:rsidR="00507B01" w:rsidRPr="6166E7E3">
        <w:rPr>
          <w:color w:val="333333"/>
          <w:sz w:val="24"/>
          <w:szCs w:val="24"/>
        </w:rPr>
        <w:t xml:space="preserve"> have not visited a venue because they couldn’t find out about accessibility.</w:t>
      </w:r>
    </w:p>
    <w:p w14:paraId="6B1A9E60" w14:textId="19D32037" w:rsidR="00FD390B" w:rsidRPr="008F0187" w:rsidRDefault="00FD390B" w:rsidP="00E21B5D">
      <w:pPr>
        <w:numPr>
          <w:ilvl w:val="0"/>
          <w:numId w:val="15"/>
        </w:numPr>
        <w:contextualSpacing/>
        <w:rPr>
          <w:color w:val="333333"/>
          <w:sz w:val="24"/>
          <w:szCs w:val="24"/>
        </w:rPr>
      </w:pPr>
      <w:r w:rsidRPr="6166E7E3">
        <w:rPr>
          <w:color w:val="333333"/>
          <w:sz w:val="24"/>
          <w:szCs w:val="24"/>
        </w:rPr>
        <w:t>7</w:t>
      </w:r>
      <w:r w:rsidR="00D17728" w:rsidRPr="6166E7E3">
        <w:rPr>
          <w:color w:val="333333"/>
          <w:sz w:val="24"/>
          <w:szCs w:val="24"/>
        </w:rPr>
        <w:t>3</w:t>
      </w:r>
      <w:r w:rsidRPr="6166E7E3">
        <w:rPr>
          <w:color w:val="333333"/>
          <w:sz w:val="24"/>
          <w:szCs w:val="24"/>
        </w:rPr>
        <w:t xml:space="preserve">% have </w:t>
      </w:r>
      <w:r w:rsidR="00D17728" w:rsidRPr="6166E7E3">
        <w:rPr>
          <w:color w:val="333333"/>
          <w:sz w:val="24"/>
          <w:szCs w:val="24"/>
        </w:rPr>
        <w:t xml:space="preserve">had to leave a venue </w:t>
      </w:r>
      <w:r w:rsidR="001306FA" w:rsidRPr="6166E7E3">
        <w:rPr>
          <w:color w:val="333333"/>
          <w:sz w:val="24"/>
          <w:szCs w:val="24"/>
        </w:rPr>
        <w:t>as it wasn’t accessible to them, with</w:t>
      </w:r>
      <w:r w:rsidR="00F21927" w:rsidRPr="6166E7E3">
        <w:rPr>
          <w:color w:val="333333"/>
          <w:sz w:val="24"/>
          <w:szCs w:val="24"/>
        </w:rPr>
        <w:t xml:space="preserve"> 75% of cases because facilities people were told would be available were not</w:t>
      </w:r>
      <w:r w:rsidRPr="6166E7E3">
        <w:rPr>
          <w:color w:val="333333"/>
          <w:sz w:val="24"/>
          <w:szCs w:val="24"/>
        </w:rPr>
        <w:t>.</w:t>
      </w:r>
    </w:p>
    <w:p w14:paraId="23B147EA" w14:textId="77777777" w:rsidR="00FD390B" w:rsidRPr="008F0187" w:rsidRDefault="00FD390B" w:rsidP="00FD390B">
      <w:pPr>
        <w:contextualSpacing/>
        <w:rPr>
          <w:color w:val="333333"/>
          <w:sz w:val="24"/>
          <w:szCs w:val="24"/>
        </w:rPr>
      </w:pPr>
    </w:p>
    <w:p w14:paraId="6320B2D9" w14:textId="77777777" w:rsidR="00FD390B" w:rsidRPr="005D5343" w:rsidRDefault="00FD390B" w:rsidP="005D5343">
      <w:pPr>
        <w:rPr>
          <w:b/>
          <w:bCs/>
        </w:rPr>
      </w:pPr>
      <w:bookmarkStart w:id="110" w:name="_Toc148017962"/>
      <w:r w:rsidRPr="005D5343">
        <w:rPr>
          <w:b/>
          <w:bCs/>
        </w:rPr>
        <w:t>The importance of honest marketing</w:t>
      </w:r>
      <w:bookmarkEnd w:id="110"/>
    </w:p>
    <w:p w14:paraId="787A1CAC" w14:textId="10A79DFA"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 xml:space="preserve">Honesty is the best policy; there is little worse for someone with accessibility requirements than travelling to a destination and having an unpredictable and unreliable experience with different features and facilities to what was advertised: A lack of honesty will only damage your reputation in the long run. Being honest about any temporary changes at your venue are important too: if a key accessibility feature or </w:t>
      </w:r>
      <w:r w:rsidRPr="6166E7E3">
        <w:rPr>
          <w:color w:val="333333"/>
          <w:sz w:val="24"/>
          <w:szCs w:val="24"/>
        </w:rPr>
        <w:lastRenderedPageBreak/>
        <w:t>facility is out of order, for example: a lift or accessible toilet, you should widely communicate this to current and future customers. This provides customers with the autonomy and flexibility to make their own decisions about their visit or stay, avoid unnecessary travel, or allow them to re-book for another time. Remember to review and update your accessibility information regularly.</w:t>
      </w:r>
    </w:p>
    <w:p w14:paraId="7FAAFD9F"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 xml:space="preserve">Case Study: </w:t>
      </w:r>
      <w:hyperlink r:id="rId241" w:history="1">
        <w:r w:rsidRPr="008F0187">
          <w:rPr>
            <w:b/>
            <w:color w:val="0000FF"/>
            <w:sz w:val="24"/>
            <w:szCs w:val="24"/>
            <w:u w:val="single"/>
          </w:rPr>
          <w:t>Croft Bungalow</w:t>
        </w:r>
      </w:hyperlink>
    </w:p>
    <w:p w14:paraId="5DD0C8CD" w14:textId="77777777" w:rsidR="00FD390B" w:rsidRPr="008F0187" w:rsidRDefault="00FD390B" w:rsidP="00FD390B">
      <w:pPr>
        <w:shd w:val="clear" w:color="auto" w:fill="FFFFFF"/>
        <w:spacing w:before="240" w:after="240" w:line="240" w:lineRule="auto"/>
        <w:rPr>
          <w:rFonts w:eastAsia="Times New Roman"/>
          <w:color w:val="333333"/>
          <w:sz w:val="24"/>
          <w:szCs w:val="24"/>
        </w:rPr>
      </w:pPr>
      <w:r w:rsidRPr="008F0187">
        <w:rPr>
          <w:rFonts w:eastAsia="Times New Roman"/>
          <w:color w:val="333333"/>
          <w:sz w:val="24"/>
          <w:szCs w:val="24"/>
        </w:rPr>
        <w:t>Croft Bungalow is celebrated as an award-winning business for its accessible sensory garden and accommodation. However, staff described one of their most significant challenges as communicating that the bungalow is genuinely accessible. "</w:t>
      </w:r>
      <w:r w:rsidRPr="008F0187">
        <w:rPr>
          <w:rFonts w:eastAsia="Times New Roman"/>
          <w:iCs/>
          <w:color w:val="333333"/>
          <w:sz w:val="24"/>
          <w:szCs w:val="24"/>
        </w:rPr>
        <w:t>We would say one of the biggest challenges (which we have pretty much nailed now) was convincing guests with accessibility needs that we were the real thing and not just another holiday cottage with a random grab rail in the bathroom claiming they are fully accessible. Videos, a virtual tour, photos and information on the website and our strong social media presence have all contributed to this</w:t>
      </w:r>
      <w:r w:rsidRPr="008F0187">
        <w:rPr>
          <w:rFonts w:eastAsia="Times New Roman"/>
          <w:color w:val="333333"/>
          <w:sz w:val="24"/>
          <w:szCs w:val="24"/>
        </w:rPr>
        <w:t>."</w:t>
      </w:r>
    </w:p>
    <w:p w14:paraId="2DB44D0C" w14:textId="77777777" w:rsidR="00FD390B" w:rsidRPr="008F0187" w:rsidRDefault="00FD390B" w:rsidP="00460281">
      <w:pPr>
        <w:pStyle w:val="Heading3"/>
        <w:rPr>
          <w:color w:val="333333"/>
        </w:rPr>
      </w:pPr>
      <w:bookmarkStart w:id="111" w:name="_Toc216966387"/>
      <w:r w:rsidRPr="008F0187">
        <w:t>Your website</w:t>
      </w:r>
      <w:bookmarkEnd w:id="111"/>
    </w:p>
    <w:p w14:paraId="78FC8066" w14:textId="343EAF98"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With 8</w:t>
      </w:r>
      <w:r w:rsidR="0009540A" w:rsidRPr="6166E7E3">
        <w:rPr>
          <w:color w:val="333333"/>
          <w:sz w:val="24"/>
          <w:szCs w:val="24"/>
        </w:rPr>
        <w:t>7</w:t>
      </w:r>
      <w:r w:rsidRPr="6166E7E3">
        <w:rPr>
          <w:color w:val="333333"/>
          <w:sz w:val="24"/>
          <w:szCs w:val="24"/>
        </w:rPr>
        <w:t>% of disabled people and carers who look for accessibility information before visiting a new place checking a venue’s website (</w:t>
      </w:r>
      <w:r w:rsidR="0009540A" w:rsidRPr="6166E7E3">
        <w:rPr>
          <w:color w:val="333333"/>
          <w:sz w:val="24"/>
          <w:szCs w:val="24"/>
        </w:rPr>
        <w:t>AccessAble</w:t>
      </w:r>
      <w:r w:rsidR="0009379E" w:rsidRPr="6166E7E3">
        <w:rPr>
          <w:color w:val="333333"/>
          <w:sz w:val="24"/>
          <w:szCs w:val="24"/>
        </w:rPr>
        <w:t xml:space="preserve"> 2023-24),</w:t>
      </w:r>
      <w:r w:rsidRPr="6166E7E3">
        <w:rPr>
          <w:color w:val="333333"/>
          <w:sz w:val="24"/>
          <w:szCs w:val="24"/>
        </w:rPr>
        <w:t xml:space="preserve"> it is vital that you have accurate, up to date and easy to find information on your venue’s website. </w:t>
      </w:r>
    </w:p>
    <w:p w14:paraId="09D6CE5B" w14:textId="7EB5076C" w:rsidR="00FD390B" w:rsidRPr="008F0187" w:rsidRDefault="00FD390B" w:rsidP="6166E7E3">
      <w:pPr>
        <w:spacing w:before="100" w:beforeAutospacing="1" w:after="100" w:afterAutospacing="1" w:line="240" w:lineRule="auto"/>
        <w:rPr>
          <w:rFonts w:eastAsia="Times New Roman"/>
          <w:sz w:val="24"/>
          <w:szCs w:val="24"/>
        </w:rPr>
      </w:pPr>
      <w:r w:rsidRPr="6166E7E3">
        <w:rPr>
          <w:rFonts w:eastAsia="Times New Roman"/>
          <w:sz w:val="24"/>
          <w:szCs w:val="24"/>
        </w:rPr>
        <w:t>Many disabled people are put off visiting a venue if there is no access information on a venue’s website. Providing this information enables individuals with accessibility requirements, their family and friends to make informed decisions of where to stay and visit. This includes not just wheelchair users but people who are deaf or have hearing loss, have a sensory or cognitive impairment, older people, families with young children, and more.</w:t>
      </w:r>
    </w:p>
    <w:p w14:paraId="10B731EF" w14:textId="4FE5FB23"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The best way to do this is to have a specific section on your website, clearly linked to from your homepage. People expect to find accessibility information in a similar place across different websites (as they do with information about opening times or room availability), so this should be easy to locate via the main website navigation menu - not hidden in the footer or an ‘about us’ page. For visitor attractions, this could be under the ‘</w:t>
      </w:r>
      <w:r w:rsidR="00293753">
        <w:rPr>
          <w:color w:val="333333"/>
          <w:sz w:val="24"/>
          <w:szCs w:val="24"/>
        </w:rPr>
        <w:t>Plan your visit’</w:t>
      </w:r>
      <w:r w:rsidRPr="6166E7E3">
        <w:rPr>
          <w:color w:val="333333"/>
          <w:sz w:val="24"/>
          <w:szCs w:val="24"/>
        </w:rPr>
        <w:t xml:space="preserve"> section like</w:t>
      </w:r>
      <w:r w:rsidR="00293753">
        <w:rPr>
          <w:color w:val="333333"/>
          <w:sz w:val="24"/>
          <w:szCs w:val="24"/>
        </w:rPr>
        <w:t xml:space="preserve"> </w:t>
      </w:r>
      <w:hyperlink r:id="rId242" w:history="1">
        <w:r w:rsidR="00293753" w:rsidRPr="00BF7A6F">
          <w:rPr>
            <w:rStyle w:val="Hyperlink"/>
            <w:sz w:val="24"/>
            <w:szCs w:val="24"/>
          </w:rPr>
          <w:t>Eureka! Science and Discovery</w:t>
        </w:r>
        <w:r w:rsidR="008C7378">
          <w:rPr>
            <w:rStyle w:val="Hyperlink"/>
            <w:sz w:val="24"/>
            <w:szCs w:val="24"/>
          </w:rPr>
          <w:t xml:space="preserve"> (who also include their accessible events</w:t>
        </w:r>
        <w:r w:rsidR="004B2273">
          <w:rPr>
            <w:rStyle w:val="Hyperlink"/>
            <w:sz w:val="24"/>
            <w:szCs w:val="24"/>
          </w:rPr>
          <w:t xml:space="preserve"> in their ‘What’s on’ page)</w:t>
        </w:r>
        <w:r w:rsidR="00293753" w:rsidRPr="00BF7A6F">
          <w:rPr>
            <w:rStyle w:val="Hyperlink"/>
            <w:sz w:val="24"/>
            <w:szCs w:val="24"/>
          </w:rPr>
          <w:t xml:space="preserve"> </w:t>
        </w:r>
      </w:hyperlink>
      <w:r w:rsidR="00293753">
        <w:rPr>
          <w:color w:val="333333"/>
          <w:sz w:val="24"/>
          <w:szCs w:val="24"/>
        </w:rPr>
        <w:t>o</w:t>
      </w:r>
      <w:r w:rsidRPr="6166E7E3">
        <w:rPr>
          <w:color w:val="333333"/>
          <w:sz w:val="24"/>
          <w:szCs w:val="24"/>
        </w:rPr>
        <w:t xml:space="preserve">r better still, accessible by one click from the homepage like </w:t>
      </w:r>
      <w:hyperlink r:id="rId243">
        <w:r w:rsidRPr="6166E7E3">
          <w:rPr>
            <w:rStyle w:val="Hyperlink"/>
            <w:sz w:val="24"/>
            <w:szCs w:val="24"/>
          </w:rPr>
          <w:t>Colchester and Ipswich Museums</w:t>
        </w:r>
      </w:hyperlink>
      <w:r w:rsidRPr="6166E7E3">
        <w:rPr>
          <w:color w:val="333333"/>
          <w:sz w:val="24"/>
          <w:szCs w:val="24"/>
        </w:rPr>
        <w:t xml:space="preserve">. When naming this section, remember not everyone with accessibility requirements identifies with the term ‘disabled’ so </w:t>
      </w:r>
      <w:r w:rsidRPr="6166E7E3">
        <w:rPr>
          <w:sz w:val="24"/>
          <w:szCs w:val="24"/>
        </w:rPr>
        <w:t xml:space="preserve">use terminology </w:t>
      </w:r>
      <w:r w:rsidRPr="6166E7E3">
        <w:rPr>
          <w:color w:val="333333"/>
          <w:sz w:val="24"/>
          <w:szCs w:val="24"/>
        </w:rPr>
        <w:t>that is more inclusive such as ‘Accessibility’ or ‘Access for All’.</w:t>
      </w:r>
    </w:p>
    <w:p w14:paraId="5F034C21" w14:textId="77777777" w:rsidR="00FD390B" w:rsidRPr="008F0187" w:rsidRDefault="00FD390B" w:rsidP="00FD390B">
      <w:pPr>
        <w:shd w:val="clear" w:color="auto" w:fill="FFFFFF"/>
        <w:spacing w:before="240" w:after="240" w:line="240" w:lineRule="auto"/>
        <w:rPr>
          <w:b/>
          <w:color w:val="333333"/>
          <w:sz w:val="24"/>
          <w:szCs w:val="24"/>
        </w:rPr>
      </w:pPr>
      <w:r w:rsidRPr="008F0187">
        <w:rPr>
          <w:b/>
          <w:color w:val="333333"/>
          <w:sz w:val="24"/>
          <w:szCs w:val="24"/>
        </w:rPr>
        <w:t>The informative elements you should ensure are available in this section for prospective customers are:</w:t>
      </w:r>
    </w:p>
    <w:p w14:paraId="1C8C7192" w14:textId="77777777" w:rsidR="00FD390B" w:rsidRPr="008F0187" w:rsidRDefault="00FD390B" w:rsidP="00B45A82">
      <w:pPr>
        <w:pStyle w:val="ListParagraph"/>
        <w:numPr>
          <w:ilvl w:val="0"/>
          <w:numId w:val="78"/>
        </w:numPr>
        <w:shd w:val="clear" w:color="auto" w:fill="FFFFFF"/>
        <w:spacing w:before="240" w:after="240" w:line="240" w:lineRule="auto"/>
        <w:rPr>
          <w:b/>
          <w:color w:val="333333"/>
          <w:sz w:val="24"/>
          <w:szCs w:val="24"/>
        </w:rPr>
      </w:pPr>
      <w:r w:rsidRPr="008F0187">
        <w:rPr>
          <w:b/>
          <w:color w:val="333333"/>
          <w:sz w:val="24"/>
          <w:szCs w:val="24"/>
        </w:rPr>
        <w:t>A warm welcome</w:t>
      </w:r>
    </w:p>
    <w:p w14:paraId="52EDB0E0" w14:textId="77777777" w:rsidR="00FD390B" w:rsidRPr="008F0187" w:rsidRDefault="00FD390B" w:rsidP="00B45A82">
      <w:pPr>
        <w:pStyle w:val="ListParagraph"/>
        <w:numPr>
          <w:ilvl w:val="0"/>
          <w:numId w:val="78"/>
        </w:numPr>
        <w:shd w:val="clear" w:color="auto" w:fill="FFFFFF"/>
        <w:spacing w:before="240" w:after="240" w:line="240" w:lineRule="auto"/>
        <w:rPr>
          <w:b/>
          <w:color w:val="333333"/>
          <w:sz w:val="24"/>
          <w:szCs w:val="24"/>
        </w:rPr>
      </w:pPr>
      <w:r w:rsidRPr="008F0187">
        <w:rPr>
          <w:b/>
          <w:color w:val="333333"/>
          <w:sz w:val="24"/>
          <w:szCs w:val="24"/>
        </w:rPr>
        <w:t xml:space="preserve">Contact information </w:t>
      </w:r>
    </w:p>
    <w:p w14:paraId="03A75C1E" w14:textId="77777777" w:rsidR="00FD390B" w:rsidRPr="008F0187" w:rsidRDefault="00FD390B" w:rsidP="00B45A82">
      <w:pPr>
        <w:pStyle w:val="ListParagraph"/>
        <w:numPr>
          <w:ilvl w:val="0"/>
          <w:numId w:val="78"/>
        </w:numPr>
        <w:shd w:val="clear" w:color="auto" w:fill="FFFFFF"/>
        <w:spacing w:before="240" w:after="240" w:line="240" w:lineRule="auto"/>
        <w:rPr>
          <w:b/>
          <w:color w:val="333333"/>
          <w:sz w:val="24"/>
          <w:szCs w:val="24"/>
        </w:rPr>
      </w:pPr>
      <w:r w:rsidRPr="008F0187">
        <w:rPr>
          <w:b/>
          <w:color w:val="333333"/>
          <w:sz w:val="24"/>
          <w:szCs w:val="24"/>
        </w:rPr>
        <w:lastRenderedPageBreak/>
        <w:t>Key accessibility features</w:t>
      </w:r>
    </w:p>
    <w:p w14:paraId="46859D1A" w14:textId="77777777" w:rsidR="00FD390B" w:rsidRPr="008F0187" w:rsidRDefault="00FD390B" w:rsidP="00B45A82">
      <w:pPr>
        <w:pStyle w:val="ListParagraph"/>
        <w:numPr>
          <w:ilvl w:val="0"/>
          <w:numId w:val="78"/>
        </w:numPr>
        <w:shd w:val="clear" w:color="auto" w:fill="FFFFFF"/>
        <w:spacing w:before="240" w:after="240" w:line="240" w:lineRule="auto"/>
        <w:rPr>
          <w:b/>
          <w:color w:val="333333"/>
          <w:sz w:val="24"/>
          <w:szCs w:val="24"/>
        </w:rPr>
      </w:pPr>
      <w:r w:rsidRPr="008F0187">
        <w:rPr>
          <w:b/>
          <w:color w:val="333333"/>
          <w:sz w:val="24"/>
          <w:szCs w:val="24"/>
        </w:rPr>
        <w:t>Accessibility Guide, including images of your accessible facilities</w:t>
      </w:r>
    </w:p>
    <w:p w14:paraId="0EE8BCC0" w14:textId="77777777" w:rsidR="00FD390B" w:rsidRPr="008F0187" w:rsidRDefault="00FD390B" w:rsidP="00B45A82">
      <w:pPr>
        <w:pStyle w:val="ListParagraph"/>
        <w:numPr>
          <w:ilvl w:val="0"/>
          <w:numId w:val="78"/>
        </w:numPr>
        <w:shd w:val="clear" w:color="auto" w:fill="FFFFFF"/>
        <w:spacing w:before="240" w:after="240" w:line="240" w:lineRule="auto"/>
        <w:rPr>
          <w:b/>
          <w:color w:val="333333"/>
          <w:sz w:val="24"/>
          <w:szCs w:val="24"/>
        </w:rPr>
      </w:pPr>
      <w:r w:rsidRPr="008F0187">
        <w:rPr>
          <w:b/>
          <w:color w:val="333333"/>
          <w:sz w:val="24"/>
          <w:szCs w:val="24"/>
        </w:rPr>
        <w:t>Accessibility videos and virtual tours</w:t>
      </w:r>
    </w:p>
    <w:p w14:paraId="119DBE1C" w14:textId="77777777" w:rsidR="00FD390B" w:rsidRPr="008F0187" w:rsidRDefault="00FD390B" w:rsidP="00B45A82">
      <w:pPr>
        <w:pStyle w:val="ListParagraph"/>
        <w:numPr>
          <w:ilvl w:val="0"/>
          <w:numId w:val="78"/>
        </w:numPr>
        <w:shd w:val="clear" w:color="auto" w:fill="FFFFFF"/>
        <w:spacing w:before="240" w:after="240" w:line="240" w:lineRule="auto"/>
        <w:rPr>
          <w:b/>
          <w:color w:val="333333"/>
          <w:sz w:val="24"/>
          <w:szCs w:val="24"/>
        </w:rPr>
      </w:pPr>
      <w:r w:rsidRPr="008F0187">
        <w:rPr>
          <w:b/>
          <w:color w:val="333333"/>
          <w:sz w:val="24"/>
          <w:szCs w:val="24"/>
        </w:rPr>
        <w:t>Accessibility resources</w:t>
      </w:r>
    </w:p>
    <w:p w14:paraId="6B930007" w14:textId="77777777" w:rsidR="00FD390B" w:rsidRPr="008F0187" w:rsidRDefault="00FD390B" w:rsidP="00B45A82">
      <w:pPr>
        <w:pStyle w:val="ListParagraph"/>
        <w:numPr>
          <w:ilvl w:val="0"/>
          <w:numId w:val="78"/>
        </w:numPr>
        <w:shd w:val="clear" w:color="auto" w:fill="FFFFFF"/>
        <w:spacing w:before="240" w:after="240" w:line="240" w:lineRule="auto"/>
        <w:rPr>
          <w:b/>
          <w:color w:val="333333"/>
          <w:sz w:val="24"/>
          <w:szCs w:val="24"/>
        </w:rPr>
      </w:pPr>
      <w:r w:rsidRPr="008F0187">
        <w:rPr>
          <w:b/>
          <w:color w:val="333333"/>
          <w:sz w:val="24"/>
          <w:szCs w:val="24"/>
        </w:rPr>
        <w:t>Accessible destination highlights</w:t>
      </w:r>
    </w:p>
    <w:p w14:paraId="0174EDCE"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 xml:space="preserve">Case Study: </w:t>
      </w:r>
      <w:hyperlink r:id="rId244" w:history="1">
        <w:r w:rsidRPr="008F0187">
          <w:rPr>
            <w:b/>
            <w:color w:val="0000FF"/>
            <w:sz w:val="24"/>
            <w:szCs w:val="24"/>
            <w:u w:val="single"/>
          </w:rPr>
          <w:t>Church Farm Barns</w:t>
        </w:r>
      </w:hyperlink>
    </w:p>
    <w:p w14:paraId="7DD3A29E"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“We have incorporated an accessibility tab within our website, which includes photos, facilities, floor plans, accessibility and prices. One of the most important things for us is that guests can find our website easily.  We know that this is working as the majority of our guests find us by Googling ‘disabled friendly cottages’.”</w:t>
      </w:r>
    </w:p>
    <w:p w14:paraId="3B127CBD" w14:textId="77777777" w:rsidR="00FD390B" w:rsidRPr="005D5343" w:rsidRDefault="00FD390B" w:rsidP="005D5343">
      <w:pPr>
        <w:rPr>
          <w:b/>
          <w:bCs/>
        </w:rPr>
      </w:pPr>
      <w:bookmarkStart w:id="112" w:name="_Hlk172024541"/>
      <w:r w:rsidRPr="005D5343">
        <w:rPr>
          <w:b/>
          <w:bCs/>
        </w:rPr>
        <w:t>A warm welcome</w:t>
      </w:r>
    </w:p>
    <w:bookmarkEnd w:id="112"/>
    <w:p w14:paraId="4F482EE8"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 xml:space="preserve">Open your accessibility section with a warm welcome that underlines your commitment to providing accessible and inclusive experiences and speaks to your disabled customers as you would to any other visitor. Be sure to let your business’ personality shine through and don’t be tempted to lead with generic statements of legal compliance, which can appear cold. You could keep it short and simple like the </w:t>
      </w:r>
      <w:hyperlink r:id="rId245">
        <w:r w:rsidRPr="6166E7E3">
          <w:rPr>
            <w:rStyle w:val="Hyperlink"/>
            <w:sz w:val="24"/>
            <w:szCs w:val="24"/>
          </w:rPr>
          <w:t>National Memorial Arboretum</w:t>
        </w:r>
      </w:hyperlink>
      <w:r w:rsidRPr="6166E7E3">
        <w:rPr>
          <w:color w:val="333333"/>
          <w:sz w:val="24"/>
          <w:szCs w:val="24"/>
        </w:rPr>
        <w:t xml:space="preserve"> or provide a longer welcome like </w:t>
      </w:r>
      <w:hyperlink r:id="rId246">
        <w:r w:rsidRPr="6166E7E3">
          <w:rPr>
            <w:rStyle w:val="Hyperlink"/>
            <w:sz w:val="24"/>
            <w:szCs w:val="24"/>
          </w:rPr>
          <w:t>Bassenthwaite Lake Station</w:t>
        </w:r>
      </w:hyperlink>
      <w:r w:rsidRPr="6166E7E3">
        <w:rPr>
          <w:color w:val="333333"/>
          <w:sz w:val="24"/>
          <w:szCs w:val="24"/>
        </w:rPr>
        <w:t xml:space="preserve">. You can find more guidance on inclusive written communications in </w:t>
      </w:r>
      <w:hyperlink r:id="rId247">
        <w:r w:rsidRPr="6166E7E3">
          <w:rPr>
            <w:rStyle w:val="Hyperlink"/>
            <w:sz w:val="24"/>
            <w:szCs w:val="24"/>
          </w:rPr>
          <w:t>Section 4: An inclusive welcome.</w:t>
        </w:r>
      </w:hyperlink>
    </w:p>
    <w:p w14:paraId="1F3C68BA" w14:textId="77777777" w:rsidR="00FD390B" w:rsidRPr="005D5343" w:rsidRDefault="00FD390B" w:rsidP="005D5343">
      <w:pPr>
        <w:rPr>
          <w:b/>
          <w:bCs/>
        </w:rPr>
      </w:pPr>
      <w:r w:rsidRPr="005D5343">
        <w:rPr>
          <w:b/>
          <w:bCs/>
        </w:rPr>
        <w:t>Contact information</w:t>
      </w:r>
    </w:p>
    <w:p w14:paraId="6B8A775E" w14:textId="77777777" w:rsidR="00FD390B" w:rsidRPr="008F0187" w:rsidRDefault="00FD390B" w:rsidP="00FD390B">
      <w:pPr>
        <w:spacing w:line="240" w:lineRule="auto"/>
        <w:outlineLvl w:val="2"/>
        <w:rPr>
          <w:b/>
          <w:color w:val="C00000"/>
          <w:sz w:val="24"/>
          <w:szCs w:val="24"/>
        </w:rPr>
      </w:pPr>
    </w:p>
    <w:p w14:paraId="3A123C26" w14:textId="77777777" w:rsidR="00FD390B" w:rsidRPr="008F0187" w:rsidRDefault="00FD390B" w:rsidP="6166E7E3">
      <w:pPr>
        <w:rPr>
          <w:sz w:val="24"/>
          <w:szCs w:val="24"/>
        </w:rPr>
      </w:pPr>
      <w:r w:rsidRPr="6166E7E3">
        <w:rPr>
          <w:sz w:val="24"/>
          <w:szCs w:val="24"/>
        </w:rPr>
        <w:t xml:space="preserve">Ensure that contact details for any accessibility queries are prominent with multiple ways to reach you, such as telephone and email (e.g. </w:t>
      </w:r>
      <w:hyperlink r:id="rId248">
        <w:r w:rsidRPr="6166E7E3">
          <w:rPr>
            <w:rStyle w:val="Hyperlink"/>
            <w:sz w:val="24"/>
            <w:szCs w:val="24"/>
          </w:rPr>
          <w:t>Colchester Castle</w:t>
        </w:r>
      </w:hyperlink>
      <w:r w:rsidRPr="6166E7E3">
        <w:rPr>
          <w:sz w:val="24"/>
          <w:szCs w:val="24"/>
        </w:rPr>
        <w:t>), and don’t rely solely on ‘contact us’ forms, as these can be inaccessible to some.  Remember, visitors may want to come to your venue as soon as the next day, so mailboxes should be checked regularly.</w:t>
      </w:r>
    </w:p>
    <w:p w14:paraId="689A3FF7" w14:textId="77777777" w:rsidR="00FD390B" w:rsidRPr="008F0187" w:rsidRDefault="00FD390B" w:rsidP="6166E7E3">
      <w:pPr>
        <w:rPr>
          <w:sz w:val="24"/>
          <w:szCs w:val="24"/>
        </w:rPr>
      </w:pPr>
      <w:r w:rsidRPr="6166E7E3">
        <w:rPr>
          <w:sz w:val="24"/>
          <w:szCs w:val="24"/>
        </w:rPr>
        <w:t xml:space="preserve">Although providing contact details is important, this should be in addition to your other accessibility information. Requiring your potential customers to go to the extra effort of contacting you to get information creates a barrier that others don’t have. It may also make people feel uncomfortable if they have to disclose their requirements and/or private health conditions to a staff member.  All of your customers should be able to research and plan their visit online at a time that suits them, with the additional option to contact you with any specific queries. </w:t>
      </w:r>
    </w:p>
    <w:p w14:paraId="424F9A23" w14:textId="77777777" w:rsidR="00EF47B9" w:rsidRDefault="00EF47B9" w:rsidP="00FD390B">
      <w:pPr>
        <w:spacing w:line="240" w:lineRule="auto"/>
        <w:outlineLvl w:val="2"/>
        <w:rPr>
          <w:color w:val="333333"/>
          <w:sz w:val="24"/>
          <w:szCs w:val="24"/>
        </w:rPr>
      </w:pPr>
    </w:p>
    <w:p w14:paraId="67E878F9" w14:textId="788285B0" w:rsidR="00FD390B" w:rsidRPr="00A23AB0" w:rsidRDefault="00FD390B" w:rsidP="00A23AB0">
      <w:pPr>
        <w:pStyle w:val="Heading4"/>
      </w:pPr>
      <w:r w:rsidRPr="00A23AB0">
        <w:t>Key accessibility features</w:t>
      </w:r>
    </w:p>
    <w:p w14:paraId="5C75D9C0" w14:textId="77777777" w:rsidR="00FD390B" w:rsidRPr="008F0187" w:rsidRDefault="00FD390B" w:rsidP="00FD390B">
      <w:pPr>
        <w:spacing w:before="100" w:beforeAutospacing="1" w:after="100" w:afterAutospacing="1" w:line="240" w:lineRule="auto"/>
        <w:rPr>
          <w:rFonts w:eastAsia="Times New Roman"/>
          <w:sz w:val="24"/>
          <w:szCs w:val="24"/>
        </w:rPr>
      </w:pPr>
      <w:r w:rsidRPr="008F0187">
        <w:rPr>
          <w:rFonts w:eastAsia="Times New Roman"/>
          <w:sz w:val="24"/>
          <w:szCs w:val="24"/>
        </w:rPr>
        <w:t xml:space="preserve">People with accessibility requirements want to easily find out what key accessibility features are available at tourism venues. </w:t>
      </w:r>
    </w:p>
    <w:p w14:paraId="4F1AF1B5" w14:textId="77777777" w:rsidR="00434F13" w:rsidRPr="00434F13" w:rsidRDefault="00434F13" w:rsidP="6166E7E3">
      <w:pPr>
        <w:spacing w:before="100" w:beforeAutospacing="1" w:after="100" w:afterAutospacing="1" w:line="240" w:lineRule="auto"/>
        <w:rPr>
          <w:rFonts w:eastAsia="Times New Roman"/>
          <w:sz w:val="24"/>
          <w:szCs w:val="24"/>
        </w:rPr>
      </w:pPr>
      <w:r w:rsidRPr="6166E7E3">
        <w:rPr>
          <w:rFonts w:eastAsia="Times New Roman"/>
          <w:sz w:val="24"/>
          <w:szCs w:val="24"/>
        </w:rPr>
        <w:lastRenderedPageBreak/>
        <w:t>In 2024 VisitEngland led a UK and Ireland-wide project that identified the features that are most important to people with a range of accessibility requirements. The list was informed by </w:t>
      </w:r>
      <w:hyperlink r:id="rId249" w:anchor="key-accessibility-features">
        <w:r w:rsidRPr="6166E7E3">
          <w:rPr>
            <w:rStyle w:val="Hyperlink"/>
            <w:rFonts w:eastAsia="Times New Roman"/>
            <w:sz w:val="24"/>
            <w:szCs w:val="24"/>
          </w:rPr>
          <w:t>new consumer research with 800 disabled travellers</w:t>
        </w:r>
      </w:hyperlink>
      <w:r w:rsidRPr="6166E7E3">
        <w:rPr>
          <w:rFonts w:eastAsia="Times New Roman"/>
          <w:sz w:val="24"/>
          <w:szCs w:val="24"/>
        </w:rPr>
        <w:t> in Britain and a focus group in Ireland and is split into ‘priority’ and ‘secondary’ features. The ‘priority features’ comprise the most important accessibility features which inform trip-taking and are most likely to increase bookings and visits. The ‘secondary features’ were not identified as deal-breakers for a sufficiently large market in the research, however they were identified as important within minority impairment groups.</w:t>
      </w:r>
    </w:p>
    <w:p w14:paraId="57B784F2" w14:textId="77777777" w:rsidR="00434F13" w:rsidRDefault="00434F13" w:rsidP="6166E7E3">
      <w:pPr>
        <w:spacing w:before="100" w:beforeAutospacing="1" w:after="100" w:afterAutospacing="1" w:line="240" w:lineRule="auto"/>
        <w:rPr>
          <w:rFonts w:eastAsia="Times New Roman"/>
          <w:sz w:val="24"/>
          <w:szCs w:val="24"/>
        </w:rPr>
      </w:pPr>
      <w:hyperlink r:id="rId250" w:anchor="key-accessibility-feature-questionnaires">
        <w:r w:rsidRPr="6166E7E3">
          <w:rPr>
            <w:rStyle w:val="Hyperlink"/>
            <w:rFonts w:eastAsia="Times New Roman"/>
            <w:sz w:val="24"/>
            <w:szCs w:val="24"/>
          </w:rPr>
          <w:t>Download the relevant business-type specific list</w:t>
        </w:r>
      </w:hyperlink>
      <w:r w:rsidRPr="6166E7E3">
        <w:rPr>
          <w:rFonts w:eastAsia="Times New Roman"/>
          <w:sz w:val="24"/>
          <w:szCs w:val="24"/>
        </w:rPr>
        <w:t> and ensure you list all features available in your accessibility section. Don’t feel constrained by this list; add any additional features and services you provide for disabled customers and others with accessibility requirements.</w:t>
      </w:r>
    </w:p>
    <w:p w14:paraId="0C0D01EF" w14:textId="3A9BF929" w:rsidR="00ED443E" w:rsidRDefault="00ED443E" w:rsidP="6166E7E3">
      <w:pPr>
        <w:spacing w:before="100" w:beforeAutospacing="1" w:after="100" w:afterAutospacing="1" w:line="240" w:lineRule="auto"/>
        <w:rPr>
          <w:rFonts w:eastAsia="Times New Roman"/>
          <w:sz w:val="24"/>
          <w:szCs w:val="24"/>
        </w:rPr>
      </w:pPr>
      <w:r>
        <w:rPr>
          <w:rFonts w:eastAsia="Times New Roman"/>
          <w:sz w:val="24"/>
          <w:szCs w:val="24"/>
        </w:rPr>
        <w:t>Questionnaires are currently available for the following business types:</w:t>
      </w:r>
    </w:p>
    <w:p w14:paraId="46653355" w14:textId="3875F27B" w:rsidR="00ED443E" w:rsidRDefault="00557C18" w:rsidP="00B45A82">
      <w:pPr>
        <w:pStyle w:val="ListParagraph"/>
        <w:numPr>
          <w:ilvl w:val="0"/>
          <w:numId w:val="81"/>
        </w:numPr>
        <w:spacing w:before="100" w:beforeAutospacing="1" w:after="100" w:afterAutospacing="1" w:line="240" w:lineRule="auto"/>
        <w:rPr>
          <w:rFonts w:eastAsia="Times New Roman"/>
          <w:sz w:val="24"/>
          <w:szCs w:val="24"/>
        </w:rPr>
      </w:pPr>
      <w:r>
        <w:rPr>
          <w:rFonts w:eastAsia="Times New Roman"/>
          <w:sz w:val="24"/>
          <w:szCs w:val="24"/>
        </w:rPr>
        <w:t>Self-catering accommodation</w:t>
      </w:r>
    </w:p>
    <w:p w14:paraId="4E6C346B" w14:textId="2208EB12" w:rsidR="00557C18" w:rsidRDefault="00557C18" w:rsidP="00B45A82">
      <w:pPr>
        <w:pStyle w:val="ListParagraph"/>
        <w:numPr>
          <w:ilvl w:val="0"/>
          <w:numId w:val="81"/>
        </w:numPr>
        <w:spacing w:before="100" w:beforeAutospacing="1" w:after="100" w:afterAutospacing="1" w:line="240" w:lineRule="auto"/>
        <w:rPr>
          <w:rFonts w:eastAsia="Times New Roman"/>
          <w:sz w:val="24"/>
          <w:szCs w:val="24"/>
        </w:rPr>
      </w:pPr>
      <w:r>
        <w:rPr>
          <w:rFonts w:eastAsia="Times New Roman"/>
          <w:sz w:val="24"/>
          <w:szCs w:val="24"/>
        </w:rPr>
        <w:t>Serviced accommodation</w:t>
      </w:r>
    </w:p>
    <w:p w14:paraId="69FBBA70" w14:textId="4B5F6112" w:rsidR="00557C18" w:rsidRDefault="00557C18" w:rsidP="00B45A82">
      <w:pPr>
        <w:pStyle w:val="ListParagraph"/>
        <w:numPr>
          <w:ilvl w:val="0"/>
          <w:numId w:val="81"/>
        </w:numPr>
        <w:spacing w:before="100" w:beforeAutospacing="1" w:after="100" w:afterAutospacing="1" w:line="240" w:lineRule="auto"/>
        <w:rPr>
          <w:rFonts w:eastAsia="Times New Roman"/>
          <w:sz w:val="24"/>
          <w:szCs w:val="24"/>
        </w:rPr>
      </w:pPr>
      <w:r>
        <w:rPr>
          <w:rFonts w:eastAsia="Times New Roman"/>
          <w:sz w:val="24"/>
          <w:szCs w:val="24"/>
        </w:rPr>
        <w:t>Camping, glamping and holiday parks</w:t>
      </w:r>
    </w:p>
    <w:p w14:paraId="2006010F" w14:textId="73F525C7" w:rsidR="00557C18" w:rsidRDefault="00557C18" w:rsidP="00B45A82">
      <w:pPr>
        <w:pStyle w:val="ListParagraph"/>
        <w:numPr>
          <w:ilvl w:val="0"/>
          <w:numId w:val="81"/>
        </w:numPr>
        <w:spacing w:before="100" w:beforeAutospacing="1" w:after="100" w:afterAutospacing="1" w:line="240" w:lineRule="auto"/>
        <w:rPr>
          <w:rFonts w:eastAsia="Times New Roman"/>
          <w:sz w:val="24"/>
          <w:szCs w:val="24"/>
        </w:rPr>
      </w:pPr>
      <w:r>
        <w:rPr>
          <w:rFonts w:eastAsia="Times New Roman"/>
          <w:sz w:val="24"/>
          <w:szCs w:val="24"/>
        </w:rPr>
        <w:t>Visitor attractions and experiences</w:t>
      </w:r>
    </w:p>
    <w:p w14:paraId="5437A073" w14:textId="2C473F53" w:rsidR="00557C18" w:rsidRDefault="00557C18" w:rsidP="00B45A82">
      <w:pPr>
        <w:pStyle w:val="ListParagraph"/>
        <w:numPr>
          <w:ilvl w:val="0"/>
          <w:numId w:val="81"/>
        </w:numPr>
        <w:spacing w:before="100" w:beforeAutospacing="1" w:after="100" w:afterAutospacing="1" w:line="240" w:lineRule="auto"/>
        <w:rPr>
          <w:rFonts w:eastAsia="Times New Roman"/>
          <w:sz w:val="24"/>
          <w:szCs w:val="24"/>
        </w:rPr>
      </w:pPr>
      <w:r>
        <w:rPr>
          <w:rFonts w:eastAsia="Times New Roman"/>
          <w:sz w:val="24"/>
          <w:szCs w:val="24"/>
        </w:rPr>
        <w:t>Food and drink venues</w:t>
      </w:r>
    </w:p>
    <w:p w14:paraId="0F47C501" w14:textId="4D1EFFEB" w:rsidR="00557C18" w:rsidRPr="008A1ED0" w:rsidRDefault="008A1ED0" w:rsidP="00B45A82">
      <w:pPr>
        <w:pStyle w:val="ListParagraph"/>
        <w:numPr>
          <w:ilvl w:val="0"/>
          <w:numId w:val="81"/>
        </w:numPr>
        <w:spacing w:before="100" w:beforeAutospacing="1" w:after="100" w:afterAutospacing="1" w:line="240" w:lineRule="auto"/>
        <w:rPr>
          <w:rFonts w:eastAsia="Times New Roman"/>
          <w:sz w:val="24"/>
          <w:szCs w:val="24"/>
        </w:rPr>
      </w:pPr>
      <w:r>
        <w:rPr>
          <w:rFonts w:eastAsia="Times New Roman"/>
          <w:sz w:val="24"/>
          <w:szCs w:val="24"/>
        </w:rPr>
        <w:t>Events, festivals and shows.</w:t>
      </w:r>
    </w:p>
    <w:p w14:paraId="6CC55888" w14:textId="77777777" w:rsidR="00557C18" w:rsidRPr="008A1ED0" w:rsidRDefault="00557C18" w:rsidP="008A1ED0">
      <w:pPr>
        <w:pStyle w:val="ListParagraph"/>
        <w:spacing w:before="100" w:beforeAutospacing="1" w:after="100" w:afterAutospacing="1" w:line="240" w:lineRule="auto"/>
        <w:rPr>
          <w:rFonts w:eastAsia="Times New Roman"/>
          <w:sz w:val="24"/>
          <w:szCs w:val="24"/>
        </w:rPr>
      </w:pPr>
    </w:p>
    <w:p w14:paraId="1D6AF030" w14:textId="6D9DC952" w:rsidR="00544872" w:rsidRDefault="00544872" w:rsidP="6166E7E3">
      <w:pPr>
        <w:spacing w:before="100" w:beforeAutospacing="1" w:after="100" w:afterAutospacing="1" w:line="240" w:lineRule="auto"/>
        <w:rPr>
          <w:rFonts w:eastAsia="Times New Roman"/>
          <w:sz w:val="24"/>
          <w:szCs w:val="24"/>
        </w:rPr>
      </w:pPr>
      <w:r>
        <w:rPr>
          <w:rFonts w:eastAsia="Times New Roman"/>
          <w:sz w:val="24"/>
          <w:szCs w:val="24"/>
        </w:rPr>
        <w:t>[ADD COLLAPSIBLE</w:t>
      </w:r>
      <w:r w:rsidR="00131CA7">
        <w:rPr>
          <w:rFonts w:eastAsia="Times New Roman"/>
          <w:sz w:val="24"/>
          <w:szCs w:val="24"/>
        </w:rPr>
        <w:t>]</w:t>
      </w:r>
    </w:p>
    <w:p w14:paraId="00D7C472" w14:textId="5DA9C4A2" w:rsidR="00131CA7" w:rsidRPr="00CB0164" w:rsidRDefault="00131CA7" w:rsidP="6166E7E3">
      <w:pPr>
        <w:spacing w:before="100" w:beforeAutospacing="1" w:after="100" w:afterAutospacing="1" w:line="240" w:lineRule="auto"/>
        <w:rPr>
          <w:rFonts w:eastAsia="Times New Roman"/>
          <w:b/>
          <w:bCs/>
          <w:sz w:val="24"/>
          <w:szCs w:val="24"/>
        </w:rPr>
      </w:pPr>
      <w:r w:rsidRPr="00CB0164">
        <w:rPr>
          <w:rFonts w:eastAsia="Times New Roman"/>
          <w:b/>
          <w:bCs/>
          <w:sz w:val="24"/>
          <w:szCs w:val="24"/>
        </w:rPr>
        <w:t>Which key accessibility feature list is best for my business?</w:t>
      </w:r>
    </w:p>
    <w:p w14:paraId="593A0869" w14:textId="5C3828F7" w:rsidR="00131CA7" w:rsidRDefault="0063194E" w:rsidP="6166E7E3">
      <w:pPr>
        <w:spacing w:before="100" w:beforeAutospacing="1" w:after="100" w:afterAutospacing="1" w:line="240" w:lineRule="auto"/>
        <w:rPr>
          <w:rFonts w:eastAsia="Times New Roman"/>
          <w:sz w:val="24"/>
          <w:szCs w:val="24"/>
        </w:rPr>
      </w:pPr>
      <w:r>
        <w:rPr>
          <w:rFonts w:eastAsia="Times New Roman"/>
          <w:sz w:val="24"/>
          <w:szCs w:val="24"/>
        </w:rPr>
        <w:t>While the key accessibility features research focused on</w:t>
      </w:r>
      <w:r w:rsidR="00CB0164">
        <w:rPr>
          <w:rFonts w:eastAsia="Times New Roman"/>
          <w:sz w:val="24"/>
          <w:szCs w:val="24"/>
        </w:rPr>
        <w:t xml:space="preserve"> specific </w:t>
      </w:r>
      <w:r w:rsidR="00FF0FF8">
        <w:rPr>
          <w:rFonts w:eastAsia="Times New Roman"/>
          <w:sz w:val="24"/>
          <w:szCs w:val="24"/>
        </w:rPr>
        <w:t xml:space="preserve">named </w:t>
      </w:r>
      <w:r w:rsidR="00CB0164">
        <w:rPr>
          <w:rFonts w:eastAsia="Times New Roman"/>
          <w:sz w:val="24"/>
          <w:szCs w:val="24"/>
        </w:rPr>
        <w:t>business types,</w:t>
      </w:r>
      <w:r w:rsidR="00FF0FF8">
        <w:rPr>
          <w:rFonts w:eastAsia="Times New Roman"/>
          <w:sz w:val="24"/>
          <w:szCs w:val="24"/>
        </w:rPr>
        <w:t xml:space="preserve"> they </w:t>
      </w:r>
      <w:r w:rsidR="008C061D">
        <w:rPr>
          <w:rFonts w:eastAsia="Times New Roman"/>
          <w:sz w:val="24"/>
          <w:szCs w:val="24"/>
        </w:rPr>
        <w:t>are still</w:t>
      </w:r>
      <w:r w:rsidR="00FF0FF8">
        <w:rPr>
          <w:rFonts w:eastAsia="Times New Roman"/>
          <w:sz w:val="24"/>
          <w:szCs w:val="24"/>
        </w:rPr>
        <w:t xml:space="preserve"> relevant</w:t>
      </w:r>
      <w:r w:rsidR="00135252">
        <w:rPr>
          <w:rFonts w:eastAsia="Times New Roman"/>
          <w:sz w:val="24"/>
          <w:szCs w:val="24"/>
        </w:rPr>
        <w:t xml:space="preserve"> to</w:t>
      </w:r>
      <w:r w:rsidR="008C061D">
        <w:rPr>
          <w:rFonts w:eastAsia="Times New Roman"/>
          <w:sz w:val="24"/>
          <w:szCs w:val="24"/>
        </w:rPr>
        <w:t xml:space="preserve"> other</w:t>
      </w:r>
      <w:r w:rsidR="00135252">
        <w:rPr>
          <w:rFonts w:eastAsia="Times New Roman"/>
          <w:sz w:val="24"/>
          <w:szCs w:val="24"/>
        </w:rPr>
        <w:t xml:space="preserve"> venues. Use the following table to see which one i</w:t>
      </w:r>
      <w:r w:rsidR="008C061D">
        <w:rPr>
          <w:rFonts w:eastAsia="Times New Roman"/>
          <w:sz w:val="24"/>
          <w:szCs w:val="24"/>
        </w:rPr>
        <w:t xml:space="preserve">s </w:t>
      </w:r>
      <w:r w:rsidR="00135252">
        <w:rPr>
          <w:rFonts w:eastAsia="Times New Roman"/>
          <w:sz w:val="24"/>
          <w:szCs w:val="24"/>
        </w:rPr>
        <w:t>most relevant to your business</w:t>
      </w:r>
      <w:r w:rsidR="00DF24F1">
        <w:rPr>
          <w:rFonts w:eastAsia="Times New Roman"/>
          <w:sz w:val="24"/>
          <w:szCs w:val="24"/>
        </w:rPr>
        <w:t>:</w:t>
      </w:r>
    </w:p>
    <w:tbl>
      <w:tblPr>
        <w:tblStyle w:val="TableGridLight"/>
        <w:tblW w:w="0" w:type="auto"/>
        <w:tblLook w:val="04A0" w:firstRow="1" w:lastRow="0" w:firstColumn="1" w:lastColumn="0" w:noHBand="0" w:noVBand="1"/>
      </w:tblPr>
      <w:tblGrid>
        <w:gridCol w:w="4675"/>
        <w:gridCol w:w="4675"/>
      </w:tblGrid>
      <w:tr w:rsidR="00DF24F1" w14:paraId="56FBB08B" w14:textId="77777777" w:rsidTr="00806FE1">
        <w:tc>
          <w:tcPr>
            <w:tcW w:w="4675" w:type="dxa"/>
          </w:tcPr>
          <w:p w14:paraId="52BEF6F5" w14:textId="46486AF7" w:rsidR="00DF24F1" w:rsidRDefault="00DF24F1" w:rsidP="6166E7E3">
            <w:pPr>
              <w:spacing w:before="100" w:beforeAutospacing="1" w:after="100" w:afterAutospacing="1"/>
              <w:rPr>
                <w:rFonts w:eastAsia="Times New Roman"/>
                <w:sz w:val="24"/>
                <w:szCs w:val="24"/>
              </w:rPr>
            </w:pPr>
            <w:r>
              <w:rPr>
                <w:rFonts w:eastAsia="Times New Roman"/>
                <w:sz w:val="24"/>
                <w:szCs w:val="24"/>
              </w:rPr>
              <w:t>Your business</w:t>
            </w:r>
          </w:p>
        </w:tc>
        <w:tc>
          <w:tcPr>
            <w:tcW w:w="4675" w:type="dxa"/>
          </w:tcPr>
          <w:p w14:paraId="0314FB5C" w14:textId="0EC68A16" w:rsidR="0027701A" w:rsidRDefault="0027701A" w:rsidP="6166E7E3">
            <w:pPr>
              <w:spacing w:before="100" w:beforeAutospacing="1" w:after="100" w:afterAutospacing="1"/>
              <w:rPr>
                <w:rFonts w:eastAsia="Times New Roman"/>
                <w:sz w:val="24"/>
                <w:szCs w:val="24"/>
              </w:rPr>
            </w:pPr>
            <w:r>
              <w:rPr>
                <w:rFonts w:eastAsia="Times New Roman"/>
                <w:sz w:val="24"/>
                <w:szCs w:val="24"/>
              </w:rPr>
              <w:t>Questionnaire type</w:t>
            </w:r>
          </w:p>
        </w:tc>
      </w:tr>
      <w:tr w:rsidR="00DF24F1" w14:paraId="6DE32BF5" w14:textId="77777777" w:rsidTr="00806FE1">
        <w:tc>
          <w:tcPr>
            <w:tcW w:w="4675" w:type="dxa"/>
          </w:tcPr>
          <w:p w14:paraId="10B0A037" w14:textId="5D3712E0" w:rsidR="00DF24F1" w:rsidRDefault="00401447" w:rsidP="6166E7E3">
            <w:pPr>
              <w:spacing w:before="100" w:beforeAutospacing="1" w:after="100" w:afterAutospacing="1"/>
              <w:rPr>
                <w:rFonts w:eastAsia="Times New Roman"/>
                <w:sz w:val="24"/>
                <w:szCs w:val="24"/>
              </w:rPr>
            </w:pPr>
            <w:r>
              <w:rPr>
                <w:rFonts w:eastAsia="Times New Roman"/>
                <w:sz w:val="24"/>
                <w:szCs w:val="24"/>
              </w:rPr>
              <w:t>Aparthotel / serviced apartment</w:t>
            </w:r>
          </w:p>
        </w:tc>
        <w:tc>
          <w:tcPr>
            <w:tcW w:w="4675" w:type="dxa"/>
          </w:tcPr>
          <w:p w14:paraId="62FF0EAF" w14:textId="68AA6F27" w:rsidR="00DF24F1" w:rsidRDefault="00ED7632" w:rsidP="6166E7E3">
            <w:pPr>
              <w:spacing w:before="100" w:beforeAutospacing="1" w:after="100" w:afterAutospacing="1"/>
              <w:rPr>
                <w:rFonts w:eastAsia="Times New Roman"/>
                <w:sz w:val="24"/>
                <w:szCs w:val="24"/>
              </w:rPr>
            </w:pPr>
            <w:r>
              <w:rPr>
                <w:rFonts w:eastAsia="Times New Roman"/>
                <w:sz w:val="24"/>
                <w:szCs w:val="24"/>
              </w:rPr>
              <w:t>Self-catering</w:t>
            </w:r>
          </w:p>
        </w:tc>
      </w:tr>
      <w:tr w:rsidR="00DF24F1" w14:paraId="7E788190" w14:textId="77777777" w:rsidTr="00806FE1">
        <w:tc>
          <w:tcPr>
            <w:tcW w:w="4675" w:type="dxa"/>
          </w:tcPr>
          <w:p w14:paraId="3F1A54C8" w14:textId="4A00892F" w:rsidR="00DF24F1" w:rsidRDefault="00EE35F5" w:rsidP="6166E7E3">
            <w:pPr>
              <w:spacing w:before="100" w:beforeAutospacing="1" w:after="100" w:afterAutospacing="1"/>
              <w:rPr>
                <w:rFonts w:eastAsia="Times New Roman"/>
                <w:sz w:val="24"/>
                <w:szCs w:val="24"/>
              </w:rPr>
            </w:pPr>
            <w:r>
              <w:rPr>
                <w:rFonts w:eastAsia="Times New Roman"/>
                <w:sz w:val="24"/>
                <w:szCs w:val="24"/>
              </w:rPr>
              <w:t>Conference</w:t>
            </w:r>
            <w:r w:rsidR="0013339B">
              <w:rPr>
                <w:rFonts w:eastAsia="Times New Roman"/>
                <w:sz w:val="24"/>
                <w:szCs w:val="24"/>
              </w:rPr>
              <w:t xml:space="preserve"> / exhibition</w:t>
            </w:r>
            <w:r>
              <w:rPr>
                <w:rFonts w:eastAsia="Times New Roman"/>
                <w:sz w:val="24"/>
                <w:szCs w:val="24"/>
              </w:rPr>
              <w:t xml:space="preserve"> venue</w:t>
            </w:r>
          </w:p>
        </w:tc>
        <w:tc>
          <w:tcPr>
            <w:tcW w:w="4675" w:type="dxa"/>
          </w:tcPr>
          <w:p w14:paraId="70336361" w14:textId="35BD5C7E" w:rsidR="00DF24F1" w:rsidRDefault="00EE35F5" w:rsidP="6166E7E3">
            <w:pPr>
              <w:spacing w:before="100" w:beforeAutospacing="1" w:after="100" w:afterAutospacing="1"/>
              <w:rPr>
                <w:rFonts w:eastAsia="Times New Roman"/>
                <w:sz w:val="24"/>
                <w:szCs w:val="24"/>
              </w:rPr>
            </w:pPr>
            <w:r>
              <w:rPr>
                <w:rFonts w:eastAsia="Times New Roman"/>
                <w:sz w:val="24"/>
                <w:szCs w:val="24"/>
              </w:rPr>
              <w:t>Events, festivals and shows</w:t>
            </w:r>
          </w:p>
        </w:tc>
      </w:tr>
      <w:tr w:rsidR="00DF24F1" w14:paraId="2A0B6C94" w14:textId="77777777" w:rsidTr="00806FE1">
        <w:tc>
          <w:tcPr>
            <w:tcW w:w="4675" w:type="dxa"/>
          </w:tcPr>
          <w:p w14:paraId="700F5EEE" w14:textId="46EDFB92" w:rsidR="00DF24F1" w:rsidRDefault="003A4F90" w:rsidP="6166E7E3">
            <w:pPr>
              <w:spacing w:before="100" w:beforeAutospacing="1" w:after="100" w:afterAutospacing="1"/>
              <w:rPr>
                <w:rFonts w:eastAsia="Times New Roman"/>
                <w:sz w:val="24"/>
                <w:szCs w:val="24"/>
              </w:rPr>
            </w:pPr>
            <w:r>
              <w:rPr>
                <w:rFonts w:eastAsia="Times New Roman"/>
                <w:sz w:val="24"/>
                <w:szCs w:val="24"/>
              </w:rPr>
              <w:t>Entertainment</w:t>
            </w:r>
            <w:r w:rsidR="003855D9">
              <w:rPr>
                <w:rFonts w:eastAsia="Times New Roman"/>
                <w:sz w:val="24"/>
                <w:szCs w:val="24"/>
              </w:rPr>
              <w:t xml:space="preserve"> / concert</w:t>
            </w:r>
            <w:r>
              <w:rPr>
                <w:rFonts w:eastAsia="Times New Roman"/>
                <w:sz w:val="24"/>
                <w:szCs w:val="24"/>
              </w:rPr>
              <w:t xml:space="preserve"> venue</w:t>
            </w:r>
          </w:p>
        </w:tc>
        <w:tc>
          <w:tcPr>
            <w:tcW w:w="4675" w:type="dxa"/>
          </w:tcPr>
          <w:p w14:paraId="18B9C6C7" w14:textId="21700F15" w:rsidR="00DF24F1" w:rsidRDefault="003A4F90" w:rsidP="6166E7E3">
            <w:pPr>
              <w:spacing w:before="100" w:beforeAutospacing="1" w:after="100" w:afterAutospacing="1"/>
              <w:rPr>
                <w:rFonts w:eastAsia="Times New Roman"/>
                <w:sz w:val="24"/>
                <w:szCs w:val="24"/>
              </w:rPr>
            </w:pPr>
            <w:r>
              <w:rPr>
                <w:rFonts w:eastAsia="Times New Roman"/>
                <w:sz w:val="24"/>
                <w:szCs w:val="24"/>
              </w:rPr>
              <w:t>Events, festivals and shows</w:t>
            </w:r>
          </w:p>
        </w:tc>
      </w:tr>
      <w:tr w:rsidR="00D84A20" w14:paraId="7FF7319E" w14:textId="77777777" w:rsidTr="00806FE1">
        <w:tc>
          <w:tcPr>
            <w:tcW w:w="4675" w:type="dxa"/>
          </w:tcPr>
          <w:p w14:paraId="2F16FCD2" w14:textId="6F12C69E" w:rsidR="00D84A20" w:rsidRDefault="00D84A20" w:rsidP="6166E7E3">
            <w:pPr>
              <w:spacing w:before="100" w:beforeAutospacing="1" w:after="100" w:afterAutospacing="1"/>
              <w:rPr>
                <w:rFonts w:eastAsia="Times New Roman"/>
                <w:sz w:val="24"/>
                <w:szCs w:val="24"/>
              </w:rPr>
            </w:pPr>
            <w:r>
              <w:rPr>
                <w:rFonts w:eastAsia="Times New Roman"/>
                <w:sz w:val="24"/>
                <w:szCs w:val="24"/>
              </w:rPr>
              <w:t>Sports venue</w:t>
            </w:r>
          </w:p>
        </w:tc>
        <w:tc>
          <w:tcPr>
            <w:tcW w:w="4675" w:type="dxa"/>
          </w:tcPr>
          <w:p w14:paraId="1FEDC6FA" w14:textId="655195D9" w:rsidR="00D84A20" w:rsidRDefault="00D84A20" w:rsidP="6166E7E3">
            <w:pPr>
              <w:spacing w:before="100" w:beforeAutospacing="1" w:after="100" w:afterAutospacing="1"/>
              <w:rPr>
                <w:rFonts w:eastAsia="Times New Roman"/>
                <w:sz w:val="24"/>
                <w:szCs w:val="24"/>
              </w:rPr>
            </w:pPr>
            <w:r>
              <w:rPr>
                <w:rFonts w:eastAsia="Times New Roman"/>
                <w:sz w:val="24"/>
                <w:szCs w:val="24"/>
              </w:rPr>
              <w:t>Events, festivals and shows</w:t>
            </w:r>
          </w:p>
        </w:tc>
      </w:tr>
      <w:tr w:rsidR="00DF24F1" w14:paraId="059952FC" w14:textId="77777777" w:rsidTr="00806FE1">
        <w:tc>
          <w:tcPr>
            <w:tcW w:w="4675" w:type="dxa"/>
          </w:tcPr>
          <w:p w14:paraId="13512AA8" w14:textId="6FDBC6B1" w:rsidR="00DF24F1" w:rsidRDefault="00EE35F5" w:rsidP="6166E7E3">
            <w:pPr>
              <w:spacing w:before="100" w:beforeAutospacing="1" w:after="100" w:afterAutospacing="1"/>
              <w:rPr>
                <w:rFonts w:eastAsia="Times New Roman"/>
                <w:sz w:val="24"/>
                <w:szCs w:val="24"/>
              </w:rPr>
            </w:pPr>
            <w:r>
              <w:rPr>
                <w:rFonts w:eastAsia="Times New Roman"/>
                <w:sz w:val="24"/>
                <w:szCs w:val="24"/>
              </w:rPr>
              <w:t>Theatre</w:t>
            </w:r>
          </w:p>
        </w:tc>
        <w:tc>
          <w:tcPr>
            <w:tcW w:w="4675" w:type="dxa"/>
          </w:tcPr>
          <w:p w14:paraId="2BDE2E0C" w14:textId="61EC3018" w:rsidR="00DF24F1" w:rsidRDefault="00EE35F5" w:rsidP="6166E7E3">
            <w:pPr>
              <w:spacing w:before="100" w:beforeAutospacing="1" w:after="100" w:afterAutospacing="1"/>
              <w:rPr>
                <w:rFonts w:eastAsia="Times New Roman"/>
                <w:sz w:val="24"/>
                <w:szCs w:val="24"/>
              </w:rPr>
            </w:pPr>
            <w:r>
              <w:rPr>
                <w:rFonts w:eastAsia="Times New Roman"/>
                <w:sz w:val="24"/>
                <w:szCs w:val="24"/>
              </w:rPr>
              <w:t xml:space="preserve">Attractions </w:t>
            </w:r>
            <w:r w:rsidR="005F6E8D">
              <w:rPr>
                <w:rFonts w:eastAsia="Times New Roman"/>
                <w:sz w:val="24"/>
                <w:szCs w:val="24"/>
              </w:rPr>
              <w:t>and</w:t>
            </w:r>
            <w:r>
              <w:rPr>
                <w:rFonts w:eastAsia="Times New Roman"/>
                <w:sz w:val="24"/>
                <w:szCs w:val="24"/>
              </w:rPr>
              <w:t xml:space="preserve"> experiences</w:t>
            </w:r>
          </w:p>
        </w:tc>
      </w:tr>
      <w:tr w:rsidR="00DF24F1" w14:paraId="0E9257A9" w14:textId="77777777" w:rsidTr="00806FE1">
        <w:tc>
          <w:tcPr>
            <w:tcW w:w="4675" w:type="dxa"/>
          </w:tcPr>
          <w:p w14:paraId="6611521B" w14:textId="4CFD498F" w:rsidR="00DF24F1" w:rsidRDefault="009F2C13" w:rsidP="6166E7E3">
            <w:pPr>
              <w:spacing w:before="100" w:beforeAutospacing="1" w:after="100" w:afterAutospacing="1"/>
              <w:rPr>
                <w:rFonts w:eastAsia="Times New Roman"/>
                <w:sz w:val="24"/>
                <w:szCs w:val="24"/>
              </w:rPr>
            </w:pPr>
            <w:r>
              <w:rPr>
                <w:rFonts w:eastAsia="Times New Roman"/>
                <w:sz w:val="24"/>
                <w:szCs w:val="24"/>
              </w:rPr>
              <w:t>University accommodation</w:t>
            </w:r>
          </w:p>
        </w:tc>
        <w:tc>
          <w:tcPr>
            <w:tcW w:w="4675" w:type="dxa"/>
          </w:tcPr>
          <w:p w14:paraId="4187B75E" w14:textId="5565DAA5" w:rsidR="00DF24F1" w:rsidRDefault="009F2C13" w:rsidP="6166E7E3">
            <w:pPr>
              <w:spacing w:before="100" w:beforeAutospacing="1" w:after="100" w:afterAutospacing="1"/>
              <w:rPr>
                <w:rFonts w:eastAsia="Times New Roman"/>
                <w:sz w:val="24"/>
                <w:szCs w:val="24"/>
              </w:rPr>
            </w:pPr>
            <w:r>
              <w:rPr>
                <w:rFonts w:eastAsia="Times New Roman"/>
                <w:sz w:val="24"/>
                <w:szCs w:val="24"/>
              </w:rPr>
              <w:t>If structured as apartments, then the self-catering questionnaire would be most relevant.</w:t>
            </w:r>
            <w:r w:rsidR="000161E2">
              <w:rPr>
                <w:rFonts w:eastAsia="Times New Roman"/>
                <w:sz w:val="24"/>
                <w:szCs w:val="24"/>
              </w:rPr>
              <w:t xml:space="preserve"> If structured as individual bedrooms, then the serviced accommodation questionnaire could be used to cover the entire property.</w:t>
            </w:r>
          </w:p>
        </w:tc>
      </w:tr>
    </w:tbl>
    <w:p w14:paraId="1BF425AE" w14:textId="029E5931" w:rsidR="00DF24F1" w:rsidRPr="00ED443E" w:rsidRDefault="000B3E25" w:rsidP="6166E7E3">
      <w:pPr>
        <w:spacing w:before="100" w:beforeAutospacing="1" w:after="100" w:afterAutospacing="1" w:line="240" w:lineRule="auto"/>
        <w:rPr>
          <w:rFonts w:eastAsia="Times New Roman"/>
          <w:sz w:val="28"/>
          <w:szCs w:val="28"/>
        </w:rPr>
      </w:pPr>
      <w:r w:rsidRPr="00ED443E">
        <w:rPr>
          <w:sz w:val="24"/>
          <w:szCs w:val="24"/>
        </w:rPr>
        <w:lastRenderedPageBreak/>
        <w:t xml:space="preserve">Please note that questionnaires are currently in development for retail venues, tourist information centres and hostels. </w:t>
      </w:r>
      <w:r w:rsidR="00ED443E" w:rsidRPr="00ED443E">
        <w:rPr>
          <w:sz w:val="24"/>
          <w:szCs w:val="24"/>
        </w:rPr>
        <w:t>Hostel providers can currently use the Serviced accommodation questionnaire to cover their public toilets and dining area.</w:t>
      </w:r>
    </w:p>
    <w:p w14:paraId="2F8509D3" w14:textId="3B8BAD68" w:rsidR="00131CA7" w:rsidRPr="00434F13" w:rsidRDefault="00131CA7" w:rsidP="6166E7E3">
      <w:pPr>
        <w:spacing w:before="100" w:beforeAutospacing="1" w:after="100" w:afterAutospacing="1" w:line="240" w:lineRule="auto"/>
        <w:rPr>
          <w:rFonts w:eastAsia="Times New Roman"/>
          <w:sz w:val="24"/>
          <w:szCs w:val="24"/>
        </w:rPr>
      </w:pPr>
      <w:r>
        <w:rPr>
          <w:rFonts w:eastAsia="Times New Roman"/>
          <w:sz w:val="24"/>
          <w:szCs w:val="24"/>
        </w:rPr>
        <w:t>[END COLLAPSIBLE]</w:t>
      </w:r>
    </w:p>
    <w:p w14:paraId="2067C444" w14:textId="539A4751" w:rsidR="00FD390B" w:rsidRPr="008F0187" w:rsidRDefault="00FD390B" w:rsidP="00FD390B">
      <w:pPr>
        <w:spacing w:before="100" w:beforeAutospacing="1" w:after="100" w:afterAutospacing="1" w:line="240" w:lineRule="auto"/>
        <w:rPr>
          <w:rFonts w:eastAsia="Times New Roman"/>
          <w:sz w:val="24"/>
          <w:szCs w:val="24"/>
        </w:rPr>
      </w:pPr>
      <w:r w:rsidRPr="008F0187">
        <w:rPr>
          <w:rFonts w:eastAsia="Times New Roman"/>
          <w:sz w:val="24"/>
          <w:szCs w:val="24"/>
        </w:rPr>
        <w:t>If your business is listed on any tourism listing websites (such as online travel agents and local destination websites), these companies may ask you to specify what key accessibility features you offer. This is so that they can list available features as part of your venue listing on their website and provide customers with the ability to filter venues by these features.</w:t>
      </w:r>
    </w:p>
    <w:p w14:paraId="47E12A89" w14:textId="77777777" w:rsidR="00FD390B" w:rsidRPr="008F0187" w:rsidRDefault="00FD390B" w:rsidP="00FD390B">
      <w:pPr>
        <w:spacing w:before="100" w:beforeAutospacing="1" w:after="100" w:afterAutospacing="1" w:line="240" w:lineRule="auto"/>
        <w:rPr>
          <w:rFonts w:eastAsia="Times New Roman"/>
          <w:sz w:val="24"/>
          <w:szCs w:val="24"/>
        </w:rPr>
      </w:pPr>
      <w:r w:rsidRPr="008F0187">
        <w:rPr>
          <w:rFonts w:eastAsia="Times New Roman"/>
          <w:sz w:val="24"/>
          <w:szCs w:val="24"/>
        </w:rPr>
        <w:t xml:space="preserve">In addition to the key accessibility features listed in the downloadable questionnaires; you should also highlight any other useful facilities or information. This may include:  </w:t>
      </w:r>
    </w:p>
    <w:p w14:paraId="2429AEB3" w14:textId="77777777" w:rsidR="00FD390B" w:rsidRPr="008F0187" w:rsidRDefault="00FD390B" w:rsidP="00B45A82">
      <w:pPr>
        <w:pStyle w:val="ListParagraph"/>
        <w:numPr>
          <w:ilvl w:val="0"/>
          <w:numId w:val="80"/>
        </w:numPr>
        <w:spacing w:before="100" w:beforeAutospacing="1" w:after="100" w:afterAutospacing="1" w:line="240" w:lineRule="auto"/>
        <w:rPr>
          <w:rFonts w:eastAsia="Times New Roman"/>
          <w:sz w:val="24"/>
          <w:szCs w:val="24"/>
        </w:rPr>
      </w:pPr>
      <w:r w:rsidRPr="008F0187">
        <w:rPr>
          <w:rFonts w:eastAsia="Times New Roman"/>
          <w:sz w:val="24"/>
          <w:szCs w:val="24"/>
        </w:rPr>
        <w:t>Wi-fi availability</w:t>
      </w:r>
    </w:p>
    <w:p w14:paraId="6E1FD633" w14:textId="77777777" w:rsidR="00FD390B" w:rsidRPr="008F0187" w:rsidRDefault="00FD390B" w:rsidP="00B45A82">
      <w:pPr>
        <w:pStyle w:val="ListParagraph"/>
        <w:numPr>
          <w:ilvl w:val="0"/>
          <w:numId w:val="80"/>
        </w:numPr>
        <w:spacing w:before="100" w:beforeAutospacing="1" w:after="100" w:afterAutospacing="1" w:line="240" w:lineRule="auto"/>
        <w:rPr>
          <w:rFonts w:eastAsia="Times New Roman"/>
          <w:sz w:val="24"/>
          <w:szCs w:val="24"/>
        </w:rPr>
      </w:pPr>
      <w:r w:rsidRPr="008F0187">
        <w:rPr>
          <w:rFonts w:eastAsia="Times New Roman"/>
          <w:sz w:val="24"/>
          <w:szCs w:val="24"/>
        </w:rPr>
        <w:t>Information relating to the online booking process and prices, including concession availability</w:t>
      </w:r>
    </w:p>
    <w:p w14:paraId="5669662D" w14:textId="77777777" w:rsidR="00FD390B" w:rsidRPr="008F0187" w:rsidRDefault="00FD390B" w:rsidP="00B45A82">
      <w:pPr>
        <w:pStyle w:val="ListParagraph"/>
        <w:numPr>
          <w:ilvl w:val="0"/>
          <w:numId w:val="80"/>
        </w:numPr>
        <w:spacing w:before="100" w:beforeAutospacing="1" w:after="100" w:afterAutospacing="1" w:line="240" w:lineRule="auto"/>
        <w:rPr>
          <w:rFonts w:eastAsia="Times New Roman"/>
          <w:sz w:val="24"/>
          <w:szCs w:val="24"/>
        </w:rPr>
      </w:pPr>
      <w:r w:rsidRPr="008F0187">
        <w:rPr>
          <w:rFonts w:eastAsia="Times New Roman"/>
          <w:sz w:val="24"/>
          <w:szCs w:val="24"/>
        </w:rPr>
        <w:t>Directions to your business</w:t>
      </w:r>
    </w:p>
    <w:p w14:paraId="2481ABBC" w14:textId="77777777" w:rsidR="00FD390B" w:rsidRPr="008F0187" w:rsidRDefault="00FD390B" w:rsidP="00B45A82">
      <w:pPr>
        <w:pStyle w:val="ListParagraph"/>
        <w:numPr>
          <w:ilvl w:val="0"/>
          <w:numId w:val="80"/>
        </w:numPr>
        <w:spacing w:before="100" w:beforeAutospacing="1" w:after="100" w:afterAutospacing="1" w:line="240" w:lineRule="auto"/>
        <w:rPr>
          <w:rFonts w:eastAsia="Times New Roman"/>
          <w:sz w:val="24"/>
          <w:szCs w:val="24"/>
        </w:rPr>
      </w:pPr>
      <w:r w:rsidRPr="6166E7E3">
        <w:rPr>
          <w:rFonts w:eastAsia="Times New Roman"/>
          <w:sz w:val="24"/>
          <w:szCs w:val="24"/>
        </w:rPr>
        <w:t>Details of any dedicated access sessions and/or events that you offer with tailored support e.g. ‘quiet sessions’, sessions for children with learning disabilities and dementia-friendly sessions. Add them to any ‘What’s On’ listings.</w:t>
      </w:r>
    </w:p>
    <w:p w14:paraId="1DA6078B" w14:textId="77777777" w:rsidR="00FD390B" w:rsidRPr="008F0187" w:rsidRDefault="00FD390B" w:rsidP="00B45A82">
      <w:pPr>
        <w:pStyle w:val="ListParagraph"/>
        <w:numPr>
          <w:ilvl w:val="0"/>
          <w:numId w:val="80"/>
        </w:numPr>
        <w:spacing w:before="100" w:beforeAutospacing="1" w:after="100" w:afterAutospacing="1" w:line="240" w:lineRule="auto"/>
        <w:rPr>
          <w:rFonts w:eastAsia="Times New Roman"/>
          <w:sz w:val="24"/>
          <w:szCs w:val="24"/>
        </w:rPr>
      </w:pPr>
      <w:r w:rsidRPr="6166E7E3">
        <w:rPr>
          <w:rFonts w:eastAsia="Times New Roman"/>
          <w:sz w:val="24"/>
          <w:szCs w:val="24"/>
        </w:rPr>
        <w:t xml:space="preserve">Any firm future plans for accessibility improvements </w:t>
      </w:r>
    </w:p>
    <w:p w14:paraId="057C1479" w14:textId="77777777" w:rsidR="00FD390B" w:rsidRPr="008F0187" w:rsidRDefault="00FD390B" w:rsidP="00B45A82">
      <w:pPr>
        <w:pStyle w:val="ListParagraph"/>
        <w:numPr>
          <w:ilvl w:val="0"/>
          <w:numId w:val="80"/>
        </w:numPr>
        <w:spacing w:before="100" w:beforeAutospacing="1" w:after="100" w:afterAutospacing="1" w:line="240" w:lineRule="auto"/>
        <w:rPr>
          <w:rFonts w:eastAsia="Times New Roman"/>
          <w:sz w:val="24"/>
          <w:szCs w:val="24"/>
        </w:rPr>
      </w:pPr>
      <w:r w:rsidRPr="008F0187">
        <w:rPr>
          <w:rFonts w:eastAsia="Times New Roman"/>
          <w:sz w:val="24"/>
          <w:szCs w:val="24"/>
        </w:rPr>
        <w:t>Customer reviews that mention accessibility, ideally by linking to them on a site like Euan’s Guide for full transparency.</w:t>
      </w:r>
    </w:p>
    <w:p w14:paraId="042A298C" w14:textId="77777777" w:rsidR="00FD390B" w:rsidRPr="008F0187" w:rsidRDefault="00FD390B" w:rsidP="00B45A82">
      <w:pPr>
        <w:pStyle w:val="ListParagraph"/>
        <w:numPr>
          <w:ilvl w:val="0"/>
          <w:numId w:val="80"/>
        </w:numPr>
        <w:spacing w:before="100" w:beforeAutospacing="1" w:after="100" w:afterAutospacing="1" w:line="240" w:lineRule="auto"/>
        <w:rPr>
          <w:rFonts w:eastAsia="Times New Roman"/>
          <w:sz w:val="24"/>
          <w:szCs w:val="24"/>
        </w:rPr>
      </w:pPr>
      <w:r w:rsidRPr="008F0187">
        <w:rPr>
          <w:rFonts w:eastAsia="Times New Roman"/>
          <w:sz w:val="24"/>
          <w:szCs w:val="24"/>
        </w:rPr>
        <w:t xml:space="preserve">Details of any accessibility awards you have won or schemes that you belong to (see Accessibility awards and certification programmes later in this section). </w:t>
      </w:r>
    </w:p>
    <w:p w14:paraId="3A351DCE" w14:textId="77777777" w:rsidR="00484D3B"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 xml:space="preserve">Did you know? </w:t>
      </w:r>
    </w:p>
    <w:p w14:paraId="60888D30" w14:textId="78D2633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 xml:space="preserve">For attractions and experiences, information on quieter times to visit is particularly sought after. The </w:t>
      </w:r>
      <w:hyperlink r:id="rId251">
        <w:r w:rsidRPr="6166E7E3">
          <w:rPr>
            <w:rStyle w:val="Hyperlink"/>
            <w:sz w:val="24"/>
            <w:szCs w:val="24"/>
          </w:rPr>
          <w:t>National Space Centre</w:t>
        </w:r>
      </w:hyperlink>
      <w:r w:rsidRPr="6166E7E3">
        <w:rPr>
          <w:color w:val="333333"/>
          <w:sz w:val="24"/>
          <w:szCs w:val="24"/>
        </w:rPr>
        <w:t xml:space="preserve"> provides an excellent example of how to include this in your accessibility section.</w:t>
      </w:r>
    </w:p>
    <w:p w14:paraId="719D6684" w14:textId="77777777" w:rsidR="00FD390B" w:rsidRPr="008F0187" w:rsidRDefault="00FD390B" w:rsidP="00FD390B">
      <w:pPr>
        <w:spacing w:before="100" w:beforeAutospacing="1" w:after="100" w:afterAutospacing="1" w:line="240" w:lineRule="auto"/>
        <w:rPr>
          <w:rFonts w:eastAsia="Times New Roman"/>
          <w:sz w:val="24"/>
          <w:szCs w:val="24"/>
        </w:rPr>
      </w:pPr>
      <w:r w:rsidRPr="008F0187">
        <w:rPr>
          <w:rFonts w:eastAsia="Times New Roman"/>
          <w:sz w:val="24"/>
          <w:szCs w:val="24"/>
        </w:rPr>
        <w:t xml:space="preserve">You may wish to group key features that relate to each of mobility, hearing, visual and neurodiversity. </w:t>
      </w:r>
    </w:p>
    <w:p w14:paraId="3E72CE5D" w14:textId="38C6EFEC" w:rsidR="00FD390B" w:rsidRPr="006A77E0" w:rsidRDefault="00FD390B" w:rsidP="00FD390B">
      <w:pPr>
        <w:spacing w:before="100" w:beforeAutospacing="1" w:after="100" w:afterAutospacing="1" w:line="240" w:lineRule="auto"/>
        <w:rPr>
          <w:rFonts w:eastAsia="Times New Roman"/>
          <w:b/>
          <w:bCs/>
          <w:sz w:val="24"/>
          <w:szCs w:val="24"/>
        </w:rPr>
      </w:pPr>
      <w:r w:rsidRPr="006A77E0">
        <w:rPr>
          <w:rFonts w:eastAsia="Times New Roman"/>
          <w:b/>
          <w:bCs/>
          <w:sz w:val="24"/>
          <w:szCs w:val="24"/>
        </w:rPr>
        <w:t>Summary of key features for different impairment types</w:t>
      </w:r>
    </w:p>
    <w:p w14:paraId="55639BBA"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For customers with mobility impairments:</w:t>
      </w:r>
    </w:p>
    <w:p w14:paraId="695A1585" w14:textId="77777777" w:rsidR="00FD390B" w:rsidRPr="008F0187" w:rsidRDefault="00FD390B" w:rsidP="00FD390B">
      <w:pPr>
        <w:numPr>
          <w:ilvl w:val="0"/>
          <w:numId w:val="12"/>
        </w:numPr>
        <w:shd w:val="clear" w:color="auto" w:fill="FFFFFF"/>
        <w:spacing w:before="240" w:line="240" w:lineRule="auto"/>
        <w:rPr>
          <w:sz w:val="24"/>
          <w:szCs w:val="24"/>
        </w:rPr>
      </w:pPr>
      <w:r w:rsidRPr="008F0187">
        <w:rPr>
          <w:sz w:val="24"/>
          <w:szCs w:val="24"/>
        </w:rPr>
        <w:t>Areas that do and do not have step-free level access</w:t>
      </w:r>
    </w:p>
    <w:p w14:paraId="3FF87F2F" w14:textId="77777777" w:rsidR="00FD390B" w:rsidRPr="008F0187" w:rsidRDefault="00FD390B" w:rsidP="00FD390B">
      <w:pPr>
        <w:numPr>
          <w:ilvl w:val="0"/>
          <w:numId w:val="12"/>
        </w:numPr>
        <w:shd w:val="clear" w:color="auto" w:fill="FFFFFF"/>
        <w:spacing w:line="240" w:lineRule="auto"/>
        <w:rPr>
          <w:sz w:val="24"/>
          <w:szCs w:val="24"/>
        </w:rPr>
      </w:pPr>
      <w:r w:rsidRPr="008F0187">
        <w:rPr>
          <w:sz w:val="24"/>
          <w:szCs w:val="24"/>
        </w:rPr>
        <w:t>The availability of wheelchair accessible routes and inclusive dwell spaces</w:t>
      </w:r>
    </w:p>
    <w:p w14:paraId="3B340F2F" w14:textId="77777777" w:rsidR="00FD390B" w:rsidRPr="008F0187" w:rsidRDefault="00FD390B" w:rsidP="00FD390B">
      <w:pPr>
        <w:numPr>
          <w:ilvl w:val="0"/>
          <w:numId w:val="12"/>
        </w:numPr>
        <w:shd w:val="clear" w:color="auto" w:fill="FFFFFF"/>
        <w:spacing w:line="240" w:lineRule="auto"/>
        <w:rPr>
          <w:sz w:val="24"/>
          <w:szCs w:val="24"/>
        </w:rPr>
      </w:pPr>
      <w:r w:rsidRPr="008F0187">
        <w:rPr>
          <w:sz w:val="24"/>
          <w:szCs w:val="24"/>
        </w:rPr>
        <w:t xml:space="preserve">The number and location of accessible toilets </w:t>
      </w:r>
    </w:p>
    <w:p w14:paraId="57374122" w14:textId="77777777" w:rsidR="00FD390B" w:rsidRPr="008F0187" w:rsidRDefault="00FD390B" w:rsidP="00FD390B">
      <w:pPr>
        <w:numPr>
          <w:ilvl w:val="0"/>
          <w:numId w:val="12"/>
        </w:numPr>
        <w:shd w:val="clear" w:color="auto" w:fill="FFFFFF"/>
        <w:spacing w:line="240" w:lineRule="auto"/>
        <w:rPr>
          <w:sz w:val="24"/>
          <w:szCs w:val="24"/>
        </w:rPr>
      </w:pPr>
      <w:r w:rsidRPr="008F0187">
        <w:rPr>
          <w:sz w:val="24"/>
          <w:szCs w:val="24"/>
        </w:rPr>
        <w:t>The nearest Changing Places facility (if not on site, provide the location of the closest one to you)</w:t>
      </w:r>
    </w:p>
    <w:p w14:paraId="7DCAA4FE" w14:textId="77777777" w:rsidR="00FD390B" w:rsidRPr="008F0187" w:rsidRDefault="00FD390B" w:rsidP="00FD390B">
      <w:pPr>
        <w:numPr>
          <w:ilvl w:val="0"/>
          <w:numId w:val="12"/>
        </w:numPr>
        <w:shd w:val="clear" w:color="auto" w:fill="FFFFFF"/>
        <w:spacing w:line="240" w:lineRule="auto"/>
        <w:rPr>
          <w:sz w:val="24"/>
          <w:szCs w:val="24"/>
        </w:rPr>
      </w:pPr>
      <w:r w:rsidRPr="008F0187">
        <w:rPr>
          <w:sz w:val="24"/>
          <w:szCs w:val="24"/>
        </w:rPr>
        <w:lastRenderedPageBreak/>
        <w:t>Other relevant features e.g. wheelchair accessible viewing platforms for events</w:t>
      </w:r>
    </w:p>
    <w:p w14:paraId="622896D6" w14:textId="47DFDBF9" w:rsidR="00FD390B" w:rsidRPr="008F0187" w:rsidRDefault="00FD390B" w:rsidP="6166E7E3">
      <w:pPr>
        <w:numPr>
          <w:ilvl w:val="0"/>
          <w:numId w:val="12"/>
        </w:numPr>
        <w:shd w:val="clear" w:color="auto" w:fill="FFFFFF" w:themeFill="background1"/>
        <w:spacing w:after="240" w:line="240" w:lineRule="auto"/>
        <w:rPr>
          <w:sz w:val="24"/>
          <w:szCs w:val="24"/>
        </w:rPr>
      </w:pPr>
      <w:r w:rsidRPr="6166E7E3">
        <w:rPr>
          <w:sz w:val="24"/>
          <w:szCs w:val="24"/>
        </w:rPr>
        <w:t xml:space="preserve">Mobility equipment including wheelchair, scooter or </w:t>
      </w:r>
      <w:r w:rsidR="00392419" w:rsidRPr="6166E7E3">
        <w:rPr>
          <w:sz w:val="24"/>
          <w:szCs w:val="24"/>
        </w:rPr>
        <w:t>T</w:t>
      </w:r>
      <w:r w:rsidRPr="6166E7E3">
        <w:rPr>
          <w:sz w:val="24"/>
          <w:szCs w:val="24"/>
        </w:rPr>
        <w:t>ramper availability, and related charging points</w:t>
      </w:r>
    </w:p>
    <w:p w14:paraId="4A2F859B" w14:textId="77777777" w:rsidR="00FD390B" w:rsidRPr="008F0187" w:rsidRDefault="00FD390B" w:rsidP="00FD390B">
      <w:pPr>
        <w:shd w:val="clear" w:color="auto" w:fill="FFFFFF"/>
        <w:spacing w:before="240" w:after="240" w:line="240" w:lineRule="auto"/>
        <w:rPr>
          <w:sz w:val="24"/>
          <w:szCs w:val="24"/>
        </w:rPr>
      </w:pPr>
      <w:r w:rsidRPr="008F0187">
        <w:rPr>
          <w:b/>
          <w:bCs/>
          <w:sz w:val="24"/>
          <w:szCs w:val="24"/>
        </w:rPr>
        <w:t>For customers who are blind or partially sighted</w:t>
      </w:r>
      <w:r w:rsidRPr="008F0187">
        <w:rPr>
          <w:sz w:val="24"/>
          <w:szCs w:val="24"/>
        </w:rPr>
        <w:t>:</w:t>
      </w:r>
    </w:p>
    <w:p w14:paraId="1C255A6F" w14:textId="77777777" w:rsidR="00FD390B" w:rsidRPr="008F0187" w:rsidRDefault="00FD390B" w:rsidP="00B45A82">
      <w:pPr>
        <w:numPr>
          <w:ilvl w:val="0"/>
          <w:numId w:val="38"/>
        </w:numPr>
        <w:shd w:val="clear" w:color="auto" w:fill="FFFFFF"/>
        <w:spacing w:line="240" w:lineRule="auto"/>
        <w:rPr>
          <w:sz w:val="24"/>
          <w:szCs w:val="24"/>
        </w:rPr>
      </w:pPr>
      <w:r w:rsidRPr="008F0187">
        <w:rPr>
          <w:sz w:val="24"/>
          <w:szCs w:val="24"/>
        </w:rPr>
        <w:t>Any audio information that is available on-site, including audio tours or guides</w:t>
      </w:r>
    </w:p>
    <w:p w14:paraId="600B26F8" w14:textId="77777777" w:rsidR="00FD390B" w:rsidRPr="008F0187" w:rsidRDefault="00FD390B" w:rsidP="00B45A82">
      <w:pPr>
        <w:numPr>
          <w:ilvl w:val="0"/>
          <w:numId w:val="38"/>
        </w:numPr>
        <w:shd w:val="clear" w:color="auto" w:fill="FFFFFF"/>
        <w:spacing w:line="240" w:lineRule="auto"/>
        <w:rPr>
          <w:sz w:val="24"/>
          <w:szCs w:val="24"/>
        </w:rPr>
      </w:pPr>
      <w:r w:rsidRPr="008F0187">
        <w:rPr>
          <w:sz w:val="24"/>
          <w:szCs w:val="24"/>
        </w:rPr>
        <w:t>Large print and Braille documentation, as well as tactile maps and signage</w:t>
      </w:r>
    </w:p>
    <w:p w14:paraId="26E2DF59" w14:textId="77777777" w:rsidR="00FD390B" w:rsidRPr="008F0187" w:rsidRDefault="00FD390B" w:rsidP="00B45A82">
      <w:pPr>
        <w:numPr>
          <w:ilvl w:val="0"/>
          <w:numId w:val="38"/>
        </w:numPr>
        <w:shd w:val="clear" w:color="auto" w:fill="FFFFFF"/>
        <w:spacing w:line="240" w:lineRule="auto"/>
        <w:rPr>
          <w:sz w:val="24"/>
          <w:szCs w:val="24"/>
        </w:rPr>
      </w:pPr>
      <w:r w:rsidRPr="008F0187">
        <w:rPr>
          <w:sz w:val="24"/>
          <w:szCs w:val="24"/>
        </w:rPr>
        <w:t>‘Touch Tours’ or the tactile objects that may be available</w:t>
      </w:r>
    </w:p>
    <w:p w14:paraId="689F1858" w14:textId="77777777" w:rsidR="00FD390B" w:rsidRPr="008F0187" w:rsidRDefault="00FD390B" w:rsidP="00B45A82">
      <w:pPr>
        <w:numPr>
          <w:ilvl w:val="0"/>
          <w:numId w:val="38"/>
        </w:numPr>
        <w:shd w:val="clear" w:color="auto" w:fill="FFFFFF" w:themeFill="background1"/>
        <w:spacing w:line="240" w:lineRule="auto"/>
        <w:rPr>
          <w:sz w:val="24"/>
          <w:szCs w:val="24"/>
        </w:rPr>
      </w:pPr>
      <w:r w:rsidRPr="6166E7E3">
        <w:rPr>
          <w:sz w:val="24"/>
          <w:szCs w:val="24"/>
        </w:rPr>
        <w:t>Facilities for assistance dogs, including water and relief areas</w:t>
      </w:r>
    </w:p>
    <w:p w14:paraId="3A75DEF5" w14:textId="1BEFB1EE" w:rsidR="00FD390B" w:rsidRPr="008F0187" w:rsidRDefault="00FD390B" w:rsidP="00FD390B">
      <w:pPr>
        <w:shd w:val="clear" w:color="auto" w:fill="FFFFFF"/>
        <w:spacing w:before="240" w:after="240" w:line="240" w:lineRule="auto"/>
        <w:rPr>
          <w:b/>
          <w:sz w:val="24"/>
          <w:szCs w:val="24"/>
        </w:rPr>
      </w:pPr>
      <w:r w:rsidRPr="008F0187">
        <w:rPr>
          <w:b/>
          <w:sz w:val="24"/>
          <w:szCs w:val="24"/>
        </w:rPr>
        <w:t>For customers who are deaf or have hearing loss:</w:t>
      </w:r>
    </w:p>
    <w:p w14:paraId="56F72190" w14:textId="77777777" w:rsidR="00FD390B" w:rsidRPr="008F0187" w:rsidRDefault="00FD390B" w:rsidP="00E21B5D">
      <w:pPr>
        <w:numPr>
          <w:ilvl w:val="0"/>
          <w:numId w:val="20"/>
        </w:numPr>
        <w:shd w:val="clear" w:color="auto" w:fill="FFFFFF" w:themeFill="background1"/>
        <w:spacing w:before="240" w:line="240" w:lineRule="auto"/>
        <w:rPr>
          <w:sz w:val="24"/>
          <w:szCs w:val="24"/>
        </w:rPr>
      </w:pPr>
      <w:r w:rsidRPr="6166E7E3">
        <w:rPr>
          <w:sz w:val="24"/>
          <w:szCs w:val="24"/>
        </w:rPr>
        <w:t>Hearing loop availability, including locations and types of loop used</w:t>
      </w:r>
    </w:p>
    <w:p w14:paraId="61CF72DE" w14:textId="77777777" w:rsidR="00FD390B" w:rsidRPr="008F0187" w:rsidRDefault="00FD390B" w:rsidP="00E21B5D">
      <w:pPr>
        <w:numPr>
          <w:ilvl w:val="0"/>
          <w:numId w:val="20"/>
        </w:numPr>
        <w:shd w:val="clear" w:color="auto" w:fill="FFFFFF"/>
        <w:spacing w:line="240" w:lineRule="auto"/>
        <w:rPr>
          <w:sz w:val="24"/>
          <w:szCs w:val="24"/>
        </w:rPr>
      </w:pPr>
      <w:r w:rsidRPr="008F0187">
        <w:rPr>
          <w:sz w:val="24"/>
          <w:szCs w:val="24"/>
        </w:rPr>
        <w:t>The provision of captions on videos and TV screens</w:t>
      </w:r>
    </w:p>
    <w:p w14:paraId="6E769B84" w14:textId="77777777" w:rsidR="00FD390B" w:rsidRPr="008F0187" w:rsidRDefault="00FD390B" w:rsidP="00E21B5D">
      <w:pPr>
        <w:numPr>
          <w:ilvl w:val="0"/>
          <w:numId w:val="20"/>
        </w:numPr>
        <w:shd w:val="clear" w:color="auto" w:fill="FFFFFF"/>
        <w:spacing w:line="240" w:lineRule="auto"/>
        <w:rPr>
          <w:sz w:val="24"/>
          <w:szCs w:val="24"/>
        </w:rPr>
      </w:pPr>
      <w:r w:rsidRPr="008F0187">
        <w:rPr>
          <w:sz w:val="24"/>
          <w:szCs w:val="24"/>
        </w:rPr>
        <w:t>The availability of flashing, visual fire alarms or pagers in case of an emergency</w:t>
      </w:r>
    </w:p>
    <w:p w14:paraId="5739143B" w14:textId="77777777" w:rsidR="00FD390B" w:rsidRPr="008F0187" w:rsidRDefault="00FD390B" w:rsidP="00E21B5D">
      <w:pPr>
        <w:numPr>
          <w:ilvl w:val="0"/>
          <w:numId w:val="20"/>
        </w:numPr>
        <w:shd w:val="clear" w:color="auto" w:fill="FFFFFF"/>
        <w:spacing w:after="240" w:line="240" w:lineRule="auto"/>
        <w:rPr>
          <w:sz w:val="24"/>
          <w:szCs w:val="24"/>
        </w:rPr>
      </w:pPr>
      <w:r w:rsidRPr="008F0187">
        <w:rPr>
          <w:sz w:val="24"/>
          <w:szCs w:val="24"/>
        </w:rPr>
        <w:t>The availability of BSL tours</w:t>
      </w:r>
    </w:p>
    <w:p w14:paraId="43CA103F"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For autistic and neurodivergent customers:</w:t>
      </w:r>
    </w:p>
    <w:p w14:paraId="39DE218B" w14:textId="77777777" w:rsidR="00FD390B" w:rsidRPr="008F0187" w:rsidRDefault="00FD390B" w:rsidP="00E21B5D">
      <w:pPr>
        <w:numPr>
          <w:ilvl w:val="0"/>
          <w:numId w:val="25"/>
        </w:numPr>
        <w:shd w:val="clear" w:color="auto" w:fill="FFFFFF"/>
        <w:spacing w:before="240" w:line="240" w:lineRule="auto"/>
        <w:rPr>
          <w:sz w:val="24"/>
          <w:szCs w:val="24"/>
        </w:rPr>
      </w:pPr>
      <w:r w:rsidRPr="008F0187">
        <w:rPr>
          <w:sz w:val="24"/>
          <w:szCs w:val="24"/>
        </w:rPr>
        <w:t>The availability of ‘fast track’ queue opportunities</w:t>
      </w:r>
    </w:p>
    <w:p w14:paraId="19B9B77A" w14:textId="77777777" w:rsidR="00FD390B" w:rsidRPr="008F0187" w:rsidRDefault="00FD390B" w:rsidP="00E21B5D">
      <w:pPr>
        <w:numPr>
          <w:ilvl w:val="0"/>
          <w:numId w:val="25"/>
        </w:numPr>
        <w:shd w:val="clear" w:color="auto" w:fill="FFFFFF"/>
        <w:spacing w:line="240" w:lineRule="auto"/>
        <w:rPr>
          <w:sz w:val="24"/>
          <w:szCs w:val="24"/>
        </w:rPr>
      </w:pPr>
      <w:r w:rsidRPr="008F0187">
        <w:rPr>
          <w:sz w:val="24"/>
          <w:szCs w:val="24"/>
        </w:rPr>
        <w:t>The availability of quiet spaces and/or sensory rooms</w:t>
      </w:r>
    </w:p>
    <w:p w14:paraId="04C07EF8" w14:textId="77777777" w:rsidR="00FD390B" w:rsidRPr="008F0187" w:rsidRDefault="00FD390B" w:rsidP="00E21B5D">
      <w:pPr>
        <w:numPr>
          <w:ilvl w:val="0"/>
          <w:numId w:val="25"/>
        </w:numPr>
        <w:shd w:val="clear" w:color="auto" w:fill="FFFFFF"/>
        <w:spacing w:line="240" w:lineRule="auto"/>
        <w:rPr>
          <w:sz w:val="24"/>
          <w:szCs w:val="24"/>
        </w:rPr>
      </w:pPr>
      <w:r w:rsidRPr="008F0187">
        <w:rPr>
          <w:sz w:val="24"/>
          <w:szCs w:val="24"/>
        </w:rPr>
        <w:t>The quieter times to visit, if applicable</w:t>
      </w:r>
    </w:p>
    <w:p w14:paraId="67D393AF" w14:textId="77777777" w:rsidR="00FD390B" w:rsidRPr="008F0187" w:rsidRDefault="00FD390B" w:rsidP="00E21B5D">
      <w:pPr>
        <w:numPr>
          <w:ilvl w:val="0"/>
          <w:numId w:val="25"/>
        </w:numPr>
        <w:shd w:val="clear" w:color="auto" w:fill="FFFFFF"/>
        <w:spacing w:line="240" w:lineRule="auto"/>
        <w:rPr>
          <w:sz w:val="24"/>
          <w:szCs w:val="24"/>
        </w:rPr>
      </w:pPr>
      <w:r w:rsidRPr="008F0187">
        <w:rPr>
          <w:sz w:val="24"/>
          <w:szCs w:val="24"/>
        </w:rPr>
        <w:t>The availability of sensory stories and maps</w:t>
      </w:r>
    </w:p>
    <w:p w14:paraId="3AD58521" w14:textId="77777777" w:rsidR="00FD390B" w:rsidRPr="008F0187" w:rsidRDefault="00FD390B" w:rsidP="00E21B5D">
      <w:pPr>
        <w:numPr>
          <w:ilvl w:val="0"/>
          <w:numId w:val="25"/>
        </w:numPr>
        <w:shd w:val="clear" w:color="auto" w:fill="FFFFFF"/>
        <w:spacing w:line="240" w:lineRule="auto"/>
        <w:rPr>
          <w:sz w:val="24"/>
          <w:szCs w:val="24"/>
        </w:rPr>
      </w:pPr>
      <w:r w:rsidRPr="008F0187">
        <w:rPr>
          <w:sz w:val="24"/>
          <w:szCs w:val="24"/>
        </w:rPr>
        <w:t>The availability of sensory equipment such as ear defenders, fidget spinners and weighted blankets</w:t>
      </w:r>
    </w:p>
    <w:p w14:paraId="2C6113B0" w14:textId="77777777" w:rsidR="00FD390B" w:rsidRPr="008F0187" w:rsidRDefault="00FD390B" w:rsidP="00E21B5D">
      <w:pPr>
        <w:numPr>
          <w:ilvl w:val="0"/>
          <w:numId w:val="25"/>
        </w:numPr>
        <w:shd w:val="clear" w:color="auto" w:fill="FFFFFF"/>
        <w:spacing w:after="240" w:line="240" w:lineRule="auto"/>
        <w:rPr>
          <w:sz w:val="24"/>
          <w:szCs w:val="24"/>
        </w:rPr>
      </w:pPr>
      <w:r w:rsidRPr="008F0187">
        <w:rPr>
          <w:sz w:val="24"/>
          <w:szCs w:val="24"/>
        </w:rPr>
        <w:t>Familiarisation visits and the booking process for these, if applicable</w:t>
      </w:r>
    </w:p>
    <w:p w14:paraId="233D1278"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For customers with dementia:</w:t>
      </w:r>
    </w:p>
    <w:p w14:paraId="78FA3CAA" w14:textId="77777777" w:rsidR="00FD390B" w:rsidRPr="008F0187" w:rsidRDefault="00FD390B" w:rsidP="00E21B5D">
      <w:pPr>
        <w:numPr>
          <w:ilvl w:val="0"/>
          <w:numId w:val="18"/>
        </w:numPr>
        <w:shd w:val="clear" w:color="auto" w:fill="FFFFFF"/>
        <w:spacing w:before="240" w:line="240" w:lineRule="auto"/>
        <w:rPr>
          <w:sz w:val="24"/>
          <w:szCs w:val="24"/>
        </w:rPr>
      </w:pPr>
      <w:r w:rsidRPr="008F0187">
        <w:rPr>
          <w:sz w:val="24"/>
          <w:szCs w:val="24"/>
        </w:rPr>
        <w:t>The availability of dementia friendly sessions, if applicable</w:t>
      </w:r>
    </w:p>
    <w:p w14:paraId="32F63301" w14:textId="77777777" w:rsidR="00FD390B" w:rsidRPr="008F0187" w:rsidRDefault="00FD390B" w:rsidP="00E21B5D">
      <w:pPr>
        <w:numPr>
          <w:ilvl w:val="0"/>
          <w:numId w:val="18"/>
        </w:numPr>
        <w:shd w:val="clear" w:color="auto" w:fill="FFFFFF" w:themeFill="background1"/>
        <w:spacing w:line="240" w:lineRule="auto"/>
        <w:rPr>
          <w:sz w:val="24"/>
          <w:szCs w:val="24"/>
        </w:rPr>
      </w:pPr>
      <w:r w:rsidRPr="6166E7E3">
        <w:rPr>
          <w:sz w:val="24"/>
          <w:szCs w:val="24"/>
        </w:rPr>
        <w:t>Dementia friendly facilities such as inclusive signage, accessible toilets and products such as ‘easy hold’ cutlery, for example</w:t>
      </w:r>
    </w:p>
    <w:p w14:paraId="2A0F80E9" w14:textId="77777777" w:rsidR="00FD390B" w:rsidRPr="008F0187" w:rsidRDefault="00FD390B" w:rsidP="00E21B5D">
      <w:pPr>
        <w:numPr>
          <w:ilvl w:val="0"/>
          <w:numId w:val="18"/>
        </w:numPr>
        <w:shd w:val="clear" w:color="auto" w:fill="FFFFFF"/>
        <w:spacing w:after="240" w:line="240" w:lineRule="auto"/>
        <w:rPr>
          <w:sz w:val="24"/>
          <w:szCs w:val="24"/>
        </w:rPr>
      </w:pPr>
      <w:r w:rsidRPr="008F0187">
        <w:rPr>
          <w:sz w:val="24"/>
          <w:szCs w:val="24"/>
        </w:rPr>
        <w:t>The specific awareness training your staff have received relating to dementia</w:t>
      </w:r>
    </w:p>
    <w:p w14:paraId="2FD1326D" w14:textId="77777777" w:rsidR="00FD390B" w:rsidRPr="008F0187" w:rsidRDefault="00FD390B" w:rsidP="00FD390B">
      <w:pPr>
        <w:spacing w:line="240" w:lineRule="auto"/>
        <w:outlineLvl w:val="2"/>
        <w:rPr>
          <w:b/>
          <w:color w:val="C00000"/>
          <w:sz w:val="24"/>
          <w:szCs w:val="24"/>
        </w:rPr>
      </w:pPr>
    </w:p>
    <w:p w14:paraId="078859E4" w14:textId="77777777" w:rsidR="00FD390B" w:rsidRPr="008F0187" w:rsidRDefault="00FD390B" w:rsidP="009C7952">
      <w:pPr>
        <w:pStyle w:val="Heading4"/>
      </w:pPr>
      <w:r w:rsidRPr="008F0187">
        <w:t>Accessibility Guides</w:t>
      </w:r>
    </w:p>
    <w:p w14:paraId="14ED2E96" w14:textId="77777777" w:rsidR="00FD390B" w:rsidRPr="008F0187" w:rsidRDefault="00FD390B" w:rsidP="00FD390B">
      <w:pPr>
        <w:spacing w:before="100" w:beforeAutospacing="1" w:after="100" w:afterAutospacing="1" w:line="240" w:lineRule="auto"/>
        <w:rPr>
          <w:rFonts w:eastAsia="Times New Roman"/>
          <w:sz w:val="24"/>
          <w:szCs w:val="24"/>
        </w:rPr>
      </w:pPr>
      <w:r w:rsidRPr="008F0187">
        <w:rPr>
          <w:rFonts w:eastAsia="Times New Roman"/>
          <w:sz w:val="24"/>
          <w:szCs w:val="24"/>
        </w:rPr>
        <w:t>Research by VisitEngland in 2022 reaffirmed that today’s travellers want detailed and factual descriptions of venue accessibility, in the form of an Accessibility Guide, to empower them to make personal choices. An Accessibility Guide</w:t>
      </w:r>
      <w:r w:rsidRPr="008F0187">
        <w:t xml:space="preserve"> </w:t>
      </w:r>
      <w:r w:rsidRPr="008F0187">
        <w:rPr>
          <w:rFonts w:eastAsia="Times New Roman"/>
          <w:sz w:val="24"/>
          <w:szCs w:val="24"/>
        </w:rPr>
        <w:t>describes all areas of a venue, giving 100s of pieces of accessibility information, including measurements and photographs.</w:t>
      </w:r>
    </w:p>
    <w:p w14:paraId="6A20F127" w14:textId="77777777" w:rsidR="00FD390B" w:rsidRPr="008F0187" w:rsidRDefault="00FD390B" w:rsidP="00FD390B">
      <w:pPr>
        <w:spacing w:before="100" w:beforeAutospacing="1" w:after="100" w:afterAutospacing="1" w:line="240" w:lineRule="auto"/>
        <w:rPr>
          <w:rFonts w:eastAsia="Times New Roman"/>
          <w:sz w:val="24"/>
          <w:szCs w:val="24"/>
        </w:rPr>
      </w:pPr>
      <w:r w:rsidRPr="008F0187">
        <w:rPr>
          <w:rFonts w:eastAsia="Times New Roman"/>
          <w:sz w:val="24"/>
          <w:szCs w:val="24"/>
        </w:rPr>
        <w:t xml:space="preserve">An Accessibility Guide describes and visually shows the layout of each area of the business, following the route a visitor will typically take from arrival, entering and getting </w:t>
      </w:r>
      <w:r w:rsidRPr="008F0187">
        <w:rPr>
          <w:rFonts w:eastAsia="Times New Roman"/>
          <w:sz w:val="24"/>
          <w:szCs w:val="24"/>
        </w:rPr>
        <w:lastRenderedPageBreak/>
        <w:t>around. They are particularly useful for people with mobility impairments, but they also include accessibility features of relevance to people with a range of other access requirements. This means there will be some duplication with the key access features you list on your own website.</w:t>
      </w:r>
    </w:p>
    <w:p w14:paraId="0CD05C02" w14:textId="77777777" w:rsidR="00FD390B" w:rsidRPr="008F0187" w:rsidRDefault="00FD390B" w:rsidP="6166E7E3">
      <w:pPr>
        <w:spacing w:before="100" w:beforeAutospacing="1" w:after="100" w:afterAutospacing="1" w:line="240" w:lineRule="auto"/>
        <w:rPr>
          <w:rFonts w:eastAsia="Times New Roman"/>
          <w:sz w:val="24"/>
          <w:szCs w:val="24"/>
        </w:rPr>
      </w:pPr>
      <w:r w:rsidRPr="6166E7E3">
        <w:rPr>
          <w:rFonts w:eastAsia="Times New Roman"/>
          <w:sz w:val="24"/>
          <w:szCs w:val="24"/>
        </w:rPr>
        <w:t xml:space="preserve">To support tourism businesses across England to provide robust Detailed Access Guides, VisitEngland has joined forces with AccessAble, a leader in quality accessibility information provision. </w:t>
      </w:r>
    </w:p>
    <w:p w14:paraId="30666F5A" w14:textId="77777777" w:rsidR="00FD390B" w:rsidRPr="008F0187" w:rsidRDefault="00FD390B" w:rsidP="6166E7E3">
      <w:pPr>
        <w:spacing w:before="100" w:beforeAutospacing="1" w:after="100" w:afterAutospacing="1" w:line="240" w:lineRule="auto"/>
        <w:rPr>
          <w:rFonts w:eastAsia="Times New Roman"/>
          <w:sz w:val="24"/>
          <w:szCs w:val="24"/>
        </w:rPr>
      </w:pPr>
      <w:r w:rsidRPr="6166E7E3">
        <w:rPr>
          <w:rFonts w:eastAsia="Times New Roman"/>
          <w:sz w:val="24"/>
          <w:szCs w:val="24"/>
        </w:rPr>
        <w:t xml:space="preserve">In addition to outlining your key accessibility features, you should provide detailed accessibility information, with the recommended format being an AccessAble Detailed Access Guide. You can now use the new AccessAble </w:t>
      </w:r>
      <w:hyperlink r:id="rId252">
        <w:r w:rsidRPr="6166E7E3">
          <w:rPr>
            <w:rFonts w:eastAsia="Times New Roman"/>
            <w:color w:val="0000FF"/>
            <w:sz w:val="24"/>
            <w:szCs w:val="24"/>
            <w:u w:val="single"/>
          </w:rPr>
          <w:t>Your Accessibility Guide portal</w:t>
        </w:r>
      </w:hyperlink>
      <w:r w:rsidRPr="6166E7E3">
        <w:rPr>
          <w:rFonts w:eastAsia="Times New Roman"/>
          <w:sz w:val="24"/>
          <w:szCs w:val="24"/>
        </w:rPr>
        <w:t xml:space="preserve"> to book and pay for either a </w:t>
      </w:r>
      <w:hyperlink r:id="rId253">
        <w:r w:rsidRPr="6166E7E3">
          <w:rPr>
            <w:rStyle w:val="Hyperlink"/>
            <w:rFonts w:eastAsia="Times New Roman"/>
            <w:sz w:val="24"/>
            <w:szCs w:val="24"/>
          </w:rPr>
          <w:t>Guided Assessment</w:t>
        </w:r>
      </w:hyperlink>
      <w:r w:rsidRPr="6166E7E3">
        <w:rPr>
          <w:rFonts w:eastAsia="Times New Roman"/>
          <w:sz w:val="24"/>
          <w:szCs w:val="24"/>
        </w:rPr>
        <w:t xml:space="preserve"> or </w:t>
      </w:r>
      <w:hyperlink r:id="rId254">
        <w:r w:rsidRPr="6166E7E3">
          <w:rPr>
            <w:rStyle w:val="Hyperlink"/>
            <w:rFonts w:eastAsia="Times New Roman"/>
            <w:sz w:val="24"/>
            <w:szCs w:val="24"/>
          </w:rPr>
          <w:t>On Site Assessment</w:t>
        </w:r>
      </w:hyperlink>
      <w:r w:rsidRPr="6166E7E3">
        <w:rPr>
          <w:rFonts w:eastAsia="Times New Roman"/>
          <w:sz w:val="24"/>
          <w:szCs w:val="24"/>
        </w:rPr>
        <w:t xml:space="preserve"> of your venue, where a professional access surveyor will create a quality-assured Detailed Access Guide. This approach removes the burden and responsibility of collecting information that can be technical, greatly reducing the risk of incomplete and inaccurate information.</w:t>
      </w:r>
    </w:p>
    <w:p w14:paraId="64CA9321" w14:textId="77777777" w:rsidR="00FD390B" w:rsidRPr="008F0187" w:rsidRDefault="00FD390B" w:rsidP="6166E7E3">
      <w:pPr>
        <w:spacing w:before="100" w:beforeAutospacing="1" w:after="100" w:afterAutospacing="1" w:line="240" w:lineRule="auto"/>
        <w:rPr>
          <w:rFonts w:eastAsia="Times New Roman"/>
          <w:sz w:val="24"/>
          <w:szCs w:val="24"/>
        </w:rPr>
      </w:pPr>
      <w:r w:rsidRPr="6166E7E3">
        <w:rPr>
          <w:rFonts w:eastAsia="Times New Roman"/>
          <w:sz w:val="24"/>
          <w:szCs w:val="24"/>
        </w:rPr>
        <w:t xml:space="preserve">All guides are published and searchable on AccessAble's well-established website, currently used by more than six million people a year, and you will also receive an Accessibility Improvement Report as part of the service. Annual renewal fees also apply and depend on the number of changes at the venue - such as whether you have installed a new bathroom which needs to be re-assessed - but there has been a focus on these being as affordable as possible, starting at £10 + VAT per year. VisitEngland is providing </w:t>
      </w:r>
      <w:hyperlink r:id="rId255" w:anchor="discounts">
        <w:r w:rsidRPr="6166E7E3">
          <w:rPr>
            <w:rStyle w:val="Hyperlink"/>
            <w:rFonts w:eastAsia="Times New Roman"/>
            <w:sz w:val="24"/>
            <w:szCs w:val="24"/>
          </w:rPr>
          <w:t>discounts</w:t>
        </w:r>
      </w:hyperlink>
      <w:r w:rsidRPr="6166E7E3">
        <w:rPr>
          <w:rFonts w:eastAsia="Times New Roman"/>
          <w:sz w:val="24"/>
          <w:szCs w:val="24"/>
        </w:rPr>
        <w:t xml:space="preserve"> to tourism businesses who wish to sign up via the new portal, which will be allocated on a first come, first served basis.</w:t>
      </w:r>
    </w:p>
    <w:p w14:paraId="4A7B451C" w14:textId="11F038BD" w:rsidR="00FD390B" w:rsidRDefault="00FD390B" w:rsidP="6166E7E3">
      <w:pPr>
        <w:spacing w:before="100" w:beforeAutospacing="1" w:after="100" w:afterAutospacing="1" w:line="240" w:lineRule="auto"/>
        <w:rPr>
          <w:rFonts w:eastAsia="Times New Roman"/>
          <w:sz w:val="24"/>
          <w:szCs w:val="24"/>
        </w:rPr>
      </w:pPr>
      <w:r w:rsidRPr="6166E7E3">
        <w:rPr>
          <w:rFonts w:eastAsia="Times New Roman"/>
          <w:sz w:val="24"/>
          <w:szCs w:val="24"/>
        </w:rPr>
        <w:t>Once your Accessibility Guide has been produced, it is important to link to it prominently from your accessibility section, like</w:t>
      </w:r>
      <w:r w:rsidR="00C12CF0">
        <w:rPr>
          <w:rFonts w:eastAsia="Times New Roman"/>
          <w:sz w:val="24"/>
          <w:szCs w:val="24"/>
        </w:rPr>
        <w:t xml:space="preserve"> the </w:t>
      </w:r>
      <w:hyperlink r:id="rId256" w:history="1">
        <w:r w:rsidR="00C12CF0" w:rsidRPr="00C12CF0">
          <w:rPr>
            <w:rStyle w:val="Hyperlink"/>
            <w:rFonts w:eastAsia="Times New Roman"/>
            <w:sz w:val="24"/>
            <w:szCs w:val="24"/>
          </w:rPr>
          <w:t>Corinium Museum</w:t>
        </w:r>
      </w:hyperlink>
      <w:r w:rsidRPr="6166E7E3">
        <w:rPr>
          <w:rFonts w:eastAsia="Times New Roman"/>
          <w:sz w:val="24"/>
          <w:szCs w:val="24"/>
        </w:rPr>
        <w:t xml:space="preserve"> </w:t>
      </w:r>
      <w:r w:rsidR="001478E7" w:rsidRPr="6166E7E3">
        <w:rPr>
          <w:rFonts w:eastAsia="Times New Roman"/>
          <w:sz w:val="24"/>
          <w:szCs w:val="24"/>
        </w:rPr>
        <w:t xml:space="preserve">and </w:t>
      </w:r>
      <w:hyperlink r:id="rId257">
        <w:r w:rsidR="001478E7" w:rsidRPr="6166E7E3">
          <w:rPr>
            <w:rStyle w:val="Hyperlink"/>
            <w:rFonts w:eastAsia="Times New Roman"/>
            <w:sz w:val="24"/>
            <w:szCs w:val="24"/>
          </w:rPr>
          <w:t>Nuthatch Retreat</w:t>
        </w:r>
      </w:hyperlink>
      <w:r w:rsidR="001478E7" w:rsidRPr="6166E7E3">
        <w:rPr>
          <w:rFonts w:eastAsia="Times New Roman"/>
          <w:sz w:val="24"/>
          <w:szCs w:val="24"/>
        </w:rPr>
        <w:t xml:space="preserve"> </w:t>
      </w:r>
      <w:r w:rsidRPr="6166E7E3">
        <w:rPr>
          <w:rFonts w:eastAsia="Times New Roman"/>
          <w:sz w:val="24"/>
          <w:szCs w:val="24"/>
        </w:rPr>
        <w:t>have done using an AccessAble link button.</w:t>
      </w:r>
    </w:p>
    <w:p w14:paraId="37D4F0E2" w14:textId="7E8F0460" w:rsidR="00CE3B0F" w:rsidRPr="008F0187" w:rsidRDefault="00CE3B0F" w:rsidP="00FD390B">
      <w:pPr>
        <w:spacing w:before="100" w:beforeAutospacing="1" w:after="100" w:afterAutospacing="1" w:line="240" w:lineRule="auto"/>
        <w:rPr>
          <w:rFonts w:eastAsia="Times New Roman"/>
          <w:sz w:val="24"/>
          <w:szCs w:val="24"/>
        </w:rPr>
      </w:pPr>
      <w:r>
        <w:rPr>
          <w:rFonts w:eastAsia="Times New Roman"/>
          <w:sz w:val="24"/>
          <w:szCs w:val="24"/>
        </w:rPr>
        <w:t>Please note</w:t>
      </w:r>
      <w:r w:rsidR="005E2498">
        <w:rPr>
          <w:rFonts w:eastAsia="Times New Roman"/>
          <w:sz w:val="24"/>
          <w:szCs w:val="24"/>
        </w:rPr>
        <w:t xml:space="preserve"> that the old AccessibilityGuides.org website </w:t>
      </w:r>
      <w:r w:rsidR="00DD2F42">
        <w:rPr>
          <w:rFonts w:eastAsia="Times New Roman"/>
          <w:sz w:val="24"/>
          <w:szCs w:val="24"/>
        </w:rPr>
        <w:t>closed in June 2024</w:t>
      </w:r>
      <w:r w:rsidR="00300BD8">
        <w:rPr>
          <w:rFonts w:eastAsia="Times New Roman"/>
          <w:sz w:val="24"/>
          <w:szCs w:val="24"/>
        </w:rPr>
        <w:t>. Businesses should update any URLs</w:t>
      </w:r>
      <w:r w:rsidR="00AB1531">
        <w:rPr>
          <w:rFonts w:eastAsia="Times New Roman"/>
          <w:sz w:val="24"/>
          <w:szCs w:val="24"/>
        </w:rPr>
        <w:t xml:space="preserve"> that previously linked to an old Accessibility Guide.</w:t>
      </w:r>
    </w:p>
    <w:p w14:paraId="76172121" w14:textId="77777777" w:rsidR="00FD390B" w:rsidRPr="008F0187" w:rsidRDefault="00FD390B" w:rsidP="00FD390B">
      <w:pPr>
        <w:spacing w:line="240" w:lineRule="auto"/>
        <w:rPr>
          <w:b/>
          <w:sz w:val="24"/>
          <w:szCs w:val="24"/>
        </w:rPr>
      </w:pPr>
      <w:r w:rsidRPr="008F0187">
        <w:rPr>
          <w:b/>
          <w:sz w:val="24"/>
          <w:szCs w:val="24"/>
        </w:rPr>
        <w:t xml:space="preserve">Case Study: </w:t>
      </w:r>
      <w:hyperlink r:id="rId258" w:history="1">
        <w:r w:rsidRPr="008F0187">
          <w:rPr>
            <w:b/>
            <w:color w:val="0000FF"/>
            <w:sz w:val="24"/>
            <w:szCs w:val="24"/>
            <w:u w:val="single"/>
          </w:rPr>
          <w:t>AccessAble</w:t>
        </w:r>
      </w:hyperlink>
    </w:p>
    <w:p w14:paraId="705EE6A5" w14:textId="77777777" w:rsidR="00FD390B" w:rsidRPr="008F0187" w:rsidRDefault="00FD390B" w:rsidP="6166E7E3">
      <w:pPr>
        <w:spacing w:before="240" w:after="240" w:line="240" w:lineRule="auto"/>
        <w:rPr>
          <w:sz w:val="24"/>
          <w:szCs w:val="24"/>
        </w:rPr>
      </w:pPr>
      <w:r w:rsidRPr="6166E7E3">
        <w:rPr>
          <w:sz w:val="24"/>
          <w:szCs w:val="24"/>
        </w:rPr>
        <w:t xml:space="preserve">“We've worked with more than 1,500 groups of disabled people over the last 23 years to establish a survey methodology and content approach to capture the information disabled people say is important when deciding whether or not to try somewhere new. </w:t>
      </w:r>
    </w:p>
    <w:p w14:paraId="03C34B4B" w14:textId="1F25E912" w:rsidR="00FD390B" w:rsidRPr="008F0187" w:rsidRDefault="00FD390B" w:rsidP="6166E7E3">
      <w:pPr>
        <w:spacing w:before="240" w:after="240" w:line="240" w:lineRule="auto"/>
        <w:rPr>
          <w:sz w:val="24"/>
          <w:szCs w:val="24"/>
        </w:rPr>
      </w:pPr>
      <w:r w:rsidRPr="6166E7E3">
        <w:rPr>
          <w:sz w:val="24"/>
          <w:szCs w:val="24"/>
        </w:rPr>
        <w:t xml:space="preserve">“We involve thousands of people each year in developing our service. AccessAble is now used by over </w:t>
      </w:r>
      <w:r w:rsidR="00773D30" w:rsidRPr="6166E7E3">
        <w:rPr>
          <w:sz w:val="24"/>
          <w:szCs w:val="24"/>
        </w:rPr>
        <w:t>six</w:t>
      </w:r>
      <w:r w:rsidRPr="6166E7E3">
        <w:rPr>
          <w:sz w:val="24"/>
          <w:szCs w:val="24"/>
        </w:rPr>
        <w:t xml:space="preserve"> million people annually, making us the leading provider of detailed disabled access information in the UK.”</w:t>
      </w:r>
    </w:p>
    <w:p w14:paraId="0521D3C4" w14:textId="77777777" w:rsidR="00484D3B" w:rsidRDefault="00FD390B" w:rsidP="6166E7E3">
      <w:pPr>
        <w:rPr>
          <w:rStyle w:val="cf01"/>
          <w:rFonts w:eastAsiaTheme="majorEastAsia"/>
          <w:sz w:val="24"/>
          <w:szCs w:val="24"/>
        </w:rPr>
      </w:pPr>
      <w:r w:rsidRPr="6166E7E3">
        <w:rPr>
          <w:rStyle w:val="cf01"/>
          <w:rFonts w:eastAsiaTheme="majorEastAsia"/>
          <w:sz w:val="24"/>
          <w:szCs w:val="24"/>
        </w:rPr>
        <w:t xml:space="preserve">Did you know? </w:t>
      </w:r>
    </w:p>
    <w:p w14:paraId="762C3FC1" w14:textId="22C5462C" w:rsidR="00FD390B" w:rsidRPr="008F0187" w:rsidRDefault="00FD390B" w:rsidP="6166E7E3">
      <w:pPr>
        <w:rPr>
          <w:rStyle w:val="cf01"/>
          <w:sz w:val="24"/>
          <w:szCs w:val="24"/>
        </w:rPr>
      </w:pPr>
      <w:r w:rsidRPr="6166E7E3">
        <w:rPr>
          <w:rStyle w:val="cf01"/>
          <w:rFonts w:eastAsiaTheme="majorEastAsia"/>
          <w:sz w:val="24"/>
          <w:szCs w:val="24"/>
        </w:rPr>
        <w:lastRenderedPageBreak/>
        <w:t xml:space="preserve">Prior to 2017 VisitEngland referred to this type of resource as an ‘Access Statement’. </w:t>
      </w:r>
      <w:r w:rsidRPr="6166E7E3">
        <w:rPr>
          <w:sz w:val="24"/>
          <w:szCs w:val="24"/>
        </w:rPr>
        <w:t>The name ‘Access Statement’ was highlighted as a potential barrier for both businesses and disabled travellers. There is the potential for confusion with a design ‘Access Statement’ and the word ‘statement’ often leads to the information contained being incorrectly perceived as relating to compliance. ‘Accessibility Guide’ helps to reposition the resource as an important piece of marketing collateral, and it better fits with terminology widely used in the travel and tourism industry. We recommend any references to ‘Access Statement’ are removed or updated.</w:t>
      </w:r>
    </w:p>
    <w:p w14:paraId="1A96C235" w14:textId="77777777" w:rsidR="00FD390B" w:rsidRPr="008F0187" w:rsidRDefault="00FD390B" w:rsidP="00460281">
      <w:pPr>
        <w:pStyle w:val="Heading3"/>
      </w:pPr>
    </w:p>
    <w:p w14:paraId="24A51EBB" w14:textId="77777777" w:rsidR="00FD390B" w:rsidRPr="008F0187" w:rsidRDefault="00FD390B" w:rsidP="009C7952">
      <w:pPr>
        <w:pStyle w:val="Heading4"/>
      </w:pPr>
      <w:bookmarkStart w:id="113" w:name="_Hlk172024972"/>
      <w:r w:rsidRPr="008F0187">
        <w:t>Accessibility videos and virtual tours</w:t>
      </w:r>
    </w:p>
    <w:p w14:paraId="6D98BD9A" w14:textId="6E9D7862" w:rsidR="00FD390B" w:rsidRPr="00460281" w:rsidRDefault="00FD390B" w:rsidP="00FD390B">
      <w:pPr>
        <w:pStyle w:val="pf0"/>
        <w:rPr>
          <w:rStyle w:val="cf01"/>
          <w:rFonts w:ascii="Arial" w:eastAsiaTheme="majorEastAsia" w:hAnsi="Arial" w:cs="Arial"/>
          <w:sz w:val="24"/>
          <w:szCs w:val="24"/>
        </w:rPr>
      </w:pPr>
      <w:r w:rsidRPr="00460281">
        <w:rPr>
          <w:rStyle w:val="cf01"/>
          <w:rFonts w:ascii="Arial" w:eastAsiaTheme="majorEastAsia" w:hAnsi="Arial" w:cs="Arial"/>
          <w:sz w:val="24"/>
          <w:szCs w:val="24"/>
        </w:rPr>
        <w:t xml:space="preserve">Pre-visit videos and virtual tours are great ways of relaying your accessibility information to potential customers. </w:t>
      </w:r>
      <w:r w:rsidR="00FC5CA1" w:rsidRPr="00FC5CA1">
        <w:rPr>
          <w:rFonts w:ascii="Arial" w:hAnsi="Arial" w:cs="Arial"/>
        </w:rPr>
        <w:t>Early visual familiarity can significantly reduce anxiety, support routines, encourage independence, and create a greater sense of safety and control.</w:t>
      </w:r>
    </w:p>
    <w:p w14:paraId="17AEBCB3" w14:textId="77777777" w:rsidR="00FD390B" w:rsidRPr="00460281" w:rsidRDefault="00FD390B" w:rsidP="00FD390B">
      <w:pPr>
        <w:pStyle w:val="pf0"/>
        <w:rPr>
          <w:rStyle w:val="cf01"/>
          <w:rFonts w:ascii="Arial" w:eastAsiaTheme="majorEastAsia" w:hAnsi="Arial" w:cs="Arial"/>
          <w:b/>
          <w:bCs/>
          <w:sz w:val="24"/>
          <w:szCs w:val="24"/>
        </w:rPr>
      </w:pPr>
      <w:r w:rsidRPr="00460281">
        <w:rPr>
          <w:rStyle w:val="cf01"/>
          <w:rFonts w:ascii="Arial" w:eastAsiaTheme="majorEastAsia" w:hAnsi="Arial" w:cs="Arial"/>
          <w:b/>
          <w:bCs/>
          <w:sz w:val="24"/>
          <w:szCs w:val="24"/>
        </w:rPr>
        <w:t>Accessibility videos</w:t>
      </w:r>
    </w:p>
    <w:p w14:paraId="2589ED54" w14:textId="4F4D8FA8" w:rsidR="00FD390B" w:rsidRPr="00460281" w:rsidRDefault="00FD390B" w:rsidP="6166E7E3">
      <w:pPr>
        <w:pStyle w:val="pf2"/>
        <w:rPr>
          <w:rStyle w:val="cf11"/>
          <w:rFonts w:ascii="Arial" w:eastAsiaTheme="majorEastAsia" w:hAnsi="Arial" w:cs="Arial"/>
          <w:sz w:val="24"/>
          <w:szCs w:val="24"/>
        </w:rPr>
      </w:pPr>
      <w:r w:rsidRPr="6166E7E3">
        <w:rPr>
          <w:rStyle w:val="cf11"/>
          <w:rFonts w:ascii="Arial" w:eastAsiaTheme="majorEastAsia" w:hAnsi="Arial" w:cs="Arial"/>
          <w:sz w:val="24"/>
          <w:szCs w:val="24"/>
        </w:rPr>
        <w:t xml:space="preserve">Showcase your accessible facilities and services by producing a video, like  </w:t>
      </w:r>
      <w:hyperlink r:id="rId259">
        <w:r w:rsidRPr="6166E7E3">
          <w:rPr>
            <w:rFonts w:ascii="Arial" w:eastAsia="Arial" w:hAnsi="Arial" w:cs="Arial"/>
            <w:color w:val="0000FF"/>
            <w:u w:val="single"/>
          </w:rPr>
          <w:t>Slimbridge Wetland Centre</w:t>
        </w:r>
      </w:hyperlink>
      <w:r w:rsidRPr="6166E7E3">
        <w:rPr>
          <w:rFonts w:ascii="Arial" w:eastAsia="Arial" w:hAnsi="Arial" w:cs="Arial"/>
          <w:color w:val="0000FF"/>
          <w:u w:val="single"/>
        </w:rPr>
        <w:t xml:space="preserve"> </w:t>
      </w:r>
      <w:r w:rsidRPr="6166E7E3">
        <w:rPr>
          <w:rStyle w:val="cf11"/>
          <w:rFonts w:ascii="Arial" w:eastAsiaTheme="majorEastAsia" w:hAnsi="Arial" w:cs="Arial"/>
          <w:sz w:val="24"/>
          <w:szCs w:val="24"/>
        </w:rPr>
        <w:t xml:space="preserve">and </w:t>
      </w:r>
      <w:hyperlink r:id="rId260">
        <w:r w:rsidRPr="6166E7E3">
          <w:rPr>
            <w:rStyle w:val="Hyperlink"/>
            <w:rFonts w:ascii="Arial" w:eastAsiaTheme="majorEastAsia" w:hAnsi="Arial" w:cs="Arial"/>
          </w:rPr>
          <w:t>Stubcroft Farm Campsite</w:t>
        </w:r>
      </w:hyperlink>
      <w:r w:rsidRPr="6166E7E3">
        <w:rPr>
          <w:rStyle w:val="cf11"/>
          <w:rFonts w:ascii="Arial" w:eastAsiaTheme="majorEastAsia" w:hAnsi="Arial" w:cs="Arial"/>
          <w:sz w:val="24"/>
          <w:szCs w:val="24"/>
        </w:rPr>
        <w:t>. Your video could be presented by a disabled person, like</w:t>
      </w:r>
      <w:r w:rsidR="00086EE9">
        <w:rPr>
          <w:rStyle w:val="cf11"/>
          <w:rFonts w:ascii="Arial" w:eastAsiaTheme="majorEastAsia" w:hAnsi="Arial" w:cs="Arial"/>
          <w:sz w:val="24"/>
          <w:szCs w:val="24"/>
        </w:rPr>
        <w:t xml:space="preserve"> </w:t>
      </w:r>
      <w:hyperlink r:id="rId261" w:tgtFrame="_blank" w:history="1">
        <w:r w:rsidR="00086EE9" w:rsidRPr="00B11EFC">
          <w:rPr>
            <w:rStyle w:val="Hyperlink"/>
            <w:rFonts w:ascii="Arial" w:hAnsi="Arial" w:cs="Arial"/>
            <w:noProof/>
            <w:lang w:eastAsia="en-US"/>
          </w:rPr>
          <w:t>Upton House</w:t>
        </w:r>
      </w:hyperlink>
      <w:r w:rsidRPr="6166E7E3">
        <w:rPr>
          <w:rStyle w:val="cf11"/>
          <w:rFonts w:ascii="Arial" w:eastAsiaTheme="majorEastAsia" w:hAnsi="Arial" w:cs="Arial"/>
          <w:sz w:val="24"/>
          <w:szCs w:val="24"/>
        </w:rPr>
        <w:t>(featuring Disabled Adventurer’s Nick Wilson).</w:t>
      </w:r>
    </w:p>
    <w:p w14:paraId="3762823D" w14:textId="26947472" w:rsidR="00FD390B" w:rsidRPr="00460281" w:rsidRDefault="00FD390B" w:rsidP="6166E7E3">
      <w:pPr>
        <w:pStyle w:val="pf2"/>
        <w:rPr>
          <w:rStyle w:val="cf11"/>
          <w:rFonts w:ascii="Arial" w:eastAsiaTheme="majorEastAsia" w:hAnsi="Arial" w:cs="Arial"/>
          <w:sz w:val="24"/>
          <w:szCs w:val="24"/>
        </w:rPr>
      </w:pPr>
      <w:r w:rsidRPr="6166E7E3">
        <w:rPr>
          <w:rStyle w:val="cf11"/>
          <w:rFonts w:ascii="Arial" w:eastAsiaTheme="majorEastAsia" w:hAnsi="Arial" w:cs="Arial"/>
          <w:sz w:val="24"/>
          <w:szCs w:val="24"/>
        </w:rPr>
        <w:t xml:space="preserve">Another option is producing a walk/wheel-through video that follows the customer journey through your venue, such as </w:t>
      </w:r>
      <w:hyperlink r:id="rId262">
        <w:r w:rsidRPr="6166E7E3">
          <w:rPr>
            <w:rStyle w:val="Hyperlink"/>
            <w:rFonts w:ascii="Arial" w:eastAsiaTheme="majorEastAsia" w:hAnsi="Arial" w:cs="Arial"/>
          </w:rPr>
          <w:t>Aloft London Excel</w:t>
        </w:r>
      </w:hyperlink>
      <w:r w:rsidRPr="6166E7E3">
        <w:rPr>
          <w:rStyle w:val="cf11"/>
          <w:rFonts w:ascii="Arial" w:eastAsiaTheme="majorEastAsia" w:hAnsi="Arial" w:cs="Arial"/>
          <w:sz w:val="24"/>
          <w:szCs w:val="24"/>
        </w:rPr>
        <w:t xml:space="preserve"> (Seated Perspectives), </w:t>
      </w:r>
      <w:hyperlink r:id="rId263">
        <w:r w:rsidRPr="6166E7E3">
          <w:rPr>
            <w:rStyle w:val="Hyperlink"/>
            <w:rFonts w:ascii="Arial" w:eastAsiaTheme="majorEastAsia" w:hAnsi="Arial" w:cs="Arial"/>
          </w:rPr>
          <w:t>Discovery Museum</w:t>
        </w:r>
      </w:hyperlink>
      <w:r w:rsidRPr="6166E7E3">
        <w:rPr>
          <w:rStyle w:val="cf11"/>
          <w:rFonts w:ascii="Arial" w:eastAsiaTheme="majorEastAsia" w:hAnsi="Arial" w:cs="Arial"/>
          <w:sz w:val="24"/>
          <w:szCs w:val="24"/>
        </w:rPr>
        <w:t xml:space="preserve"> (Everybody Welcome, North East)</w:t>
      </w:r>
      <w:r w:rsidR="00A963B6">
        <w:rPr>
          <w:rStyle w:val="cf11"/>
          <w:rFonts w:ascii="Arial" w:eastAsiaTheme="majorEastAsia" w:hAnsi="Arial" w:cs="Arial"/>
          <w:sz w:val="24"/>
          <w:szCs w:val="24"/>
        </w:rPr>
        <w:t>,</w:t>
      </w:r>
      <w:r w:rsidR="009537EA">
        <w:rPr>
          <w:rStyle w:val="cf11"/>
          <w:rFonts w:ascii="Arial" w:eastAsiaTheme="majorEastAsia" w:hAnsi="Arial" w:cs="Arial"/>
          <w:sz w:val="24"/>
          <w:szCs w:val="24"/>
        </w:rPr>
        <w:t xml:space="preserve"> </w:t>
      </w:r>
      <w:hyperlink r:id="rId264" w:history="1">
        <w:r w:rsidR="009537EA" w:rsidRPr="001912E6">
          <w:rPr>
            <w:rStyle w:val="Hyperlink"/>
            <w:rFonts w:ascii="Arial" w:eastAsiaTheme="majorEastAsia" w:hAnsi="Arial" w:cs="Arial"/>
          </w:rPr>
          <w:t>Chilterns</w:t>
        </w:r>
        <w:r w:rsidR="00C96542" w:rsidRPr="001912E6">
          <w:rPr>
            <w:rStyle w:val="Hyperlink"/>
            <w:rFonts w:ascii="Arial" w:eastAsiaTheme="majorEastAsia" w:hAnsi="Arial" w:cs="Arial"/>
          </w:rPr>
          <w:t xml:space="preserve"> National Landscape</w:t>
        </w:r>
        <w:r w:rsidR="001912E6" w:rsidRPr="001912E6">
          <w:rPr>
            <w:rStyle w:val="Hyperlink"/>
            <w:rFonts w:ascii="Arial" w:eastAsiaTheme="majorEastAsia" w:hAnsi="Arial" w:cs="Arial"/>
          </w:rPr>
          <w:t xml:space="preserve"> Access Guide videos</w:t>
        </w:r>
      </w:hyperlink>
      <w:r w:rsidR="00C96542">
        <w:rPr>
          <w:rStyle w:val="cf11"/>
          <w:rFonts w:ascii="Arial" w:eastAsiaTheme="majorEastAsia" w:hAnsi="Arial" w:cs="Arial"/>
          <w:sz w:val="24"/>
          <w:szCs w:val="24"/>
        </w:rPr>
        <w:t xml:space="preserve"> (featuring Mik Scarlett)</w:t>
      </w:r>
      <w:r w:rsidRPr="6166E7E3">
        <w:rPr>
          <w:rStyle w:val="cf11"/>
          <w:rFonts w:ascii="Arial" w:eastAsiaTheme="majorEastAsia" w:hAnsi="Arial" w:cs="Arial"/>
          <w:sz w:val="24"/>
          <w:szCs w:val="24"/>
        </w:rPr>
        <w:t xml:space="preserve"> and </w:t>
      </w:r>
      <w:hyperlink r:id="rId265">
        <w:r w:rsidRPr="6166E7E3">
          <w:rPr>
            <w:rStyle w:val="Hyperlink"/>
            <w:rFonts w:ascii="Arial" w:eastAsiaTheme="majorEastAsia" w:hAnsi="Arial" w:cs="Arial"/>
          </w:rPr>
          <w:t>Marsham Court Hotel</w:t>
        </w:r>
      </w:hyperlink>
      <w:r w:rsidRPr="6166E7E3">
        <w:rPr>
          <w:rStyle w:val="cf11"/>
          <w:rFonts w:ascii="Arial" w:eastAsiaTheme="majorEastAsia" w:hAnsi="Arial" w:cs="Arial"/>
          <w:sz w:val="24"/>
          <w:szCs w:val="24"/>
        </w:rPr>
        <w:t>.</w:t>
      </w:r>
    </w:p>
    <w:p w14:paraId="592B2604" w14:textId="77777777" w:rsidR="00FD390B" w:rsidRPr="00460281" w:rsidRDefault="00FD390B" w:rsidP="00FD390B">
      <w:pPr>
        <w:pStyle w:val="pf2"/>
        <w:rPr>
          <w:rStyle w:val="cf01"/>
          <w:rFonts w:ascii="Arial" w:hAnsi="Arial" w:cs="Arial"/>
          <w:sz w:val="24"/>
          <w:szCs w:val="24"/>
        </w:rPr>
      </w:pPr>
      <w:r w:rsidRPr="00460281">
        <w:rPr>
          <w:rStyle w:val="cf01"/>
          <w:rFonts w:ascii="Arial" w:hAnsi="Arial" w:cs="Arial"/>
          <w:sz w:val="24"/>
          <w:szCs w:val="24"/>
        </w:rPr>
        <w:t xml:space="preserve">Ensure all videos are correctly captioned and consider providing audio description and BSL, like this video from </w:t>
      </w:r>
      <w:hyperlink r:id="rId266" w:history="1">
        <w:r w:rsidRPr="00460281">
          <w:rPr>
            <w:rStyle w:val="Hyperlink"/>
            <w:rFonts w:ascii="Arial" w:hAnsi="Arial" w:cs="Arial"/>
          </w:rPr>
          <w:t>Midland’s Arts Centre</w:t>
        </w:r>
      </w:hyperlink>
      <w:r w:rsidRPr="00460281">
        <w:rPr>
          <w:rStyle w:val="cf01"/>
          <w:rFonts w:ascii="Arial" w:hAnsi="Arial" w:cs="Arial"/>
          <w:sz w:val="24"/>
          <w:szCs w:val="24"/>
        </w:rPr>
        <w:t>. See ‘Making videos accessible’ later in this section for more information.</w:t>
      </w:r>
    </w:p>
    <w:p w14:paraId="675E48B5" w14:textId="77777777" w:rsidR="00FD390B" w:rsidRPr="00460281" w:rsidRDefault="00FD390B" w:rsidP="00FD390B">
      <w:pPr>
        <w:pStyle w:val="pf0"/>
        <w:rPr>
          <w:rFonts w:ascii="Arial" w:hAnsi="Arial" w:cs="Arial"/>
          <w:b/>
          <w:bCs/>
        </w:rPr>
      </w:pPr>
      <w:r w:rsidRPr="00460281">
        <w:rPr>
          <w:rStyle w:val="cf01"/>
          <w:rFonts w:ascii="Arial" w:eastAsiaTheme="majorEastAsia" w:hAnsi="Arial" w:cs="Arial"/>
          <w:b/>
          <w:bCs/>
          <w:sz w:val="24"/>
          <w:szCs w:val="24"/>
        </w:rPr>
        <w:t>I</w:t>
      </w:r>
      <w:r w:rsidRPr="00460281">
        <w:rPr>
          <w:rStyle w:val="cf11"/>
          <w:rFonts w:ascii="Arial" w:eastAsiaTheme="majorEastAsia" w:hAnsi="Arial" w:cs="Arial"/>
          <w:b/>
          <w:bCs/>
          <w:sz w:val="24"/>
          <w:szCs w:val="24"/>
        </w:rPr>
        <w:t>nteractive virtual tours</w:t>
      </w:r>
    </w:p>
    <w:p w14:paraId="27183F1E" w14:textId="3A3FFF7A" w:rsidR="00FD390B" w:rsidRPr="00460281" w:rsidRDefault="00FD390B" w:rsidP="6166E7E3">
      <w:pPr>
        <w:pStyle w:val="pf1"/>
        <w:ind w:left="0"/>
        <w:rPr>
          <w:rStyle w:val="cf11"/>
          <w:rFonts w:ascii="Arial" w:eastAsiaTheme="majorEastAsia" w:hAnsi="Arial" w:cs="Arial"/>
          <w:sz w:val="24"/>
          <w:szCs w:val="24"/>
        </w:rPr>
      </w:pPr>
      <w:r w:rsidRPr="6166E7E3">
        <w:rPr>
          <w:rStyle w:val="cf11"/>
          <w:rFonts w:ascii="Arial" w:eastAsiaTheme="majorEastAsia" w:hAnsi="Arial" w:cs="Arial"/>
          <w:sz w:val="24"/>
          <w:szCs w:val="24"/>
        </w:rPr>
        <w:t>Interactive virtual tours allow people to familiarise themselves with the layout of a venue by undertaking their own walk/wheel-through virtually. Matterport offers immersive 3D tours, with examples including</w:t>
      </w:r>
      <w:r w:rsidR="00A50A76" w:rsidRPr="6166E7E3">
        <w:rPr>
          <w:rStyle w:val="cf11"/>
          <w:rFonts w:ascii="Arial" w:eastAsiaTheme="majorEastAsia" w:hAnsi="Arial" w:cs="Arial"/>
          <w:sz w:val="24"/>
          <w:szCs w:val="24"/>
        </w:rPr>
        <w:t xml:space="preserve"> </w:t>
      </w:r>
      <w:hyperlink r:id="rId267" w:history="1">
        <w:r w:rsidR="00A50A76" w:rsidRPr="6166E7E3">
          <w:rPr>
            <w:rStyle w:val="Hyperlink"/>
            <w:rFonts w:ascii="Arial" w:eastAsiaTheme="majorEastAsia" w:hAnsi="Arial" w:cs="Arial"/>
          </w:rPr>
          <w:t>PK Porthcurno</w:t>
        </w:r>
      </w:hyperlink>
      <w:r w:rsidR="00A50A76" w:rsidRPr="6166E7E3">
        <w:rPr>
          <w:rStyle w:val="cf11"/>
          <w:rFonts w:ascii="Arial" w:eastAsiaTheme="majorEastAsia" w:hAnsi="Arial" w:cs="Arial"/>
          <w:sz w:val="24"/>
          <w:szCs w:val="24"/>
        </w:rPr>
        <w:t>,</w:t>
      </w:r>
      <w:r w:rsidRPr="6166E7E3">
        <w:rPr>
          <w:rStyle w:val="cf11"/>
          <w:rFonts w:ascii="Arial" w:eastAsiaTheme="majorEastAsia" w:hAnsi="Arial" w:cs="Arial"/>
          <w:sz w:val="24"/>
          <w:szCs w:val="24"/>
        </w:rPr>
        <w:t xml:space="preserve">  </w:t>
      </w:r>
      <w:hyperlink r:id="rId268" w:history="1">
        <w:r w:rsidRPr="6166E7E3">
          <w:rPr>
            <w:rStyle w:val="Hyperlink"/>
            <w:rFonts w:ascii="Arial" w:eastAsiaTheme="majorEastAsia" w:hAnsi="Arial" w:cs="Arial"/>
          </w:rPr>
          <w:t>Lumo Trains</w:t>
        </w:r>
      </w:hyperlink>
      <w:r w:rsidRPr="6166E7E3">
        <w:rPr>
          <w:rStyle w:val="cf11"/>
          <w:rFonts w:ascii="Arial" w:eastAsiaTheme="majorEastAsia" w:hAnsi="Arial" w:cs="Arial"/>
          <w:sz w:val="24"/>
          <w:szCs w:val="24"/>
        </w:rPr>
        <w:t xml:space="preserve"> (Ocean 3D) and </w:t>
      </w:r>
      <w:hyperlink r:id="rId269" w:history="1">
        <w:r w:rsidRPr="6166E7E3">
          <w:rPr>
            <w:rStyle w:val="Hyperlink"/>
            <w:rFonts w:ascii="Arial" w:eastAsiaTheme="majorEastAsia" w:hAnsi="Arial" w:cs="Arial"/>
          </w:rPr>
          <w:t>Auckland Project</w:t>
        </w:r>
      </w:hyperlink>
      <w:r w:rsidRPr="6166E7E3">
        <w:rPr>
          <w:rStyle w:val="cf11"/>
          <w:rFonts w:ascii="Arial" w:eastAsiaTheme="majorEastAsia" w:hAnsi="Arial" w:cs="Arial"/>
          <w:sz w:val="24"/>
          <w:szCs w:val="24"/>
        </w:rPr>
        <w:t xml:space="preserve"> (3D Virtual Spaces - Everybody Welcome, North East). Virtual tours can also be used within a venue as an alternative way for a disabled customer to experience part of an attraction that they may not be able to access, such as areas only accessible by stairs.</w:t>
      </w:r>
    </w:p>
    <w:p w14:paraId="683A22EF" w14:textId="41960DB6" w:rsidR="00FD390B" w:rsidRPr="008F0187" w:rsidRDefault="00FD390B" w:rsidP="00FD390B">
      <w:pPr>
        <w:spacing w:before="240" w:after="240" w:line="240" w:lineRule="auto"/>
        <w:rPr>
          <w:sz w:val="24"/>
          <w:szCs w:val="24"/>
        </w:rPr>
      </w:pPr>
      <w:r w:rsidRPr="008F0187">
        <w:rPr>
          <w:b/>
          <w:sz w:val="24"/>
          <w:szCs w:val="24"/>
        </w:rPr>
        <w:t xml:space="preserve">Case Study: </w:t>
      </w:r>
      <w:hyperlink r:id="rId270" w:history="1">
        <w:r w:rsidRPr="008F0187">
          <w:rPr>
            <w:rStyle w:val="Hyperlink"/>
            <w:b/>
            <w:sz w:val="24"/>
            <w:szCs w:val="24"/>
          </w:rPr>
          <w:t>The JORVIK Group</w:t>
        </w:r>
      </w:hyperlink>
    </w:p>
    <w:p w14:paraId="195B1E24" w14:textId="77777777" w:rsidR="00FD390B" w:rsidRPr="008F0187" w:rsidRDefault="00FD390B" w:rsidP="6166E7E3">
      <w:pPr>
        <w:spacing w:line="240" w:lineRule="auto"/>
        <w:rPr>
          <w:sz w:val="24"/>
          <w:szCs w:val="24"/>
        </w:rPr>
      </w:pPr>
      <w:r w:rsidRPr="6166E7E3">
        <w:rPr>
          <w:sz w:val="24"/>
          <w:szCs w:val="24"/>
        </w:rPr>
        <w:t xml:space="preserve">The JORVIK group is a set of attractions that explore an archaeological discovery of the Viking Age city of Jorvik we now know as York. Whilst not all of their attractions are </w:t>
      </w:r>
      <w:r w:rsidRPr="6166E7E3">
        <w:rPr>
          <w:sz w:val="24"/>
          <w:szCs w:val="24"/>
        </w:rPr>
        <w:lastRenderedPageBreak/>
        <w:t xml:space="preserve">accessible to all, the group is working hard to provide alternative, equitable experiences where possible. </w:t>
      </w:r>
    </w:p>
    <w:p w14:paraId="57A01375" w14:textId="77777777" w:rsidR="00FD390B" w:rsidRPr="008F0187" w:rsidRDefault="00FD390B" w:rsidP="6166E7E3">
      <w:pPr>
        <w:spacing w:line="240" w:lineRule="auto"/>
        <w:rPr>
          <w:sz w:val="24"/>
          <w:szCs w:val="24"/>
        </w:rPr>
      </w:pPr>
      <w:r w:rsidRPr="6166E7E3">
        <w:rPr>
          <w:sz w:val="24"/>
          <w:szCs w:val="24"/>
        </w:rPr>
        <w:t xml:space="preserve">"The ride at JORVIK is not accessible to those in larger wheelchairs. To ensure everyone can access the information, we have created a 360-degree tour of the ride and the plan is to do similar for our City Walls experience. We also offer an accessible version of our City Walls walking tour." </w:t>
      </w:r>
    </w:p>
    <w:p w14:paraId="33175B2D" w14:textId="77777777" w:rsidR="00FD390B" w:rsidRPr="005D5343" w:rsidRDefault="00FD390B" w:rsidP="6166E7E3">
      <w:pPr>
        <w:pStyle w:val="pf1"/>
        <w:ind w:left="0"/>
        <w:rPr>
          <w:rFonts w:ascii="Arial" w:hAnsi="Arial" w:cs="Arial"/>
        </w:rPr>
      </w:pPr>
      <w:hyperlink r:id="rId271">
        <w:r w:rsidRPr="6166E7E3">
          <w:rPr>
            <w:rStyle w:val="Hyperlink"/>
            <w:rFonts w:ascii="Arial" w:eastAsiaTheme="majorEastAsia" w:hAnsi="Arial" w:cs="Arial"/>
          </w:rPr>
          <w:t>Google Street View</w:t>
        </w:r>
      </w:hyperlink>
      <w:r w:rsidRPr="6166E7E3">
        <w:rPr>
          <w:rStyle w:val="cf11"/>
          <w:rFonts w:ascii="Arial" w:eastAsiaTheme="majorEastAsia" w:hAnsi="Arial" w:cs="Arial"/>
          <w:sz w:val="24"/>
          <w:szCs w:val="24"/>
        </w:rPr>
        <w:t xml:space="preserve"> also provides a way to create and publish a virtual tour with 360 degree views, with The </w:t>
      </w:r>
      <w:hyperlink r:id="rId272">
        <w:r w:rsidRPr="6166E7E3">
          <w:rPr>
            <w:rStyle w:val="Hyperlink"/>
            <w:rFonts w:ascii="Arial" w:eastAsiaTheme="majorEastAsia" w:hAnsi="Arial" w:cs="Arial"/>
          </w:rPr>
          <w:t>Minnack Theatre</w:t>
        </w:r>
      </w:hyperlink>
      <w:r w:rsidRPr="6166E7E3">
        <w:rPr>
          <w:rStyle w:val="cf11"/>
          <w:rFonts w:ascii="Arial" w:eastAsiaTheme="majorEastAsia" w:hAnsi="Arial" w:cs="Arial"/>
          <w:sz w:val="24"/>
          <w:szCs w:val="24"/>
        </w:rPr>
        <w:t xml:space="preserve"> and </w:t>
      </w:r>
      <w:hyperlink r:id="rId273">
        <w:r w:rsidRPr="6166E7E3">
          <w:rPr>
            <w:rStyle w:val="Hyperlink"/>
            <w:rFonts w:ascii="Arial" w:eastAsiaTheme="majorEastAsia" w:hAnsi="Arial" w:cs="Arial"/>
          </w:rPr>
          <w:t>M&amp;S Archive</w:t>
        </w:r>
      </w:hyperlink>
      <w:r w:rsidRPr="6166E7E3">
        <w:rPr>
          <w:rStyle w:val="cf11"/>
          <w:rFonts w:ascii="Arial" w:eastAsiaTheme="majorEastAsia" w:hAnsi="Arial" w:cs="Arial"/>
          <w:sz w:val="24"/>
          <w:szCs w:val="24"/>
        </w:rPr>
        <w:t xml:space="preserve"> offering great examples.</w:t>
      </w:r>
    </w:p>
    <w:p w14:paraId="22D07826" w14:textId="77777777" w:rsidR="00484D3B" w:rsidRDefault="00FD390B" w:rsidP="6166E7E3">
      <w:pPr>
        <w:pStyle w:val="pf1"/>
        <w:ind w:left="0"/>
        <w:rPr>
          <w:rStyle w:val="cf11"/>
          <w:rFonts w:ascii="Arial" w:eastAsiaTheme="majorEastAsia" w:hAnsi="Arial" w:cs="Arial"/>
          <w:sz w:val="24"/>
          <w:szCs w:val="24"/>
        </w:rPr>
      </w:pPr>
      <w:r w:rsidRPr="6166E7E3">
        <w:rPr>
          <w:rStyle w:val="cf11"/>
          <w:rFonts w:ascii="Arial" w:eastAsiaTheme="majorEastAsia" w:hAnsi="Arial" w:cs="Arial"/>
          <w:sz w:val="24"/>
          <w:szCs w:val="24"/>
        </w:rPr>
        <w:t xml:space="preserve">Did you know? </w:t>
      </w:r>
    </w:p>
    <w:p w14:paraId="2211A7DD" w14:textId="7DC5A824" w:rsidR="00FD390B" w:rsidRPr="005D5343" w:rsidRDefault="00FD390B" w:rsidP="6166E7E3">
      <w:pPr>
        <w:pStyle w:val="pf1"/>
        <w:ind w:left="0"/>
        <w:rPr>
          <w:rStyle w:val="cf11"/>
          <w:rFonts w:ascii="Arial" w:eastAsiaTheme="majorEastAsia" w:hAnsi="Arial" w:cs="Arial"/>
          <w:sz w:val="24"/>
          <w:szCs w:val="24"/>
        </w:rPr>
      </w:pPr>
      <w:r w:rsidRPr="6166E7E3">
        <w:rPr>
          <w:rStyle w:val="cf11"/>
          <w:rFonts w:ascii="Arial" w:eastAsiaTheme="majorEastAsia" w:hAnsi="Arial" w:cs="Arial"/>
          <w:sz w:val="24"/>
          <w:szCs w:val="24"/>
        </w:rPr>
        <w:t xml:space="preserve">Detailed Access Guides by AccessAble now include 360 degree images when an On Site assessment is carried out. </w:t>
      </w:r>
    </w:p>
    <w:p w14:paraId="1A618CF3" w14:textId="77777777" w:rsidR="00FD390B" w:rsidRDefault="00FD390B" w:rsidP="009C7952">
      <w:pPr>
        <w:pStyle w:val="Heading4"/>
      </w:pPr>
      <w:r w:rsidRPr="008F0187">
        <w:t>Accessibility resources</w:t>
      </w:r>
    </w:p>
    <w:p w14:paraId="5FD917AB" w14:textId="77777777" w:rsidR="00460281" w:rsidRPr="00460281" w:rsidRDefault="00460281" w:rsidP="00460281"/>
    <w:bookmarkEnd w:id="113"/>
    <w:p w14:paraId="2B68FA94" w14:textId="77777777" w:rsidR="00FD390B" w:rsidRPr="008F0187" w:rsidRDefault="00FD390B" w:rsidP="00FD390B">
      <w:pPr>
        <w:shd w:val="clear" w:color="auto" w:fill="FFFFFF"/>
        <w:spacing w:line="240" w:lineRule="auto"/>
        <w:rPr>
          <w:color w:val="333333"/>
          <w:sz w:val="24"/>
          <w:szCs w:val="24"/>
        </w:rPr>
      </w:pPr>
      <w:r w:rsidRPr="008F0187">
        <w:rPr>
          <w:color w:val="333333"/>
          <w:sz w:val="24"/>
          <w:szCs w:val="24"/>
        </w:rPr>
        <w:t>There are a range of resources that can help customers plan and prepare for a visit/stay.</w:t>
      </w:r>
    </w:p>
    <w:p w14:paraId="7561D15C" w14:textId="77777777" w:rsidR="00FD390B" w:rsidRPr="008F0187" w:rsidRDefault="00FD390B" w:rsidP="00FD390B">
      <w:pPr>
        <w:shd w:val="clear" w:color="auto" w:fill="FFFFFF"/>
        <w:spacing w:line="240" w:lineRule="auto"/>
        <w:rPr>
          <w:color w:val="333333"/>
          <w:sz w:val="24"/>
          <w:szCs w:val="24"/>
        </w:rPr>
      </w:pPr>
    </w:p>
    <w:p w14:paraId="44A9AF35" w14:textId="77777777" w:rsidR="00FD390B" w:rsidRPr="008F0187" w:rsidRDefault="00FD390B" w:rsidP="00FD390B">
      <w:pPr>
        <w:shd w:val="clear" w:color="auto" w:fill="FFFFFF"/>
        <w:spacing w:line="240" w:lineRule="auto"/>
        <w:rPr>
          <w:color w:val="333333"/>
          <w:sz w:val="24"/>
          <w:szCs w:val="24"/>
        </w:rPr>
      </w:pPr>
      <w:r w:rsidRPr="008F0187">
        <w:rPr>
          <w:color w:val="333333"/>
          <w:sz w:val="24"/>
          <w:szCs w:val="24"/>
        </w:rPr>
        <w:t>These include:</w:t>
      </w:r>
    </w:p>
    <w:p w14:paraId="59E293DC" w14:textId="2FD5B11B" w:rsidR="00F3213E" w:rsidRDefault="00F3213E" w:rsidP="00B45A82">
      <w:pPr>
        <w:pStyle w:val="ListParagraph"/>
        <w:numPr>
          <w:ilvl w:val="0"/>
          <w:numId w:val="79"/>
        </w:numPr>
        <w:shd w:val="clear" w:color="auto" w:fill="FFFFFF"/>
        <w:spacing w:line="240" w:lineRule="auto"/>
        <w:rPr>
          <w:color w:val="333333"/>
          <w:sz w:val="24"/>
          <w:szCs w:val="24"/>
        </w:rPr>
      </w:pPr>
      <w:r>
        <w:rPr>
          <w:color w:val="333333"/>
          <w:sz w:val="24"/>
          <w:szCs w:val="24"/>
        </w:rPr>
        <w:t xml:space="preserve">A </w:t>
      </w:r>
      <w:hyperlink r:id="rId274" w:history="1">
        <w:r w:rsidRPr="00F3213E">
          <w:rPr>
            <w:rStyle w:val="Hyperlink"/>
            <w:sz w:val="24"/>
            <w:szCs w:val="24"/>
          </w:rPr>
          <w:t>what3words</w:t>
        </w:r>
      </w:hyperlink>
      <w:r>
        <w:rPr>
          <w:color w:val="333333"/>
          <w:sz w:val="24"/>
          <w:szCs w:val="24"/>
        </w:rPr>
        <w:t xml:space="preserve"> location – t</w:t>
      </w:r>
      <w:r w:rsidR="00576557">
        <w:rPr>
          <w:color w:val="333333"/>
          <w:sz w:val="24"/>
          <w:szCs w:val="24"/>
        </w:rPr>
        <w:t>o</w:t>
      </w:r>
      <w:r>
        <w:rPr>
          <w:color w:val="333333"/>
          <w:sz w:val="24"/>
          <w:szCs w:val="24"/>
        </w:rPr>
        <w:t xml:space="preserve"> </w:t>
      </w:r>
      <w:r w:rsidR="009006D3">
        <w:rPr>
          <w:color w:val="333333"/>
          <w:sz w:val="24"/>
          <w:szCs w:val="24"/>
        </w:rPr>
        <w:t>help visitors</w:t>
      </w:r>
      <w:r>
        <w:rPr>
          <w:color w:val="333333"/>
          <w:sz w:val="24"/>
          <w:szCs w:val="24"/>
        </w:rPr>
        <w:t xml:space="preserve"> pinpoint</w:t>
      </w:r>
      <w:r w:rsidR="001A5101">
        <w:rPr>
          <w:color w:val="333333"/>
          <w:sz w:val="24"/>
          <w:szCs w:val="24"/>
        </w:rPr>
        <w:t xml:space="preserve"> specific locations</w:t>
      </w:r>
      <w:r w:rsidR="00052CBB">
        <w:rPr>
          <w:color w:val="333333"/>
          <w:sz w:val="24"/>
          <w:szCs w:val="24"/>
        </w:rPr>
        <w:t xml:space="preserve"> such as</w:t>
      </w:r>
      <w:r>
        <w:rPr>
          <w:color w:val="333333"/>
          <w:sz w:val="24"/>
          <w:szCs w:val="24"/>
        </w:rPr>
        <w:t xml:space="preserve"> an accessible entrance or accessible parking area, </w:t>
      </w:r>
      <w:r w:rsidR="003B00B4">
        <w:rPr>
          <w:color w:val="333333"/>
          <w:sz w:val="24"/>
          <w:szCs w:val="24"/>
        </w:rPr>
        <w:t xml:space="preserve">using a </w:t>
      </w:r>
      <w:r w:rsidR="005F3343">
        <w:rPr>
          <w:color w:val="333333"/>
          <w:sz w:val="24"/>
          <w:szCs w:val="24"/>
        </w:rPr>
        <w:t xml:space="preserve">three-word </w:t>
      </w:r>
      <w:r w:rsidR="003B00B4">
        <w:rPr>
          <w:color w:val="333333"/>
          <w:sz w:val="24"/>
          <w:szCs w:val="24"/>
        </w:rPr>
        <w:t>reference point for a single three metre square</w:t>
      </w:r>
      <w:r>
        <w:rPr>
          <w:color w:val="333333"/>
          <w:sz w:val="24"/>
          <w:szCs w:val="24"/>
        </w:rPr>
        <w:t>.</w:t>
      </w:r>
    </w:p>
    <w:p w14:paraId="3CB3569A" w14:textId="7A6D9B0F" w:rsidR="00FD390B" w:rsidRPr="008F0187" w:rsidRDefault="00FD390B" w:rsidP="00B45A82">
      <w:pPr>
        <w:pStyle w:val="ListParagraph"/>
        <w:numPr>
          <w:ilvl w:val="0"/>
          <w:numId w:val="79"/>
        </w:numPr>
        <w:shd w:val="clear" w:color="auto" w:fill="FFFFFF"/>
        <w:spacing w:line="240" w:lineRule="auto"/>
        <w:rPr>
          <w:color w:val="333333"/>
          <w:sz w:val="24"/>
          <w:szCs w:val="24"/>
        </w:rPr>
      </w:pPr>
      <w:r w:rsidRPr="008F0187">
        <w:rPr>
          <w:color w:val="333333"/>
          <w:sz w:val="24"/>
          <w:szCs w:val="24"/>
        </w:rPr>
        <w:t xml:space="preserve">A site map - to help customers understand where key accessibility features are on site, including Accessible toilets and Changing Places toilets, step-free routes e.g. </w:t>
      </w:r>
      <w:hyperlink r:id="rId275" w:history="1">
        <w:r w:rsidRPr="008F0187">
          <w:rPr>
            <w:rStyle w:val="Hyperlink"/>
            <w:sz w:val="24"/>
            <w:szCs w:val="24"/>
          </w:rPr>
          <w:t>WWT Slimbridge Wetland Centre</w:t>
        </w:r>
      </w:hyperlink>
      <w:r w:rsidRPr="008F0187">
        <w:rPr>
          <w:color w:val="333333"/>
          <w:sz w:val="24"/>
          <w:szCs w:val="24"/>
        </w:rPr>
        <w:t xml:space="preserve"> and </w:t>
      </w:r>
      <w:hyperlink r:id="rId276" w:history="1">
        <w:r w:rsidRPr="008F0187">
          <w:rPr>
            <w:rStyle w:val="Hyperlink"/>
            <w:sz w:val="24"/>
            <w:szCs w:val="24"/>
          </w:rPr>
          <w:t>Noah’s Ark Zoo Farm</w:t>
        </w:r>
      </w:hyperlink>
      <w:r w:rsidRPr="008F0187">
        <w:rPr>
          <w:color w:val="333333"/>
          <w:sz w:val="24"/>
          <w:szCs w:val="24"/>
        </w:rPr>
        <w:t>.</w:t>
      </w:r>
    </w:p>
    <w:p w14:paraId="470E1D53" w14:textId="77777777" w:rsidR="00FD390B" w:rsidRPr="008F0187" w:rsidRDefault="00FD390B" w:rsidP="00B45A82">
      <w:pPr>
        <w:pStyle w:val="ListParagraph"/>
        <w:numPr>
          <w:ilvl w:val="0"/>
          <w:numId w:val="79"/>
        </w:numPr>
        <w:shd w:val="clear" w:color="auto" w:fill="FFFFFF"/>
        <w:spacing w:line="240" w:lineRule="auto"/>
        <w:rPr>
          <w:color w:val="333333"/>
          <w:sz w:val="24"/>
          <w:szCs w:val="24"/>
        </w:rPr>
      </w:pPr>
      <w:r w:rsidRPr="008F0187">
        <w:rPr>
          <w:color w:val="333333"/>
          <w:sz w:val="24"/>
          <w:szCs w:val="24"/>
        </w:rPr>
        <w:t xml:space="preserve">A floorplan - to help customers understand the layout of a building showing key accessibility features, including Accessible toilets and Changing Places toilets, step-free routes e.g. </w:t>
      </w:r>
      <w:hyperlink r:id="rId277" w:history="1">
        <w:r w:rsidRPr="008F0187">
          <w:rPr>
            <w:rStyle w:val="Hyperlink"/>
            <w:sz w:val="24"/>
            <w:szCs w:val="24"/>
          </w:rPr>
          <w:t>Hoe Grange Holidays</w:t>
        </w:r>
      </w:hyperlink>
      <w:r w:rsidRPr="008F0187">
        <w:rPr>
          <w:color w:val="333333"/>
          <w:sz w:val="24"/>
          <w:szCs w:val="24"/>
        </w:rPr>
        <w:t>.</w:t>
      </w:r>
    </w:p>
    <w:p w14:paraId="0387C8A8" w14:textId="33F01FA9" w:rsidR="00FD390B" w:rsidRPr="008F0187" w:rsidRDefault="00FD390B" w:rsidP="00B45A82">
      <w:pPr>
        <w:pStyle w:val="ListParagraph"/>
        <w:numPr>
          <w:ilvl w:val="0"/>
          <w:numId w:val="79"/>
        </w:numPr>
        <w:shd w:val="clear" w:color="auto" w:fill="FFFFFF" w:themeFill="background1"/>
        <w:spacing w:line="240" w:lineRule="auto"/>
        <w:rPr>
          <w:color w:val="333333"/>
          <w:sz w:val="24"/>
          <w:szCs w:val="24"/>
        </w:rPr>
      </w:pPr>
      <w:r w:rsidRPr="6166E7E3">
        <w:rPr>
          <w:color w:val="333333"/>
          <w:sz w:val="24"/>
          <w:szCs w:val="24"/>
        </w:rPr>
        <w:t xml:space="preserve">Sensory floorplan/map – to indicate potential sensory triggers e.g. </w:t>
      </w:r>
      <w:hyperlink r:id="rId278">
        <w:r w:rsidRPr="6166E7E3">
          <w:rPr>
            <w:rStyle w:val="Hyperlink"/>
            <w:sz w:val="24"/>
            <w:szCs w:val="24"/>
          </w:rPr>
          <w:t>Woodbridge Tide Mill Museum</w:t>
        </w:r>
      </w:hyperlink>
      <w:r w:rsidRPr="6166E7E3">
        <w:rPr>
          <w:color w:val="333333"/>
          <w:sz w:val="24"/>
          <w:szCs w:val="24"/>
        </w:rPr>
        <w:t xml:space="preserve">, </w:t>
      </w:r>
      <w:hyperlink r:id="rId279">
        <w:r w:rsidRPr="6166E7E3">
          <w:rPr>
            <w:rStyle w:val="Hyperlink"/>
            <w:sz w:val="24"/>
            <w:szCs w:val="24"/>
          </w:rPr>
          <w:t>National Space Centre</w:t>
        </w:r>
      </w:hyperlink>
      <w:r w:rsidRPr="6166E7E3">
        <w:rPr>
          <w:color w:val="333333"/>
          <w:sz w:val="24"/>
          <w:szCs w:val="24"/>
        </w:rPr>
        <w:t xml:space="preserve"> and </w:t>
      </w:r>
      <w:hyperlink r:id="rId280">
        <w:r w:rsidRPr="6166E7E3">
          <w:rPr>
            <w:rStyle w:val="Hyperlink"/>
            <w:sz w:val="24"/>
            <w:szCs w:val="24"/>
          </w:rPr>
          <w:t>Thinktank Birmingham Science Museum</w:t>
        </w:r>
      </w:hyperlink>
      <w:r w:rsidRPr="6166E7E3">
        <w:rPr>
          <w:color w:val="333333"/>
          <w:sz w:val="24"/>
          <w:szCs w:val="24"/>
        </w:rPr>
        <w:t>.</w:t>
      </w:r>
      <w:r w:rsidR="00D35F81">
        <w:rPr>
          <w:color w:val="333333"/>
          <w:sz w:val="24"/>
          <w:szCs w:val="24"/>
        </w:rPr>
        <w:t xml:space="preserve"> This</w:t>
      </w:r>
      <w:hyperlink r:id="rId281" w:history="1">
        <w:r w:rsidR="00D35F81" w:rsidRPr="00D35F81">
          <w:rPr>
            <w:rStyle w:val="Hyperlink"/>
            <w:sz w:val="24"/>
            <w:szCs w:val="24"/>
          </w:rPr>
          <w:t xml:space="preserve"> guidance from the Sensory Trust on producing sensory maps</w:t>
        </w:r>
      </w:hyperlink>
      <w:r w:rsidR="00D35F81">
        <w:rPr>
          <w:color w:val="333333"/>
          <w:sz w:val="24"/>
          <w:szCs w:val="24"/>
        </w:rPr>
        <w:t xml:space="preserve"> will be particularly helpful if you’re taking a first step into creating this kind of resource.</w:t>
      </w:r>
    </w:p>
    <w:p w14:paraId="0B297DCC" w14:textId="77777777" w:rsidR="00FD390B" w:rsidRPr="008F0187" w:rsidRDefault="00FD390B" w:rsidP="00B45A82">
      <w:pPr>
        <w:pStyle w:val="ListParagraph"/>
        <w:numPr>
          <w:ilvl w:val="0"/>
          <w:numId w:val="79"/>
        </w:numPr>
        <w:shd w:val="clear" w:color="auto" w:fill="FFFFFF"/>
        <w:spacing w:line="240" w:lineRule="auto"/>
        <w:rPr>
          <w:color w:val="333333"/>
          <w:sz w:val="24"/>
          <w:szCs w:val="24"/>
        </w:rPr>
      </w:pPr>
      <w:r w:rsidRPr="008F0187">
        <w:rPr>
          <w:color w:val="333333"/>
          <w:sz w:val="24"/>
          <w:szCs w:val="24"/>
        </w:rPr>
        <w:t xml:space="preserve">A room plan – to help customers understand the detailed layout of a designated accessible unit / bedroom / bathroom showing position of furniture, circulation space, door widths e.g. </w:t>
      </w:r>
      <w:hyperlink r:id="rId282" w:history="1">
        <w:r w:rsidRPr="008F0187">
          <w:rPr>
            <w:rStyle w:val="Hyperlink"/>
            <w:sz w:val="24"/>
            <w:szCs w:val="24"/>
          </w:rPr>
          <w:t>Brook Meadow</w:t>
        </w:r>
      </w:hyperlink>
      <w:r w:rsidRPr="008F0187">
        <w:rPr>
          <w:color w:val="333333"/>
          <w:sz w:val="24"/>
          <w:szCs w:val="24"/>
        </w:rPr>
        <w:t xml:space="preserve">. Resources such as </w:t>
      </w:r>
      <w:hyperlink r:id="rId283" w:history="1">
        <w:r w:rsidRPr="008F0187">
          <w:rPr>
            <w:color w:val="0000FF"/>
            <w:sz w:val="24"/>
            <w:szCs w:val="24"/>
            <w:u w:val="single"/>
          </w:rPr>
          <w:t>RoomPlan</w:t>
        </w:r>
      </w:hyperlink>
      <w:r w:rsidRPr="008F0187">
        <w:rPr>
          <w:color w:val="333333"/>
          <w:sz w:val="24"/>
          <w:szCs w:val="24"/>
        </w:rPr>
        <w:t xml:space="preserve"> can be useful.</w:t>
      </w:r>
    </w:p>
    <w:p w14:paraId="51CBA764" w14:textId="77777777" w:rsidR="00FD390B" w:rsidRPr="008F0187" w:rsidRDefault="00FD390B" w:rsidP="00B45A82">
      <w:pPr>
        <w:pStyle w:val="ListParagraph"/>
        <w:numPr>
          <w:ilvl w:val="0"/>
          <w:numId w:val="79"/>
        </w:numPr>
        <w:shd w:val="clear" w:color="auto" w:fill="FFFFFF"/>
        <w:spacing w:line="240" w:lineRule="auto"/>
        <w:rPr>
          <w:color w:val="333333"/>
          <w:sz w:val="24"/>
          <w:szCs w:val="24"/>
        </w:rPr>
      </w:pPr>
      <w:r w:rsidRPr="008F0187">
        <w:rPr>
          <w:color w:val="333333"/>
          <w:sz w:val="24"/>
          <w:szCs w:val="24"/>
        </w:rPr>
        <w:t>A menu(s) – to help customers understand what food is available.</w:t>
      </w:r>
    </w:p>
    <w:p w14:paraId="0CE18E95" w14:textId="262C4E13" w:rsidR="00FD390B" w:rsidRPr="008F0187" w:rsidRDefault="00FD390B" w:rsidP="00B45A82">
      <w:pPr>
        <w:pStyle w:val="ListParagraph"/>
        <w:numPr>
          <w:ilvl w:val="0"/>
          <w:numId w:val="79"/>
        </w:numPr>
        <w:shd w:val="clear" w:color="auto" w:fill="FFFFFF"/>
        <w:spacing w:line="240" w:lineRule="auto"/>
        <w:rPr>
          <w:color w:val="333333"/>
          <w:sz w:val="24"/>
          <w:szCs w:val="24"/>
        </w:rPr>
      </w:pPr>
      <w:r w:rsidRPr="008F0187">
        <w:rPr>
          <w:sz w:val="24"/>
          <w:szCs w:val="24"/>
        </w:rPr>
        <w:t>A social</w:t>
      </w:r>
      <w:r w:rsidR="00315281">
        <w:rPr>
          <w:sz w:val="24"/>
          <w:szCs w:val="24"/>
        </w:rPr>
        <w:t>/visual</w:t>
      </w:r>
      <w:r w:rsidRPr="008F0187">
        <w:rPr>
          <w:sz w:val="24"/>
          <w:szCs w:val="24"/>
        </w:rPr>
        <w:t xml:space="preserve"> story – to help neurodiverse people familiarise themselves with your business in preparation to visit (e.g. </w:t>
      </w:r>
      <w:hyperlink r:id="rId284" w:history="1">
        <w:r w:rsidRPr="008F0187">
          <w:rPr>
            <w:rStyle w:val="Hyperlink"/>
            <w:sz w:val="24"/>
            <w:szCs w:val="24"/>
          </w:rPr>
          <w:t>Roman Baths</w:t>
        </w:r>
      </w:hyperlink>
      <w:r w:rsidR="00315281">
        <w:rPr>
          <w:rStyle w:val="Hyperlink"/>
          <w:sz w:val="24"/>
          <w:szCs w:val="24"/>
          <w:u w:val="none"/>
        </w:rPr>
        <w:t xml:space="preserve"> </w:t>
      </w:r>
      <w:r w:rsidR="00315281">
        <w:rPr>
          <w:rStyle w:val="Hyperlink"/>
          <w:color w:val="auto"/>
          <w:sz w:val="24"/>
          <w:szCs w:val="24"/>
          <w:u w:val="none"/>
        </w:rPr>
        <w:t xml:space="preserve">and examples from the </w:t>
      </w:r>
      <w:hyperlink r:id="rId285" w:history="1">
        <w:r w:rsidR="00315281" w:rsidRPr="00315281">
          <w:rPr>
            <w:rStyle w:val="Hyperlink"/>
            <w:sz w:val="24"/>
            <w:szCs w:val="24"/>
          </w:rPr>
          <w:t>SPILL festival</w:t>
        </w:r>
      </w:hyperlink>
      <w:r w:rsidR="00315281">
        <w:rPr>
          <w:rStyle w:val="Hyperlink"/>
          <w:color w:val="auto"/>
          <w:sz w:val="24"/>
          <w:szCs w:val="24"/>
          <w:u w:val="none"/>
        </w:rPr>
        <w:t xml:space="preserve"> created by </w:t>
      </w:r>
      <w:hyperlink r:id="rId286" w:history="1">
        <w:r w:rsidR="00315281" w:rsidRPr="00315281">
          <w:rPr>
            <w:rStyle w:val="Hyperlink"/>
            <w:sz w:val="24"/>
            <w:szCs w:val="24"/>
          </w:rPr>
          <w:t>Thinklusive</w:t>
        </w:r>
      </w:hyperlink>
      <w:r w:rsidR="00F04DDD">
        <w:rPr>
          <w:rStyle w:val="Hyperlink"/>
          <w:color w:val="auto"/>
          <w:sz w:val="24"/>
          <w:szCs w:val="24"/>
          <w:u w:val="none"/>
        </w:rPr>
        <w:t>, an organisation specialising in co-producing inclusive information formats with those who have lived experience of disability</w:t>
      </w:r>
      <w:r w:rsidRPr="008F0187">
        <w:rPr>
          <w:sz w:val="24"/>
          <w:szCs w:val="24"/>
        </w:rPr>
        <w:t>).</w:t>
      </w:r>
    </w:p>
    <w:p w14:paraId="4427A925" w14:textId="77777777" w:rsidR="00FD390B" w:rsidRPr="008F0187" w:rsidRDefault="00FD390B" w:rsidP="00B45A82">
      <w:pPr>
        <w:pStyle w:val="ListParagraph"/>
        <w:numPr>
          <w:ilvl w:val="0"/>
          <w:numId w:val="79"/>
        </w:numPr>
        <w:shd w:val="clear" w:color="auto" w:fill="FFFFFF"/>
        <w:spacing w:line="240" w:lineRule="auto"/>
        <w:rPr>
          <w:color w:val="333333"/>
          <w:sz w:val="24"/>
          <w:szCs w:val="24"/>
        </w:rPr>
      </w:pPr>
      <w:r w:rsidRPr="008F0187">
        <w:rPr>
          <w:sz w:val="24"/>
          <w:szCs w:val="24"/>
        </w:rPr>
        <w:lastRenderedPageBreak/>
        <w:t>Information in alternative formats, such as:</w:t>
      </w:r>
    </w:p>
    <w:p w14:paraId="4090C111" w14:textId="77777777" w:rsidR="00FD390B" w:rsidRPr="008F0187" w:rsidRDefault="00FD390B" w:rsidP="00B45A82">
      <w:pPr>
        <w:pStyle w:val="ListParagraph"/>
        <w:numPr>
          <w:ilvl w:val="1"/>
          <w:numId w:val="79"/>
        </w:numPr>
        <w:shd w:val="clear" w:color="auto" w:fill="FFFFFF"/>
        <w:spacing w:line="240" w:lineRule="auto"/>
        <w:rPr>
          <w:color w:val="333333"/>
          <w:sz w:val="24"/>
          <w:szCs w:val="24"/>
        </w:rPr>
      </w:pPr>
      <w:r w:rsidRPr="008F0187">
        <w:rPr>
          <w:sz w:val="24"/>
          <w:szCs w:val="24"/>
        </w:rPr>
        <w:t xml:space="preserve">large print e.g. </w:t>
      </w:r>
      <w:hyperlink r:id="rId287" w:history="1">
        <w:r w:rsidRPr="008F0187">
          <w:rPr>
            <w:rStyle w:val="Hyperlink"/>
            <w:sz w:val="24"/>
            <w:szCs w:val="24"/>
          </w:rPr>
          <w:t>Dorset Museum and Art Gallery</w:t>
        </w:r>
      </w:hyperlink>
    </w:p>
    <w:p w14:paraId="0C4B6DBD" w14:textId="77777777" w:rsidR="00FD390B" w:rsidRPr="008F0187" w:rsidRDefault="00FD390B" w:rsidP="00B45A82">
      <w:pPr>
        <w:pStyle w:val="ListParagraph"/>
        <w:numPr>
          <w:ilvl w:val="1"/>
          <w:numId w:val="79"/>
        </w:numPr>
        <w:shd w:val="clear" w:color="auto" w:fill="FFFFFF" w:themeFill="background1"/>
        <w:spacing w:line="240" w:lineRule="auto"/>
        <w:rPr>
          <w:color w:val="333333"/>
          <w:sz w:val="24"/>
          <w:szCs w:val="24"/>
        </w:rPr>
      </w:pPr>
      <w:r w:rsidRPr="6166E7E3">
        <w:rPr>
          <w:sz w:val="24"/>
          <w:szCs w:val="24"/>
        </w:rPr>
        <w:t xml:space="preserve">easy-read e.g. </w:t>
      </w:r>
      <w:hyperlink r:id="rId288">
        <w:r w:rsidRPr="6166E7E3">
          <w:rPr>
            <w:rStyle w:val="Hyperlink"/>
            <w:sz w:val="24"/>
            <w:szCs w:val="24"/>
          </w:rPr>
          <w:t>Penlee Museum and Art Gallery</w:t>
        </w:r>
      </w:hyperlink>
      <w:r w:rsidRPr="6166E7E3">
        <w:rPr>
          <w:sz w:val="24"/>
          <w:szCs w:val="24"/>
        </w:rPr>
        <w:t xml:space="preserve"> </w:t>
      </w:r>
    </w:p>
    <w:p w14:paraId="44BDA6DB" w14:textId="77777777" w:rsidR="00FD390B" w:rsidRPr="008F0187" w:rsidRDefault="00FD390B" w:rsidP="00B45A82">
      <w:pPr>
        <w:pStyle w:val="ListParagraph"/>
        <w:numPr>
          <w:ilvl w:val="1"/>
          <w:numId w:val="79"/>
        </w:numPr>
        <w:shd w:val="clear" w:color="auto" w:fill="FFFFFF"/>
        <w:spacing w:line="240" w:lineRule="auto"/>
        <w:rPr>
          <w:color w:val="333333"/>
          <w:sz w:val="24"/>
          <w:szCs w:val="24"/>
        </w:rPr>
      </w:pPr>
      <w:r w:rsidRPr="008F0187">
        <w:rPr>
          <w:sz w:val="24"/>
          <w:szCs w:val="24"/>
        </w:rPr>
        <w:t xml:space="preserve">BSL e.g. </w:t>
      </w:r>
      <w:hyperlink r:id="rId289" w:anchor="gs.bt2i3p" w:history="1">
        <w:r w:rsidRPr="008F0187">
          <w:rPr>
            <w:rStyle w:val="Hyperlink"/>
            <w:sz w:val="24"/>
            <w:szCs w:val="24"/>
          </w:rPr>
          <w:t>Hampton Court Palace</w:t>
        </w:r>
      </w:hyperlink>
    </w:p>
    <w:p w14:paraId="3AB6E611" w14:textId="77777777" w:rsidR="00FD390B" w:rsidRPr="008F0187" w:rsidRDefault="00FD390B" w:rsidP="00B45A82">
      <w:pPr>
        <w:pStyle w:val="ListParagraph"/>
        <w:numPr>
          <w:ilvl w:val="1"/>
          <w:numId w:val="79"/>
        </w:numPr>
        <w:shd w:val="clear" w:color="auto" w:fill="FFFFFF"/>
        <w:spacing w:line="240" w:lineRule="auto"/>
        <w:rPr>
          <w:color w:val="333333"/>
          <w:sz w:val="24"/>
          <w:szCs w:val="24"/>
        </w:rPr>
      </w:pPr>
      <w:r w:rsidRPr="008F0187">
        <w:rPr>
          <w:sz w:val="24"/>
          <w:szCs w:val="24"/>
        </w:rPr>
        <w:t xml:space="preserve">audio e.g. </w:t>
      </w:r>
      <w:hyperlink r:id="rId290" w:anchor="1718295060230-3e84a3dc-ce16" w:history="1">
        <w:r w:rsidRPr="008F0187">
          <w:rPr>
            <w:rStyle w:val="Hyperlink"/>
            <w:sz w:val="24"/>
            <w:szCs w:val="24"/>
          </w:rPr>
          <w:t>Sandcastle Waterpark</w:t>
        </w:r>
      </w:hyperlink>
    </w:p>
    <w:p w14:paraId="39F13D76" w14:textId="2F3BB4A8" w:rsidR="00315281" w:rsidRPr="00315281" w:rsidRDefault="00FD390B" w:rsidP="00B45A82">
      <w:pPr>
        <w:pStyle w:val="ListParagraph"/>
        <w:numPr>
          <w:ilvl w:val="1"/>
          <w:numId w:val="79"/>
        </w:numPr>
        <w:shd w:val="clear" w:color="auto" w:fill="FFFFFF"/>
        <w:spacing w:line="240" w:lineRule="auto"/>
        <w:rPr>
          <w:color w:val="333333"/>
          <w:sz w:val="24"/>
          <w:szCs w:val="24"/>
        </w:rPr>
      </w:pPr>
      <w:r w:rsidRPr="008F0187">
        <w:rPr>
          <w:sz w:val="24"/>
          <w:szCs w:val="24"/>
        </w:rPr>
        <w:t xml:space="preserve">transcripts of audio e.g. </w:t>
      </w:r>
      <w:hyperlink r:id="rId291" w:anchor="gs.bt57av" w:history="1">
        <w:r w:rsidRPr="008F0187">
          <w:rPr>
            <w:rStyle w:val="Hyperlink"/>
            <w:sz w:val="24"/>
            <w:szCs w:val="24"/>
          </w:rPr>
          <w:t>Tower of London</w:t>
        </w:r>
      </w:hyperlink>
    </w:p>
    <w:p w14:paraId="73C1F42A" w14:textId="77777777" w:rsidR="00FD390B" w:rsidRPr="008F0187" w:rsidRDefault="00FD390B" w:rsidP="00FD390B">
      <w:pPr>
        <w:spacing w:line="240" w:lineRule="auto"/>
        <w:rPr>
          <w:sz w:val="24"/>
          <w:szCs w:val="24"/>
        </w:rPr>
      </w:pPr>
    </w:p>
    <w:p w14:paraId="72C0F647" w14:textId="77777777" w:rsidR="00FD390B" w:rsidRDefault="00FD390B" w:rsidP="00FD390B">
      <w:pPr>
        <w:spacing w:line="240" w:lineRule="auto"/>
        <w:rPr>
          <w:sz w:val="24"/>
          <w:szCs w:val="24"/>
        </w:rPr>
      </w:pPr>
      <w:r w:rsidRPr="008F0187">
        <w:rPr>
          <w:sz w:val="24"/>
          <w:szCs w:val="24"/>
        </w:rPr>
        <w:t xml:space="preserve">There may be other useful resources to offer depending on your type of business, such as ride accessibility guides e.g. </w:t>
      </w:r>
      <w:hyperlink r:id="rId292" w:history="1">
        <w:r w:rsidRPr="008F0187">
          <w:rPr>
            <w:rStyle w:val="Hyperlink"/>
            <w:sz w:val="24"/>
            <w:szCs w:val="24"/>
          </w:rPr>
          <w:t>Alton Towers</w:t>
        </w:r>
      </w:hyperlink>
      <w:r w:rsidRPr="008F0187">
        <w:rPr>
          <w:sz w:val="24"/>
          <w:szCs w:val="24"/>
        </w:rPr>
        <w:t>.</w:t>
      </w:r>
    </w:p>
    <w:p w14:paraId="011A5C37" w14:textId="77777777" w:rsidR="00D01E8E" w:rsidRDefault="00D01E8E" w:rsidP="00FD390B">
      <w:pPr>
        <w:spacing w:line="240" w:lineRule="auto"/>
        <w:rPr>
          <w:sz w:val="24"/>
          <w:szCs w:val="24"/>
        </w:rPr>
      </w:pPr>
    </w:p>
    <w:p w14:paraId="5E7DDE87" w14:textId="5D43B325" w:rsidR="00D01E8E" w:rsidRPr="008F0187" w:rsidRDefault="00D01E8E" w:rsidP="00FD390B">
      <w:pPr>
        <w:spacing w:line="240" w:lineRule="auto"/>
        <w:rPr>
          <w:sz w:val="24"/>
          <w:szCs w:val="24"/>
        </w:rPr>
      </w:pPr>
      <w:r>
        <w:rPr>
          <w:sz w:val="24"/>
          <w:szCs w:val="24"/>
        </w:rPr>
        <w:t>.</w:t>
      </w:r>
    </w:p>
    <w:p w14:paraId="6FB4E7EB" w14:textId="77777777" w:rsidR="00FD390B" w:rsidRPr="008F0187" w:rsidRDefault="00FD390B" w:rsidP="00FD390B">
      <w:pPr>
        <w:spacing w:line="240" w:lineRule="auto"/>
        <w:outlineLvl w:val="2"/>
        <w:rPr>
          <w:b/>
          <w:color w:val="C00000"/>
          <w:sz w:val="24"/>
          <w:szCs w:val="24"/>
        </w:rPr>
      </w:pPr>
    </w:p>
    <w:p w14:paraId="0A321264" w14:textId="77777777" w:rsidR="00FD390B" w:rsidRPr="008F0187" w:rsidRDefault="00FD390B" w:rsidP="009C7952">
      <w:pPr>
        <w:pStyle w:val="Heading4"/>
      </w:pPr>
      <w:r w:rsidRPr="008F0187">
        <w:t>Accessible destination highlights</w:t>
      </w:r>
    </w:p>
    <w:p w14:paraId="3DF84F15" w14:textId="77777777" w:rsidR="00FD390B" w:rsidRPr="008F0187" w:rsidRDefault="00FD390B" w:rsidP="00FD390B">
      <w:pPr>
        <w:spacing w:line="240" w:lineRule="auto"/>
        <w:rPr>
          <w:sz w:val="24"/>
          <w:szCs w:val="24"/>
        </w:rPr>
      </w:pPr>
    </w:p>
    <w:p w14:paraId="79FEC0C7" w14:textId="77777777" w:rsidR="00FD390B" w:rsidRPr="008F0187" w:rsidRDefault="00FD390B" w:rsidP="6166E7E3">
      <w:pPr>
        <w:spacing w:line="240" w:lineRule="auto"/>
        <w:rPr>
          <w:sz w:val="24"/>
          <w:szCs w:val="24"/>
        </w:rPr>
      </w:pPr>
      <w:r w:rsidRPr="6166E7E3">
        <w:rPr>
          <w:sz w:val="24"/>
          <w:szCs w:val="24"/>
        </w:rPr>
        <w:t xml:space="preserve">You can also signpost to information on the accessibility of local businesses, with a particular focus on those that have step-free access and an accessible toilet. For example, accommodation providers can make </w:t>
      </w:r>
      <w:r w:rsidRPr="6166E7E3">
        <w:rPr>
          <w:color w:val="333333"/>
          <w:sz w:val="24"/>
          <w:szCs w:val="24"/>
        </w:rPr>
        <w:t>some time-saving recommendations of</w:t>
      </w:r>
      <w:r w:rsidRPr="6166E7E3">
        <w:rPr>
          <w:sz w:val="24"/>
          <w:szCs w:val="24"/>
        </w:rPr>
        <w:t xml:space="preserve"> local </w:t>
      </w:r>
      <w:r w:rsidRPr="6166E7E3">
        <w:rPr>
          <w:color w:val="333333"/>
          <w:sz w:val="24"/>
          <w:szCs w:val="24"/>
        </w:rPr>
        <w:t>activities, attractions, pubs and restaurants that have good accessibility credentials,</w:t>
      </w:r>
      <w:r w:rsidRPr="6166E7E3">
        <w:rPr>
          <w:sz w:val="24"/>
          <w:szCs w:val="24"/>
        </w:rPr>
        <w:t xml:space="preserve"> linking to their websites. It’s also useful to know about the availability of accessible cars at your local taxi firm, as well as the opening hours of your nearest Shopmobility scheme. Perhaps other businesses could return the favour and promote your accessible offerings, too. </w:t>
      </w:r>
    </w:p>
    <w:p w14:paraId="3D367E91" w14:textId="77777777" w:rsidR="00FD390B" w:rsidRPr="008F0187" w:rsidRDefault="00FD390B" w:rsidP="00FD390B">
      <w:pPr>
        <w:spacing w:line="240" w:lineRule="auto"/>
        <w:rPr>
          <w:sz w:val="24"/>
          <w:szCs w:val="24"/>
        </w:rPr>
      </w:pPr>
    </w:p>
    <w:p w14:paraId="6EA24648" w14:textId="77777777" w:rsidR="00FD390B" w:rsidRPr="008F0187" w:rsidRDefault="00FD390B" w:rsidP="6166E7E3">
      <w:pPr>
        <w:spacing w:line="240" w:lineRule="auto"/>
        <w:rPr>
          <w:sz w:val="24"/>
          <w:szCs w:val="24"/>
        </w:rPr>
      </w:pPr>
      <w:r w:rsidRPr="6166E7E3">
        <w:rPr>
          <w:sz w:val="24"/>
          <w:szCs w:val="24"/>
        </w:rPr>
        <w:t>It’s worth noting here that you’re not expected to assess other businesses or make judgement calls on their facilities. Always provide customers with contact details so they can get in touch with the business for further information and decide whether or not to visit/use their services.</w:t>
      </w:r>
    </w:p>
    <w:p w14:paraId="626F2E8B" w14:textId="77777777" w:rsidR="00FD390B" w:rsidRPr="008F0187" w:rsidRDefault="00FD390B" w:rsidP="00FD390B">
      <w:pPr>
        <w:spacing w:line="240" w:lineRule="auto"/>
        <w:rPr>
          <w:sz w:val="24"/>
          <w:szCs w:val="24"/>
        </w:rPr>
      </w:pPr>
    </w:p>
    <w:p w14:paraId="5E596409" w14:textId="77777777" w:rsidR="00FD390B" w:rsidRPr="008F0187" w:rsidRDefault="00FD390B" w:rsidP="00FD390B">
      <w:pPr>
        <w:shd w:val="clear" w:color="auto" w:fill="FFFFFF"/>
        <w:spacing w:before="240" w:after="240" w:line="240" w:lineRule="auto"/>
        <w:rPr>
          <w:sz w:val="24"/>
          <w:szCs w:val="24"/>
        </w:rPr>
      </w:pPr>
      <w:r w:rsidRPr="008F0187">
        <w:rPr>
          <w:b/>
          <w:sz w:val="24"/>
          <w:szCs w:val="24"/>
        </w:rPr>
        <w:t xml:space="preserve">Case Study: </w:t>
      </w:r>
      <w:hyperlink r:id="rId293" w:history="1">
        <w:r w:rsidRPr="008F0187">
          <w:rPr>
            <w:b/>
            <w:color w:val="0000FF"/>
            <w:sz w:val="24"/>
            <w:szCs w:val="24"/>
            <w:u w:val="single"/>
          </w:rPr>
          <w:t>Kernock Cottages</w:t>
        </w:r>
      </w:hyperlink>
    </w:p>
    <w:p w14:paraId="265F896F" w14:textId="77777777" w:rsidR="00FD390B" w:rsidRPr="008F0187" w:rsidRDefault="00FD390B" w:rsidP="6166E7E3">
      <w:pPr>
        <w:spacing w:line="240" w:lineRule="auto"/>
        <w:rPr>
          <w:rFonts w:eastAsia="Times New Roman"/>
          <w:color w:val="000000"/>
          <w:sz w:val="24"/>
          <w:szCs w:val="24"/>
        </w:rPr>
      </w:pPr>
      <w:r w:rsidRPr="6166E7E3">
        <w:rPr>
          <w:rFonts w:eastAsia="Times New Roman"/>
          <w:color w:val="000000" w:themeColor="text1"/>
          <w:sz w:val="24"/>
          <w:szCs w:val="24"/>
        </w:rPr>
        <w:t>“Take the homework out of planning days out for your guests by providing accessibility information about local attractions above and beyond your own site, where possible. This is what we’ve done, and it has always been a major hit with guests, as they will know which pubs are accessible, and which ones they will struggle to access the toilets in if they are a wheelchair user, for example.</w:t>
      </w:r>
    </w:p>
    <w:p w14:paraId="3A282AD6" w14:textId="77777777" w:rsidR="00FD390B" w:rsidRPr="008F0187" w:rsidRDefault="00FD390B" w:rsidP="00FD390B">
      <w:pPr>
        <w:spacing w:line="240" w:lineRule="auto"/>
        <w:rPr>
          <w:rFonts w:eastAsia="Times New Roman"/>
          <w:iCs/>
          <w:color w:val="000000"/>
          <w:sz w:val="24"/>
          <w:szCs w:val="24"/>
        </w:rPr>
      </w:pPr>
      <w:r w:rsidRPr="008F0187">
        <w:rPr>
          <w:rFonts w:eastAsia="Times New Roman"/>
          <w:iCs/>
          <w:color w:val="000000"/>
          <w:sz w:val="24"/>
          <w:szCs w:val="24"/>
        </w:rPr>
        <w:t xml:space="preserve"> </w:t>
      </w:r>
    </w:p>
    <w:p w14:paraId="32002078" w14:textId="77777777" w:rsidR="00FD390B" w:rsidRPr="008F0187" w:rsidRDefault="00FD390B" w:rsidP="6166E7E3">
      <w:pPr>
        <w:spacing w:line="240" w:lineRule="auto"/>
        <w:rPr>
          <w:rFonts w:eastAsia="Times New Roman"/>
          <w:color w:val="000000"/>
          <w:sz w:val="24"/>
          <w:szCs w:val="24"/>
        </w:rPr>
      </w:pPr>
      <w:r w:rsidRPr="6166E7E3">
        <w:rPr>
          <w:rFonts w:eastAsia="Times New Roman"/>
          <w:color w:val="000000" w:themeColor="text1"/>
          <w:sz w:val="24"/>
          <w:szCs w:val="24"/>
        </w:rPr>
        <w:t>“Provide attraction addresses, websites, SatNav postcodes (for parking), and phone numbers and reinforce the view that guests are meant to be on holiday; it’s best practice to minimise the hassle factor. It's a zero cost ‘quick win’ for owners to do this (with a bit of up-front legwork) and so very useful for guests.”</w:t>
      </w:r>
    </w:p>
    <w:p w14:paraId="49EA756F" w14:textId="77777777" w:rsidR="00FD390B" w:rsidRPr="008F0187" w:rsidRDefault="00FD390B" w:rsidP="00FD390B">
      <w:pPr>
        <w:widowControl w:val="0"/>
        <w:spacing w:line="240" w:lineRule="auto"/>
        <w:rPr>
          <w:color w:val="FF0000"/>
          <w:sz w:val="24"/>
          <w:szCs w:val="24"/>
        </w:rPr>
      </w:pPr>
    </w:p>
    <w:p w14:paraId="71FD3EC4" w14:textId="77777777" w:rsidR="00FD390B" w:rsidRPr="008F0187" w:rsidRDefault="00FD390B" w:rsidP="00460281">
      <w:pPr>
        <w:pStyle w:val="Heading3"/>
      </w:pPr>
      <w:bookmarkStart w:id="114" w:name="_Toc148017964"/>
      <w:bookmarkStart w:id="115" w:name="_Toc216966388"/>
      <w:bookmarkStart w:id="116" w:name="_Hlk170883984"/>
      <w:r w:rsidRPr="008F0187">
        <w:t>Ensuring digital accessibility</w:t>
      </w:r>
      <w:bookmarkEnd w:id="114"/>
      <w:bookmarkEnd w:id="115"/>
    </w:p>
    <w:p w14:paraId="1B5DD752" w14:textId="77777777" w:rsidR="00FD390B" w:rsidRPr="008F0187" w:rsidRDefault="00FD390B" w:rsidP="00FD390B">
      <w:pPr>
        <w:shd w:val="clear" w:color="auto" w:fill="FFFFFF"/>
        <w:spacing w:before="240" w:after="240" w:line="240" w:lineRule="auto"/>
        <w:rPr>
          <w:color w:val="333333"/>
          <w:sz w:val="24"/>
          <w:szCs w:val="24"/>
        </w:rPr>
      </w:pPr>
      <w:bookmarkStart w:id="117" w:name="_Hlk170884035"/>
      <w:bookmarkEnd w:id="116"/>
      <w:r w:rsidRPr="008F0187">
        <w:rPr>
          <w:color w:val="333333"/>
          <w:sz w:val="24"/>
          <w:szCs w:val="24"/>
        </w:rPr>
        <w:lastRenderedPageBreak/>
        <w:t xml:space="preserve">In the UK </w:t>
      </w:r>
      <w:bookmarkEnd w:id="117"/>
      <w:r w:rsidRPr="008F0187">
        <w:rPr>
          <w:color w:val="333333"/>
          <w:sz w:val="24"/>
          <w:szCs w:val="24"/>
        </w:rPr>
        <w:t xml:space="preserve">alone, </w:t>
      </w:r>
      <w:hyperlink r:id="rId294" w:history="1">
        <w:r w:rsidRPr="008F0187">
          <w:rPr>
            <w:color w:val="0000FF"/>
            <w:sz w:val="24"/>
            <w:szCs w:val="24"/>
            <w:u w:val="single"/>
          </w:rPr>
          <w:t>7 million people have digital access requirements</w:t>
        </w:r>
      </w:hyperlink>
      <w:r w:rsidRPr="008F0187">
        <w:rPr>
          <w:color w:val="333333"/>
          <w:sz w:val="24"/>
          <w:szCs w:val="24"/>
        </w:rPr>
        <w:t>, so an accessible website makes sound business sense. Inaccessible websites are having a hugely negative impact on potential business revenue. Studies show that the 4.3 million disabled online shoppers who click away from inaccessible websites have a combined spending power of £17.1 billion in the UK. Information from</w:t>
      </w:r>
      <w:hyperlink r:id="rId295">
        <w:r>
          <w:rPr>
            <w:rStyle w:val="Hyperlink"/>
          </w:rPr>
          <w:t>https://www.w3.org/</w:t>
        </w:r>
      </w:hyperlink>
      <w:r w:rsidRPr="008F0187">
        <w:rPr>
          <w:color w:val="333333"/>
          <w:sz w:val="24"/>
          <w:szCs w:val="24"/>
        </w:rPr>
        <w:t xml:space="preserve"> W3C and the </w:t>
      </w:r>
      <w:hyperlink r:id="rId296" w:history="1">
        <w:r w:rsidRPr="008F0187">
          <w:rPr>
            <w:color w:val="0000FF"/>
            <w:sz w:val="24"/>
            <w:szCs w:val="24"/>
            <w:u w:val="single"/>
          </w:rPr>
          <w:t>Web Accessibility Initiative</w:t>
        </w:r>
      </w:hyperlink>
      <w:r w:rsidRPr="008F0187">
        <w:rPr>
          <w:color w:val="333333"/>
          <w:sz w:val="24"/>
          <w:szCs w:val="24"/>
        </w:rPr>
        <w:t xml:space="preserve"> (WAI) explains the accessibility solutions that can help to remove digital barriers that exist for users with certain impairments and access requirements.</w:t>
      </w:r>
    </w:p>
    <w:p w14:paraId="7A1A30D7" w14:textId="77777777" w:rsidR="00FD390B" w:rsidRPr="008F0187" w:rsidRDefault="00FD390B" w:rsidP="6166E7E3">
      <w:pPr>
        <w:shd w:val="clear" w:color="auto" w:fill="FFFFFF" w:themeFill="background1"/>
        <w:spacing w:before="240" w:after="240" w:line="240" w:lineRule="auto"/>
        <w:rPr>
          <w:sz w:val="24"/>
          <w:szCs w:val="24"/>
        </w:rPr>
      </w:pPr>
      <w:bookmarkStart w:id="118" w:name="_o2u9sm8g74ku"/>
      <w:bookmarkEnd w:id="118"/>
      <w:r w:rsidRPr="6166E7E3">
        <w:rPr>
          <w:sz w:val="24"/>
          <w:szCs w:val="24"/>
        </w:rPr>
        <w:t>Just as many people don’t navigate the built environment in the same way, your customers with different accessibility requirements will have differing ways of accessing your website. Some online requirements, categorised by impairment group, are listed below.</w:t>
      </w:r>
    </w:p>
    <w:p w14:paraId="59D08FF4" w14:textId="77777777" w:rsidR="00FD390B" w:rsidRPr="008F0187" w:rsidRDefault="00FD390B" w:rsidP="003223F0">
      <w:pPr>
        <w:pStyle w:val="Heading4"/>
      </w:pPr>
      <w:r w:rsidRPr="008F0187">
        <w:t>Web accessibility barriers and solutions</w:t>
      </w:r>
    </w:p>
    <w:p w14:paraId="312F7A8E" w14:textId="5153FAE0" w:rsidR="00FD390B" w:rsidRPr="008F0187" w:rsidRDefault="00FD390B" w:rsidP="00FD390B">
      <w:pPr>
        <w:shd w:val="clear" w:color="auto" w:fill="FFFFFF"/>
        <w:spacing w:before="240" w:after="240" w:line="240" w:lineRule="auto"/>
        <w:rPr>
          <w:b/>
          <w:sz w:val="24"/>
          <w:szCs w:val="24"/>
        </w:rPr>
      </w:pPr>
      <w:r w:rsidRPr="008F0187">
        <w:rPr>
          <w:b/>
          <w:sz w:val="24"/>
          <w:szCs w:val="24"/>
        </w:rPr>
        <w:t>Online requirements for deaf people and those who have hearing loss:</w:t>
      </w:r>
    </w:p>
    <w:p w14:paraId="057D572E" w14:textId="104476E7" w:rsidR="00FD390B" w:rsidRPr="008F0187" w:rsidRDefault="00FD390B" w:rsidP="00FD390B">
      <w:pPr>
        <w:shd w:val="clear" w:color="auto" w:fill="FFFFFF"/>
        <w:spacing w:before="240" w:after="240" w:line="240" w:lineRule="auto"/>
        <w:rPr>
          <w:bCs/>
          <w:sz w:val="24"/>
          <w:szCs w:val="24"/>
        </w:rPr>
      </w:pPr>
      <w:r w:rsidRPr="008F0187">
        <w:rPr>
          <w:bCs/>
          <w:sz w:val="24"/>
          <w:szCs w:val="24"/>
        </w:rPr>
        <w:t>To fully engage with all online content, deaf users and those who have hearing loss are likely to require:</w:t>
      </w:r>
    </w:p>
    <w:p w14:paraId="34863F07" w14:textId="77777777" w:rsidR="00FD390B" w:rsidRPr="008F0187" w:rsidRDefault="00FD390B" w:rsidP="00B45A82">
      <w:pPr>
        <w:numPr>
          <w:ilvl w:val="0"/>
          <w:numId w:val="45"/>
        </w:numPr>
        <w:shd w:val="clear" w:color="auto" w:fill="FFFFFF"/>
        <w:spacing w:before="240" w:after="240" w:line="240" w:lineRule="auto"/>
        <w:contextualSpacing/>
        <w:rPr>
          <w:bCs/>
          <w:sz w:val="24"/>
          <w:szCs w:val="24"/>
        </w:rPr>
      </w:pPr>
      <w:r w:rsidRPr="008F0187">
        <w:rPr>
          <w:bCs/>
          <w:sz w:val="24"/>
          <w:szCs w:val="24"/>
        </w:rPr>
        <w:t>Transcripts of, and captions on, audio content;</w:t>
      </w:r>
    </w:p>
    <w:p w14:paraId="1D2CB5AE" w14:textId="77777777" w:rsidR="00FD390B" w:rsidRPr="008F0187" w:rsidRDefault="00FD390B" w:rsidP="00B45A82">
      <w:pPr>
        <w:numPr>
          <w:ilvl w:val="0"/>
          <w:numId w:val="45"/>
        </w:numPr>
        <w:shd w:val="clear" w:color="auto" w:fill="FFFFFF"/>
        <w:spacing w:before="240" w:after="240" w:line="240" w:lineRule="auto"/>
        <w:contextualSpacing/>
        <w:rPr>
          <w:bCs/>
          <w:sz w:val="24"/>
          <w:szCs w:val="24"/>
        </w:rPr>
      </w:pPr>
      <w:r w:rsidRPr="008F0187">
        <w:rPr>
          <w:bCs/>
          <w:sz w:val="24"/>
          <w:szCs w:val="24"/>
        </w:rPr>
        <w:t>Content written clearly and concisely in plain language;</w:t>
      </w:r>
    </w:p>
    <w:p w14:paraId="57428849" w14:textId="77777777" w:rsidR="00FD390B" w:rsidRPr="008F0187" w:rsidRDefault="00FD390B" w:rsidP="00B45A82">
      <w:pPr>
        <w:numPr>
          <w:ilvl w:val="0"/>
          <w:numId w:val="45"/>
        </w:numPr>
        <w:shd w:val="clear" w:color="auto" w:fill="FFFFFF"/>
        <w:spacing w:before="240" w:after="240" w:line="240" w:lineRule="auto"/>
        <w:contextualSpacing/>
        <w:rPr>
          <w:bCs/>
          <w:sz w:val="24"/>
          <w:szCs w:val="24"/>
        </w:rPr>
      </w:pPr>
      <w:r w:rsidRPr="008F0187">
        <w:rPr>
          <w:bCs/>
          <w:sz w:val="24"/>
          <w:szCs w:val="24"/>
        </w:rPr>
        <w:t>Content that is clearly broken up with sub-headings;</w:t>
      </w:r>
    </w:p>
    <w:p w14:paraId="2E733B93" w14:textId="76D35544" w:rsidR="00FD390B" w:rsidRDefault="00FD390B" w:rsidP="00B45A82">
      <w:pPr>
        <w:numPr>
          <w:ilvl w:val="0"/>
          <w:numId w:val="45"/>
        </w:numPr>
        <w:shd w:val="clear" w:color="auto" w:fill="FFFFFF" w:themeFill="background1"/>
        <w:spacing w:before="240" w:after="240" w:line="240" w:lineRule="auto"/>
        <w:contextualSpacing/>
        <w:rPr>
          <w:sz w:val="24"/>
          <w:szCs w:val="24"/>
        </w:rPr>
      </w:pPr>
      <w:r w:rsidRPr="6166E7E3">
        <w:rPr>
          <w:sz w:val="24"/>
          <w:szCs w:val="24"/>
        </w:rPr>
        <w:t>For some deaf people, sign language is their primary language, and they may not read the written language as fluently. Providing important information in sign language and using simpler text that is supplemented by images, graphs, and other illustrations help make web content more understandable to many people. However, it is important to remember that not all people who are deaf know and are able to utilise sign language.</w:t>
      </w:r>
    </w:p>
    <w:p w14:paraId="65C25B5F" w14:textId="77777777" w:rsidR="0029698B" w:rsidRPr="008F0187" w:rsidRDefault="0029698B" w:rsidP="0029698B">
      <w:pPr>
        <w:shd w:val="clear" w:color="auto" w:fill="FFFFFF" w:themeFill="background1"/>
        <w:spacing w:before="240" w:after="240" w:line="240" w:lineRule="auto"/>
        <w:ind w:left="720"/>
        <w:contextualSpacing/>
        <w:rPr>
          <w:sz w:val="24"/>
          <w:szCs w:val="24"/>
        </w:rPr>
      </w:pPr>
    </w:p>
    <w:p w14:paraId="15C15531"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Online requirements for people with speech impairments:</w:t>
      </w:r>
    </w:p>
    <w:p w14:paraId="34EDE3A9" w14:textId="77777777" w:rsidR="00FD390B" w:rsidRPr="008F0187" w:rsidRDefault="00FD390B" w:rsidP="6166E7E3">
      <w:pPr>
        <w:shd w:val="clear" w:color="auto" w:fill="FFFFFF" w:themeFill="background1"/>
        <w:spacing w:before="240" w:after="240" w:line="240" w:lineRule="auto"/>
        <w:rPr>
          <w:color w:val="0070C0"/>
          <w:sz w:val="24"/>
          <w:szCs w:val="24"/>
        </w:rPr>
      </w:pPr>
      <w:r w:rsidRPr="6166E7E3">
        <w:rPr>
          <w:sz w:val="24"/>
          <w:szCs w:val="24"/>
        </w:rPr>
        <w:t>To use websites comfortably and successfully, those with speech impairments will benefit from:</w:t>
      </w:r>
    </w:p>
    <w:p w14:paraId="2543A057" w14:textId="77777777" w:rsidR="00FD390B" w:rsidRDefault="00FD390B" w:rsidP="00B45A82">
      <w:pPr>
        <w:numPr>
          <w:ilvl w:val="0"/>
          <w:numId w:val="46"/>
        </w:numPr>
        <w:shd w:val="clear" w:color="auto" w:fill="FFFFFF"/>
        <w:spacing w:before="240" w:after="240" w:line="240" w:lineRule="auto"/>
        <w:contextualSpacing/>
        <w:rPr>
          <w:bCs/>
          <w:sz w:val="24"/>
          <w:szCs w:val="24"/>
        </w:rPr>
      </w:pPr>
      <w:r w:rsidRPr="008F0187">
        <w:rPr>
          <w:bCs/>
          <w:sz w:val="24"/>
          <w:szCs w:val="24"/>
        </w:rPr>
        <w:t>An opportunity to contact businesses and venues via other ways than voice-based calls or chat software. Email, written forms or online text-based chat functions are often preferred.</w:t>
      </w:r>
    </w:p>
    <w:p w14:paraId="207E47BB" w14:textId="77777777" w:rsidR="005D5343" w:rsidRPr="008F0187" w:rsidRDefault="005D5343" w:rsidP="005D5343">
      <w:pPr>
        <w:shd w:val="clear" w:color="auto" w:fill="FFFFFF"/>
        <w:spacing w:before="240" w:after="240" w:line="240" w:lineRule="auto"/>
        <w:contextualSpacing/>
        <w:rPr>
          <w:bCs/>
          <w:sz w:val="24"/>
          <w:szCs w:val="24"/>
        </w:rPr>
      </w:pPr>
    </w:p>
    <w:p w14:paraId="2E6AEA32"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Online requirements for people with physical impairments:</w:t>
      </w:r>
    </w:p>
    <w:p w14:paraId="56A749AB" w14:textId="77777777" w:rsidR="00FD390B" w:rsidRPr="008F0187" w:rsidRDefault="00FD390B" w:rsidP="00FD390B">
      <w:pPr>
        <w:shd w:val="clear" w:color="auto" w:fill="FFFFFF"/>
        <w:spacing w:before="240" w:after="240" w:line="240" w:lineRule="auto"/>
        <w:rPr>
          <w:b/>
          <w:bCs/>
          <w:sz w:val="24"/>
          <w:szCs w:val="24"/>
        </w:rPr>
      </w:pPr>
      <w:r w:rsidRPr="008F0187">
        <w:rPr>
          <w:b/>
          <w:bCs/>
          <w:sz w:val="24"/>
          <w:szCs w:val="24"/>
        </w:rPr>
        <w:t>To navigate websites, people with physical impairments often use specialised hardware and software such as:</w:t>
      </w:r>
    </w:p>
    <w:p w14:paraId="6AC2063A" w14:textId="77777777" w:rsidR="00FD390B" w:rsidRPr="008F0187"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t>An ergonomic or specially designed keyboard or mouse;</w:t>
      </w:r>
    </w:p>
    <w:p w14:paraId="3075C87F" w14:textId="77777777" w:rsidR="00FD390B" w:rsidRPr="008F0187"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t>Head pointers, mouth sticks, and other aids to help with typing;</w:t>
      </w:r>
    </w:p>
    <w:p w14:paraId="3199796B" w14:textId="77777777" w:rsidR="00FD390B" w:rsidRPr="008F0187"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lastRenderedPageBreak/>
        <w:t>An on-screen keyboard with trackball, joysticks, or other pointing devices;</w:t>
      </w:r>
    </w:p>
    <w:p w14:paraId="67D3CA12" w14:textId="77777777" w:rsidR="00FD390B" w:rsidRPr="008F0187" w:rsidRDefault="00FD390B" w:rsidP="00B45A82">
      <w:pPr>
        <w:numPr>
          <w:ilvl w:val="0"/>
          <w:numId w:val="47"/>
        </w:numPr>
        <w:shd w:val="clear" w:color="auto" w:fill="FFFFFF" w:themeFill="background1"/>
        <w:spacing w:before="240" w:after="240" w:line="240" w:lineRule="auto"/>
        <w:contextualSpacing/>
        <w:rPr>
          <w:sz w:val="24"/>
          <w:szCs w:val="24"/>
        </w:rPr>
      </w:pPr>
      <w:r w:rsidRPr="6166E7E3">
        <w:rPr>
          <w:sz w:val="24"/>
          <w:szCs w:val="24"/>
        </w:rPr>
        <w:t>Switches operated by foot, shoulder, sip-and-puff, or other movements;</w:t>
      </w:r>
    </w:p>
    <w:p w14:paraId="42FC0A54" w14:textId="77777777" w:rsidR="00FD390B"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t>Voice recognition, eye tracking, and other approaches for hands-free interaction.</w:t>
      </w:r>
    </w:p>
    <w:p w14:paraId="42315188" w14:textId="77777777" w:rsidR="0029698B" w:rsidRPr="008F0187" w:rsidRDefault="0029698B" w:rsidP="0029698B">
      <w:pPr>
        <w:shd w:val="clear" w:color="auto" w:fill="FFFFFF"/>
        <w:spacing w:before="240" w:after="240" w:line="240" w:lineRule="auto"/>
        <w:ind w:left="720"/>
        <w:contextualSpacing/>
        <w:rPr>
          <w:bCs/>
          <w:sz w:val="24"/>
          <w:szCs w:val="24"/>
        </w:rPr>
      </w:pPr>
    </w:p>
    <w:p w14:paraId="5A2500AC" w14:textId="77777777" w:rsidR="00FD390B" w:rsidRPr="008F0187" w:rsidRDefault="00FD390B" w:rsidP="00FD390B">
      <w:pPr>
        <w:shd w:val="clear" w:color="auto" w:fill="FFFFFF"/>
        <w:spacing w:before="240" w:after="240" w:line="240" w:lineRule="auto"/>
        <w:rPr>
          <w:b/>
          <w:bCs/>
          <w:sz w:val="24"/>
          <w:szCs w:val="24"/>
        </w:rPr>
      </w:pPr>
      <w:r w:rsidRPr="008F0187">
        <w:rPr>
          <w:b/>
          <w:bCs/>
          <w:sz w:val="24"/>
          <w:szCs w:val="24"/>
        </w:rPr>
        <w:t>For this equipment to work successfully, websites should be designed to:</w:t>
      </w:r>
    </w:p>
    <w:p w14:paraId="58979D40" w14:textId="77777777" w:rsidR="00FD390B" w:rsidRPr="008F0187" w:rsidRDefault="00FD390B" w:rsidP="00B45A82">
      <w:pPr>
        <w:numPr>
          <w:ilvl w:val="0"/>
          <w:numId w:val="47"/>
        </w:numPr>
        <w:shd w:val="clear" w:color="auto" w:fill="FFFFFF" w:themeFill="background1"/>
        <w:spacing w:before="240" w:after="240" w:line="240" w:lineRule="auto"/>
        <w:contextualSpacing/>
        <w:rPr>
          <w:sz w:val="24"/>
          <w:szCs w:val="24"/>
        </w:rPr>
      </w:pPr>
      <w:r w:rsidRPr="6166E7E3">
        <w:rPr>
          <w:sz w:val="24"/>
          <w:szCs w:val="24"/>
        </w:rPr>
        <w:t>Be used by mouse, speech or keyboard only;</w:t>
      </w:r>
    </w:p>
    <w:p w14:paraId="4B788720" w14:textId="77777777" w:rsidR="00FD390B" w:rsidRPr="008F0187"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t>Provide users with more time to type, click, or carry out other interactions;</w:t>
      </w:r>
    </w:p>
    <w:p w14:paraId="69E4BF86" w14:textId="77777777" w:rsidR="00FD390B" w:rsidRPr="008F0187"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t>Promote large, clickable areas that do not demand precision;</w:t>
      </w:r>
    </w:p>
    <w:p w14:paraId="07945CE9" w14:textId="77777777" w:rsidR="00FD390B" w:rsidRPr="008F0187"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t>Provide shortcuts to enable quick form filling;</w:t>
      </w:r>
    </w:p>
    <w:p w14:paraId="61BD1954" w14:textId="77777777" w:rsidR="00FD390B" w:rsidRDefault="00FD390B" w:rsidP="00B45A82">
      <w:pPr>
        <w:numPr>
          <w:ilvl w:val="0"/>
          <w:numId w:val="47"/>
        </w:numPr>
        <w:shd w:val="clear" w:color="auto" w:fill="FFFFFF"/>
        <w:spacing w:before="240" w:after="240" w:line="240" w:lineRule="auto"/>
        <w:contextualSpacing/>
        <w:rPr>
          <w:bCs/>
          <w:sz w:val="24"/>
          <w:szCs w:val="24"/>
        </w:rPr>
      </w:pPr>
      <w:r w:rsidRPr="008F0187">
        <w:rPr>
          <w:bCs/>
          <w:sz w:val="24"/>
          <w:szCs w:val="24"/>
        </w:rPr>
        <w:t>Provide visual indicators of current focus.</w:t>
      </w:r>
    </w:p>
    <w:p w14:paraId="328AABED" w14:textId="77777777" w:rsidR="0029698B" w:rsidRPr="008F0187" w:rsidRDefault="0029698B" w:rsidP="0029698B">
      <w:pPr>
        <w:shd w:val="clear" w:color="auto" w:fill="FFFFFF"/>
        <w:spacing w:before="240" w:after="240" w:line="240" w:lineRule="auto"/>
        <w:ind w:left="720"/>
        <w:contextualSpacing/>
        <w:rPr>
          <w:bCs/>
          <w:sz w:val="24"/>
          <w:szCs w:val="24"/>
        </w:rPr>
      </w:pPr>
    </w:p>
    <w:p w14:paraId="2E819EAF"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Online requirements for blind or partially sighted people:</w:t>
      </w:r>
    </w:p>
    <w:p w14:paraId="3DB15A05" w14:textId="77777777" w:rsidR="00FD390B" w:rsidRPr="008F0187" w:rsidRDefault="00FD390B" w:rsidP="6166E7E3">
      <w:pPr>
        <w:shd w:val="clear" w:color="auto" w:fill="FFFFFF" w:themeFill="background1"/>
        <w:spacing w:before="240" w:after="240" w:line="240" w:lineRule="auto"/>
        <w:rPr>
          <w:sz w:val="24"/>
          <w:szCs w:val="24"/>
        </w:rPr>
      </w:pPr>
      <w:r w:rsidRPr="6166E7E3">
        <w:rPr>
          <w:sz w:val="24"/>
          <w:szCs w:val="24"/>
        </w:rPr>
        <w:t>Blind or partially sighted people typically change the presentation of web content to make it more usable for their particular requirements. For example by:</w:t>
      </w:r>
    </w:p>
    <w:p w14:paraId="57D73F5E"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Enlarging or reducing text size and images;</w:t>
      </w:r>
    </w:p>
    <w:p w14:paraId="77A6D2E9" w14:textId="77777777" w:rsidR="00FD390B" w:rsidRPr="008F0187" w:rsidRDefault="00FD390B" w:rsidP="00B45A82">
      <w:pPr>
        <w:numPr>
          <w:ilvl w:val="0"/>
          <w:numId w:val="48"/>
        </w:numPr>
        <w:shd w:val="clear" w:color="auto" w:fill="FFFFFF" w:themeFill="background1"/>
        <w:spacing w:before="240" w:after="240" w:line="240" w:lineRule="auto"/>
        <w:contextualSpacing/>
        <w:rPr>
          <w:sz w:val="24"/>
          <w:szCs w:val="24"/>
        </w:rPr>
      </w:pPr>
      <w:r w:rsidRPr="6166E7E3">
        <w:rPr>
          <w:sz w:val="24"/>
          <w:szCs w:val="24"/>
        </w:rPr>
        <w:t>Customising settings for fonts, colours and contrast levels, and spacing;</w:t>
      </w:r>
    </w:p>
    <w:p w14:paraId="55F625B6"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Listening to text-to-speech description of the content;</w:t>
      </w:r>
    </w:p>
    <w:p w14:paraId="5F1194B3" w14:textId="77777777" w:rsidR="00FD390B"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Listening to audio descriptions of multimedia;</w:t>
      </w:r>
    </w:p>
    <w:p w14:paraId="65FE859F" w14:textId="779E0927" w:rsidR="00CE1DAF" w:rsidRPr="008F0187" w:rsidRDefault="00CE1DAF" w:rsidP="00B45A82">
      <w:pPr>
        <w:numPr>
          <w:ilvl w:val="0"/>
          <w:numId w:val="48"/>
        </w:numPr>
        <w:shd w:val="clear" w:color="auto" w:fill="FFFFFF"/>
        <w:spacing w:before="240" w:after="240" w:line="240" w:lineRule="auto"/>
        <w:contextualSpacing/>
        <w:rPr>
          <w:bCs/>
          <w:sz w:val="24"/>
          <w:szCs w:val="24"/>
        </w:rPr>
      </w:pPr>
      <w:r>
        <w:rPr>
          <w:bCs/>
          <w:sz w:val="24"/>
          <w:szCs w:val="24"/>
        </w:rPr>
        <w:t>Accessing alt text on images.</w:t>
      </w:r>
    </w:p>
    <w:p w14:paraId="40829236" w14:textId="4BFAE884" w:rsidR="00FD390B"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Reading text using refreshable Braille.</w:t>
      </w:r>
    </w:p>
    <w:p w14:paraId="4D058D77" w14:textId="77777777" w:rsidR="0029698B" w:rsidRPr="008F0187" w:rsidRDefault="0029698B" w:rsidP="0029698B">
      <w:pPr>
        <w:shd w:val="clear" w:color="auto" w:fill="FFFFFF"/>
        <w:spacing w:before="240" w:after="240" w:line="240" w:lineRule="auto"/>
        <w:ind w:left="720"/>
        <w:contextualSpacing/>
        <w:rPr>
          <w:bCs/>
          <w:sz w:val="24"/>
          <w:szCs w:val="24"/>
        </w:rPr>
      </w:pPr>
    </w:p>
    <w:p w14:paraId="6C2FECC5" w14:textId="77777777" w:rsidR="00FD390B" w:rsidRPr="008F0187" w:rsidRDefault="00FD390B" w:rsidP="00FD390B">
      <w:pPr>
        <w:shd w:val="clear" w:color="auto" w:fill="FFFFFF"/>
        <w:spacing w:before="240" w:after="240" w:line="240" w:lineRule="auto"/>
        <w:rPr>
          <w:b/>
          <w:bCs/>
          <w:sz w:val="24"/>
          <w:szCs w:val="24"/>
        </w:rPr>
      </w:pPr>
      <w:r w:rsidRPr="008F0187">
        <w:rPr>
          <w:b/>
          <w:bCs/>
          <w:sz w:val="24"/>
          <w:szCs w:val="24"/>
        </w:rPr>
        <w:t>For these web browsing methods to work:</w:t>
      </w:r>
    </w:p>
    <w:p w14:paraId="059B2287"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Clear, sans serif typefaces e.g. Arial, Trebuchet or Verdana should be available for ease of identification, with italics and capitals never being utilised within large blocks of text as these can be particularly difficult to read;</w:t>
      </w:r>
    </w:p>
    <w:p w14:paraId="2B884A52"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 xml:space="preserve">Images should be described using alt text and transcripts or audio description should be available for videos; </w:t>
      </w:r>
    </w:p>
    <w:p w14:paraId="2697E4E3"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Websites should use good colour contrast and a readable font size;</w:t>
      </w:r>
    </w:p>
    <w:p w14:paraId="2C349BAD"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Text and background colours should contrast with one another, but colour should never solely be used to convey meaning;</w:t>
      </w:r>
    </w:p>
    <w:p w14:paraId="79451310"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Links should be descriptive rather than asking users to ‘click here’ or similar;</w:t>
      </w:r>
    </w:p>
    <w:p w14:paraId="69F93722" w14:textId="77777777" w:rsidR="00FD390B" w:rsidRPr="008F0187" w:rsidRDefault="00FD390B" w:rsidP="00B45A82">
      <w:pPr>
        <w:numPr>
          <w:ilvl w:val="0"/>
          <w:numId w:val="48"/>
        </w:numPr>
        <w:shd w:val="clear" w:color="auto" w:fill="FFFFFF"/>
        <w:spacing w:before="240" w:after="240" w:line="240" w:lineRule="auto"/>
        <w:contextualSpacing/>
        <w:rPr>
          <w:bCs/>
          <w:sz w:val="24"/>
          <w:szCs w:val="24"/>
        </w:rPr>
      </w:pPr>
      <w:r w:rsidRPr="008F0187">
        <w:rPr>
          <w:bCs/>
          <w:sz w:val="24"/>
          <w:szCs w:val="24"/>
        </w:rPr>
        <w:t>Webpages should follow a linear, logical layout and should be built for keyboard use only;</w:t>
      </w:r>
    </w:p>
    <w:p w14:paraId="18C509F7" w14:textId="77777777" w:rsidR="00FD390B" w:rsidRDefault="00FD390B" w:rsidP="00B45A82">
      <w:pPr>
        <w:numPr>
          <w:ilvl w:val="0"/>
          <w:numId w:val="48"/>
        </w:numPr>
        <w:shd w:val="clear" w:color="auto" w:fill="FFFFFF" w:themeFill="background1"/>
        <w:spacing w:before="240" w:after="240" w:line="240" w:lineRule="auto"/>
        <w:contextualSpacing/>
        <w:rPr>
          <w:sz w:val="24"/>
          <w:szCs w:val="24"/>
        </w:rPr>
      </w:pPr>
      <w:r w:rsidRPr="6166E7E3">
        <w:rPr>
          <w:sz w:val="24"/>
          <w:szCs w:val="24"/>
        </w:rPr>
        <w:t>All elements should also be able to be identified by screen readers and other assistive technologies.</w:t>
      </w:r>
    </w:p>
    <w:p w14:paraId="2EB9A898" w14:textId="77777777" w:rsidR="007A3CE0" w:rsidRDefault="007A3CE0" w:rsidP="007A3CE0">
      <w:pPr>
        <w:shd w:val="clear" w:color="auto" w:fill="FFFFFF" w:themeFill="background1"/>
        <w:spacing w:before="240" w:after="240" w:line="240" w:lineRule="auto"/>
        <w:contextualSpacing/>
        <w:rPr>
          <w:sz w:val="24"/>
          <w:szCs w:val="24"/>
        </w:rPr>
      </w:pPr>
    </w:p>
    <w:p w14:paraId="217A0DB8" w14:textId="61389A93" w:rsidR="007A3CE0" w:rsidRPr="008F0187" w:rsidRDefault="007A3CE0" w:rsidP="009A5321">
      <w:pPr>
        <w:pStyle w:val="Heading4"/>
      </w:pPr>
      <w:r w:rsidRPr="008F0187">
        <w:t>Add</w:t>
      </w:r>
      <w:r>
        <w:t>ing</w:t>
      </w:r>
      <w:r w:rsidRPr="008F0187">
        <w:t xml:space="preserve"> alt text and image descriptions</w:t>
      </w:r>
    </w:p>
    <w:p w14:paraId="626D181E" w14:textId="22816D8B" w:rsidR="007A3CE0" w:rsidRPr="008F0187" w:rsidRDefault="00B06905" w:rsidP="007A3CE0">
      <w:pPr>
        <w:shd w:val="clear" w:color="auto" w:fill="FFFFFF"/>
        <w:spacing w:before="240" w:after="240" w:line="240" w:lineRule="auto"/>
        <w:rPr>
          <w:color w:val="333333"/>
          <w:sz w:val="24"/>
          <w:szCs w:val="24"/>
        </w:rPr>
      </w:pPr>
      <w:r>
        <w:rPr>
          <w:color w:val="333333"/>
          <w:sz w:val="24"/>
          <w:szCs w:val="24"/>
        </w:rPr>
        <w:t>I</w:t>
      </w:r>
      <w:r w:rsidR="007A3CE0" w:rsidRPr="008F0187">
        <w:rPr>
          <w:color w:val="333333"/>
          <w:sz w:val="24"/>
          <w:szCs w:val="24"/>
        </w:rPr>
        <w:t xml:space="preserve">mage descriptions (known as alternative text) allow </w:t>
      </w:r>
      <w:r w:rsidR="00136C12">
        <w:rPr>
          <w:color w:val="333333"/>
          <w:sz w:val="24"/>
          <w:szCs w:val="24"/>
        </w:rPr>
        <w:t>blind</w:t>
      </w:r>
      <w:r w:rsidR="00D45082">
        <w:rPr>
          <w:color w:val="333333"/>
          <w:sz w:val="24"/>
          <w:szCs w:val="24"/>
        </w:rPr>
        <w:t xml:space="preserve"> or </w:t>
      </w:r>
      <w:r w:rsidR="00132F23">
        <w:rPr>
          <w:color w:val="333333"/>
          <w:sz w:val="24"/>
          <w:szCs w:val="24"/>
        </w:rPr>
        <w:t>partially si</w:t>
      </w:r>
      <w:r w:rsidR="00BB5CD9">
        <w:rPr>
          <w:color w:val="333333"/>
          <w:sz w:val="24"/>
          <w:szCs w:val="24"/>
        </w:rPr>
        <w:t>ghted</w:t>
      </w:r>
      <w:r w:rsidR="00D45082">
        <w:rPr>
          <w:color w:val="333333"/>
          <w:sz w:val="24"/>
          <w:szCs w:val="24"/>
        </w:rPr>
        <w:t xml:space="preserve"> people</w:t>
      </w:r>
      <w:r w:rsidR="007A3CE0" w:rsidRPr="008F0187">
        <w:rPr>
          <w:color w:val="333333"/>
          <w:sz w:val="24"/>
          <w:szCs w:val="24"/>
        </w:rPr>
        <w:t xml:space="preserve"> to engage with content by visualising what a sighted person is seeing.</w:t>
      </w:r>
      <w:r w:rsidR="00CB2186">
        <w:rPr>
          <w:color w:val="333333"/>
          <w:sz w:val="24"/>
          <w:szCs w:val="24"/>
        </w:rPr>
        <w:t xml:space="preserve"> Importantly, alt text </w:t>
      </w:r>
      <w:r w:rsidR="00CB2186">
        <w:rPr>
          <w:color w:val="333333"/>
          <w:sz w:val="24"/>
          <w:szCs w:val="24"/>
        </w:rPr>
        <w:lastRenderedPageBreak/>
        <w:t>should not just be present on your website, but throughout your online presen</w:t>
      </w:r>
      <w:r w:rsidR="00D45082">
        <w:rPr>
          <w:color w:val="333333"/>
          <w:sz w:val="24"/>
          <w:szCs w:val="24"/>
        </w:rPr>
        <w:t>ce</w:t>
      </w:r>
      <w:r w:rsidR="00CB2186">
        <w:rPr>
          <w:color w:val="333333"/>
          <w:sz w:val="24"/>
          <w:szCs w:val="24"/>
        </w:rPr>
        <w:t>, including social media and apps too.</w:t>
      </w:r>
    </w:p>
    <w:p w14:paraId="0E4333A8" w14:textId="7E697E20" w:rsidR="007A3CE0" w:rsidRPr="008F0187" w:rsidRDefault="007A3CE0" w:rsidP="007A3CE0">
      <w:pPr>
        <w:shd w:val="clear" w:color="auto" w:fill="FFFFFF" w:themeFill="background1"/>
        <w:spacing w:before="240" w:after="240" w:line="240" w:lineRule="auto"/>
        <w:rPr>
          <w:color w:val="333333"/>
          <w:sz w:val="24"/>
          <w:szCs w:val="24"/>
        </w:rPr>
      </w:pPr>
      <w:r w:rsidRPr="6166E7E3">
        <w:rPr>
          <w:color w:val="333333"/>
          <w:sz w:val="24"/>
          <w:szCs w:val="24"/>
        </w:rPr>
        <w:t>If you are posting an image that is of a quote, statistic or other text, make sure you also add the text itself into the image description. For example, pink background with the well-known travel phrase: “Not all those who wander are lost” in a white speech bubble.</w:t>
      </w:r>
    </w:p>
    <w:p w14:paraId="43217811" w14:textId="0D172259" w:rsidR="007A3CE0" w:rsidRDefault="007A3CE0" w:rsidP="007A3CE0">
      <w:pPr>
        <w:shd w:val="clear" w:color="auto" w:fill="FFFFFF" w:themeFill="background1"/>
        <w:spacing w:before="240" w:after="240" w:line="240" w:lineRule="auto"/>
        <w:rPr>
          <w:color w:val="333333"/>
          <w:sz w:val="24"/>
          <w:szCs w:val="24"/>
        </w:rPr>
      </w:pPr>
      <w:r w:rsidRPr="6166E7E3">
        <w:rPr>
          <w:color w:val="333333"/>
          <w:sz w:val="24"/>
          <w:szCs w:val="24"/>
        </w:rPr>
        <w:t>Alt text should be descriptive but concise and ideally fit into one or two sentences, if possible – don’t overdo it and mention irrelevant features. You are building a general mental image.</w:t>
      </w:r>
      <w:r>
        <w:rPr>
          <w:color w:val="333333"/>
          <w:sz w:val="24"/>
          <w:szCs w:val="24"/>
        </w:rPr>
        <w:t xml:space="preserve"> </w:t>
      </w:r>
      <w:r w:rsidRPr="00CC07E4">
        <w:rPr>
          <w:rFonts w:ascii="Segoe UI" w:hAnsi="Segoe UI" w:cs="Segoe UI"/>
          <w:sz w:val="18"/>
          <w:szCs w:val="18"/>
        </w:rPr>
        <w:t xml:space="preserve"> </w:t>
      </w:r>
      <w:r w:rsidRPr="00CC07E4">
        <w:rPr>
          <w:color w:val="333333"/>
          <w:sz w:val="24"/>
          <w:szCs w:val="24"/>
        </w:rPr>
        <w:t xml:space="preserve">You can use this </w:t>
      </w:r>
      <w:hyperlink r:id="rId297" w:history="1">
        <w:r w:rsidRPr="00CC07E4">
          <w:rPr>
            <w:rStyle w:val="Hyperlink"/>
            <w:sz w:val="24"/>
            <w:szCs w:val="24"/>
          </w:rPr>
          <w:t>decision tree</w:t>
        </w:r>
      </w:hyperlink>
      <w:r w:rsidRPr="00CC07E4">
        <w:rPr>
          <w:color w:val="333333"/>
          <w:sz w:val="24"/>
          <w:szCs w:val="24"/>
        </w:rPr>
        <w:t xml:space="preserve"> to choose the right alt</w:t>
      </w:r>
      <w:r w:rsidR="00B54425">
        <w:rPr>
          <w:color w:val="333333"/>
          <w:sz w:val="24"/>
          <w:szCs w:val="24"/>
        </w:rPr>
        <w:t xml:space="preserve"> </w:t>
      </w:r>
      <w:r w:rsidRPr="00CC07E4">
        <w:rPr>
          <w:color w:val="333333"/>
          <w:sz w:val="24"/>
          <w:szCs w:val="24"/>
        </w:rPr>
        <w:t>text</w:t>
      </w:r>
      <w:r>
        <w:rPr>
          <w:color w:val="333333"/>
          <w:sz w:val="24"/>
          <w:szCs w:val="24"/>
        </w:rPr>
        <w:t>.</w:t>
      </w:r>
    </w:p>
    <w:p w14:paraId="7607FB50" w14:textId="77777777" w:rsidR="007A3CE0" w:rsidRPr="008F0187" w:rsidRDefault="007A3CE0" w:rsidP="007A3CE0">
      <w:pPr>
        <w:shd w:val="clear" w:color="auto" w:fill="FFFFFF" w:themeFill="background1"/>
        <w:spacing w:before="240" w:after="240" w:line="240" w:lineRule="auto"/>
        <w:rPr>
          <w:color w:val="333333"/>
          <w:sz w:val="24"/>
          <w:szCs w:val="24"/>
        </w:rPr>
      </w:pPr>
      <w:r>
        <w:rPr>
          <w:color w:val="333333"/>
          <w:sz w:val="24"/>
          <w:szCs w:val="24"/>
        </w:rPr>
        <w:t xml:space="preserve">…And if you want to learn about how a screenreader accesses alt text, and how code should be written to provide it, </w:t>
      </w:r>
      <w:hyperlink r:id="rId298" w:history="1">
        <w:r w:rsidRPr="00CE1DAF">
          <w:rPr>
            <w:rStyle w:val="Hyperlink"/>
            <w:sz w:val="24"/>
            <w:szCs w:val="24"/>
          </w:rPr>
          <w:t>this guide by Penn State University</w:t>
        </w:r>
      </w:hyperlink>
      <w:r>
        <w:rPr>
          <w:color w:val="333333"/>
          <w:sz w:val="24"/>
          <w:szCs w:val="24"/>
        </w:rPr>
        <w:t xml:space="preserve"> will help!</w:t>
      </w:r>
    </w:p>
    <w:p w14:paraId="55B5ED76" w14:textId="77777777" w:rsidR="007A3CE0" w:rsidRDefault="007A3CE0" w:rsidP="00E30EAC">
      <w:pPr>
        <w:shd w:val="clear" w:color="auto" w:fill="FFFFFF" w:themeFill="background1"/>
        <w:spacing w:before="240" w:after="240" w:line="240" w:lineRule="auto"/>
        <w:contextualSpacing/>
        <w:rPr>
          <w:sz w:val="24"/>
          <w:szCs w:val="24"/>
        </w:rPr>
      </w:pPr>
    </w:p>
    <w:p w14:paraId="4C02256A" w14:textId="77777777" w:rsidR="0029698B" w:rsidRPr="008F0187" w:rsidRDefault="0029698B" w:rsidP="0029698B">
      <w:pPr>
        <w:shd w:val="clear" w:color="auto" w:fill="FFFFFF" w:themeFill="background1"/>
        <w:spacing w:before="240" w:after="240" w:line="240" w:lineRule="auto"/>
        <w:ind w:left="720"/>
        <w:contextualSpacing/>
        <w:rPr>
          <w:sz w:val="24"/>
          <w:szCs w:val="24"/>
        </w:rPr>
      </w:pPr>
    </w:p>
    <w:p w14:paraId="5A1C10CF" w14:textId="77777777" w:rsidR="00FD390B" w:rsidRPr="008F0187" w:rsidRDefault="00FD390B" w:rsidP="00FD390B">
      <w:pPr>
        <w:shd w:val="clear" w:color="auto" w:fill="FFFFFF"/>
        <w:spacing w:before="240" w:after="240" w:line="240" w:lineRule="auto"/>
        <w:rPr>
          <w:b/>
          <w:sz w:val="24"/>
          <w:szCs w:val="24"/>
        </w:rPr>
      </w:pPr>
      <w:r w:rsidRPr="008F0187">
        <w:rPr>
          <w:b/>
          <w:sz w:val="24"/>
          <w:szCs w:val="24"/>
        </w:rPr>
        <w:t>Online requirements for neurodivergent users:</w:t>
      </w:r>
    </w:p>
    <w:p w14:paraId="01BDCB5E" w14:textId="77777777" w:rsidR="00FD390B" w:rsidRPr="008F0187" w:rsidRDefault="00FD390B" w:rsidP="6166E7E3">
      <w:pPr>
        <w:shd w:val="clear" w:color="auto" w:fill="FFFFFF" w:themeFill="background1"/>
        <w:spacing w:before="240" w:after="240" w:line="240" w:lineRule="auto"/>
        <w:rPr>
          <w:b/>
          <w:bCs/>
          <w:sz w:val="24"/>
          <w:szCs w:val="24"/>
        </w:rPr>
      </w:pPr>
      <w:r w:rsidRPr="6166E7E3">
        <w:rPr>
          <w:b/>
          <w:bCs/>
          <w:sz w:val="24"/>
          <w:szCs w:val="24"/>
        </w:rPr>
        <w:t>Neurodivergent users often require:</w:t>
      </w:r>
    </w:p>
    <w:p w14:paraId="692F736B"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Simple, muted colours on websites;</w:t>
      </w:r>
    </w:p>
    <w:p w14:paraId="5C6BB866"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Simpler text and shorter text passages that are supported by images, graphs, and other illustrations;</w:t>
      </w:r>
    </w:p>
    <w:p w14:paraId="2B8DFA72"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Text that is aligned to the left;</w:t>
      </w:r>
    </w:p>
    <w:p w14:paraId="00CDB5A5"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Clearly structured content, often in bullet points or similar;</w:t>
      </w:r>
    </w:p>
    <w:p w14:paraId="6EBE2054"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Consistent and predictable webpage layouts;</w:t>
      </w:r>
    </w:p>
    <w:p w14:paraId="0EEB28DC"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Clear and consistent labelling of forms and buttons;</w:t>
      </w:r>
    </w:p>
    <w:p w14:paraId="6E8B45FA"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Content that is available in a choice of formats (such as audio and/or video);</w:t>
      </w:r>
    </w:p>
    <w:p w14:paraId="700881A7" w14:textId="77777777" w:rsidR="00FD390B" w:rsidRPr="008F0187" w:rsidRDefault="00FD390B" w:rsidP="00B45A82">
      <w:pPr>
        <w:numPr>
          <w:ilvl w:val="0"/>
          <w:numId w:val="49"/>
        </w:numPr>
        <w:shd w:val="clear" w:color="auto" w:fill="FFFFFF" w:themeFill="background1"/>
        <w:spacing w:before="240" w:after="240" w:line="240" w:lineRule="auto"/>
        <w:contextualSpacing/>
        <w:rPr>
          <w:sz w:val="24"/>
          <w:szCs w:val="24"/>
        </w:rPr>
      </w:pPr>
      <w:r w:rsidRPr="6166E7E3">
        <w:rPr>
          <w:sz w:val="24"/>
          <w:szCs w:val="24"/>
        </w:rPr>
        <w:t>Different ways of navigating websites, such as hierarchical menu and search;</w:t>
      </w:r>
    </w:p>
    <w:p w14:paraId="1162CAFF" w14:textId="77777777" w:rsidR="00FD390B" w:rsidRPr="008F0187" w:rsidRDefault="00FD390B" w:rsidP="00B45A82">
      <w:pPr>
        <w:numPr>
          <w:ilvl w:val="0"/>
          <w:numId w:val="49"/>
        </w:numPr>
        <w:shd w:val="clear" w:color="auto" w:fill="FFFFFF"/>
        <w:spacing w:before="240" w:after="240" w:line="240" w:lineRule="auto"/>
        <w:contextualSpacing/>
        <w:rPr>
          <w:bCs/>
          <w:sz w:val="24"/>
          <w:szCs w:val="24"/>
        </w:rPr>
      </w:pPr>
      <w:r w:rsidRPr="008F0187">
        <w:rPr>
          <w:bCs/>
          <w:sz w:val="24"/>
          <w:szCs w:val="24"/>
        </w:rPr>
        <w:t>Options to suppress blinking, flickering, flashing, and otherwise distracting content;</w:t>
      </w:r>
    </w:p>
    <w:p w14:paraId="16125EB3" w14:textId="77777777" w:rsidR="00FD390B" w:rsidRPr="008F0187" w:rsidRDefault="00FD390B" w:rsidP="00B45A82">
      <w:pPr>
        <w:numPr>
          <w:ilvl w:val="0"/>
          <w:numId w:val="49"/>
        </w:numPr>
        <w:contextualSpacing/>
        <w:rPr>
          <w:bCs/>
          <w:sz w:val="24"/>
          <w:szCs w:val="24"/>
        </w:rPr>
      </w:pPr>
      <w:r w:rsidRPr="008F0187">
        <w:rPr>
          <w:bCs/>
          <w:sz w:val="24"/>
          <w:szCs w:val="24"/>
        </w:rPr>
        <w:t>Content that does not auto play unless the user knows this is going to happen.</w:t>
      </w:r>
    </w:p>
    <w:p w14:paraId="59C7A622" w14:textId="77777777" w:rsidR="00FD390B" w:rsidRPr="008F0187" w:rsidRDefault="00FD390B" w:rsidP="00B45A82">
      <w:pPr>
        <w:numPr>
          <w:ilvl w:val="0"/>
          <w:numId w:val="49"/>
        </w:numPr>
        <w:shd w:val="clear" w:color="auto" w:fill="FFFFFF" w:themeFill="background1"/>
        <w:spacing w:before="240" w:after="240" w:line="240" w:lineRule="auto"/>
        <w:contextualSpacing/>
        <w:rPr>
          <w:sz w:val="24"/>
          <w:szCs w:val="24"/>
        </w:rPr>
      </w:pPr>
      <w:r w:rsidRPr="6166E7E3">
        <w:rPr>
          <w:sz w:val="24"/>
          <w:szCs w:val="24"/>
        </w:rPr>
        <w:t>Neurodivergent customers use different types of web browsing methods, depending on their particular requirements. For example, some people use text-to-speech software to hear the information while reading it visually or use captions to read the information while hearing it. Some people use tools that resize text and spacing or customise colours to assist reading. Others use grammar and spelling tools to support writing. For these web browsing methods to work, developers need to consider web accessibility requirements which are often shared by people with hearing, physical, speech, and visual impairments.</w:t>
      </w:r>
    </w:p>
    <w:p w14:paraId="5B3D4D87" w14:textId="77777777" w:rsidR="00FD390B" w:rsidRPr="008F0187" w:rsidRDefault="00FD390B" w:rsidP="00FD390B">
      <w:pPr>
        <w:shd w:val="clear" w:color="auto" w:fill="FFFFFF"/>
        <w:spacing w:before="240" w:after="240" w:line="240" w:lineRule="auto"/>
        <w:rPr>
          <w:b/>
          <w:sz w:val="24"/>
          <w:szCs w:val="24"/>
        </w:rPr>
      </w:pPr>
    </w:p>
    <w:p w14:paraId="59D41274" w14:textId="77777777" w:rsidR="00FD390B" w:rsidRPr="008F0187" w:rsidRDefault="00FD390B" w:rsidP="6166E7E3">
      <w:pPr>
        <w:shd w:val="clear" w:color="auto" w:fill="FFFFFF" w:themeFill="background1"/>
        <w:spacing w:before="240" w:after="240" w:line="240" w:lineRule="auto"/>
        <w:rPr>
          <w:sz w:val="24"/>
          <w:szCs w:val="24"/>
        </w:rPr>
      </w:pPr>
      <w:r w:rsidRPr="6166E7E3">
        <w:rPr>
          <w:sz w:val="24"/>
          <w:szCs w:val="24"/>
        </w:rPr>
        <w:t xml:space="preserve">In addition to the requirements listed above, having an HTML-first approach to your website content – rather than using downloadable documents to provide information – is more accessible for all your customers. For example, people researching venues on their phones may not have strong enough WiFi to easily download and open them. </w:t>
      </w:r>
      <w:r w:rsidRPr="6166E7E3">
        <w:rPr>
          <w:sz w:val="24"/>
          <w:szCs w:val="24"/>
        </w:rPr>
        <w:lastRenderedPageBreak/>
        <w:t xml:space="preserve">Similarly, important accessibility information should be provided in a text-based format, with images and video in addition to this. </w:t>
      </w:r>
    </w:p>
    <w:p w14:paraId="37D4C0E3" w14:textId="77777777" w:rsidR="00FD390B" w:rsidRPr="008F0187" w:rsidRDefault="00FD390B" w:rsidP="003223F0">
      <w:pPr>
        <w:pStyle w:val="Heading4"/>
      </w:pPr>
      <w:r w:rsidRPr="008F0187">
        <w:t>Accessibility toolbars</w:t>
      </w:r>
    </w:p>
    <w:p w14:paraId="77F888A6" w14:textId="4C5E76DC" w:rsidR="00FD390B" w:rsidRPr="008F0187" w:rsidRDefault="00FD390B" w:rsidP="6166E7E3">
      <w:pPr>
        <w:shd w:val="clear" w:color="auto" w:fill="FFFFFF" w:themeFill="background1"/>
        <w:spacing w:before="240" w:after="240" w:line="240" w:lineRule="auto"/>
        <w:rPr>
          <w:b/>
          <w:bCs/>
          <w:sz w:val="24"/>
          <w:szCs w:val="24"/>
        </w:rPr>
      </w:pPr>
      <w:r w:rsidRPr="6166E7E3">
        <w:rPr>
          <w:color w:val="222222"/>
          <w:sz w:val="24"/>
          <w:szCs w:val="24"/>
          <w:shd w:val="clear" w:color="auto" w:fill="FFFFFF"/>
        </w:rPr>
        <w:t>Website accessibility widgets and toolbars, such as Recite Me</w:t>
      </w:r>
      <w:r w:rsidR="00E8140A" w:rsidRPr="6166E7E3">
        <w:rPr>
          <w:color w:val="222222"/>
          <w:sz w:val="24"/>
          <w:szCs w:val="24"/>
        </w:rPr>
        <w:t xml:space="preserve">, </w:t>
      </w:r>
      <w:r w:rsidR="00E8140A" w:rsidRPr="6166E7E3">
        <w:rPr>
          <w:sz w:val="24"/>
          <w:szCs w:val="24"/>
        </w:rPr>
        <w:t>accessiBe</w:t>
      </w:r>
      <w:r w:rsidRPr="6166E7E3">
        <w:rPr>
          <w:color w:val="222222"/>
          <w:sz w:val="24"/>
          <w:szCs w:val="24"/>
          <w:shd w:val="clear" w:color="auto" w:fill="FFFFFF"/>
        </w:rPr>
        <w:t xml:space="preserve"> and Texthelp, act as overlays with the goal of enhancing accessibility. They are typically embedded from a third-party source and allow users to adapt the presentation and operation of the website. It is important to understand that they cannot provide an “instant fix” to a website’s accessibility nor be used as a substitute for implementing technical, visual, and content measures to make a website accessible. However, as long as it can be ensured that the widget does not disrupt a user’s ability to access and navigate a site properly or conflict with the assistive technology a user may already have, you may consider it to be a useful addition to your website.</w:t>
      </w:r>
    </w:p>
    <w:p w14:paraId="149F2D63" w14:textId="77777777" w:rsidR="00FD390B" w:rsidRPr="008F0187" w:rsidRDefault="00FD390B" w:rsidP="003223F0">
      <w:pPr>
        <w:pStyle w:val="Heading4"/>
      </w:pPr>
      <w:bookmarkStart w:id="119" w:name="_Toc148017965"/>
      <w:r w:rsidRPr="008F0187">
        <w:t>Digital accessibility: actions to take</w:t>
      </w:r>
      <w:bookmarkEnd w:id="119"/>
    </w:p>
    <w:p w14:paraId="1513D0C9" w14:textId="00EEB741" w:rsidR="0029698B" w:rsidRDefault="00FD390B" w:rsidP="6166E7E3">
      <w:pPr>
        <w:shd w:val="clear" w:color="auto" w:fill="FFFFFF" w:themeFill="background1"/>
        <w:spacing w:before="240" w:after="240" w:line="240" w:lineRule="auto"/>
        <w:rPr>
          <w:color w:val="1C1C1C"/>
          <w:sz w:val="24"/>
          <w:szCs w:val="24"/>
          <w:shd w:val="clear" w:color="auto" w:fill="FFFFFF"/>
        </w:rPr>
      </w:pPr>
      <w:r w:rsidRPr="6166E7E3">
        <w:rPr>
          <w:color w:val="333333"/>
          <w:sz w:val="24"/>
          <w:szCs w:val="24"/>
        </w:rPr>
        <w:t>To ensure your online presence is as accessible as your in-person operations, there are international web accessibility standards called</w:t>
      </w:r>
      <w:hyperlink r:id="rId299">
        <w:r w:rsidRPr="6166E7E3">
          <w:rPr>
            <w:sz w:val="24"/>
            <w:szCs w:val="24"/>
          </w:rPr>
          <w:t xml:space="preserve"> </w:t>
        </w:r>
      </w:hyperlink>
      <w:hyperlink r:id="rId300" w:history="1">
        <w:r w:rsidRPr="6166E7E3">
          <w:rPr>
            <w:color w:val="0000FF"/>
            <w:sz w:val="24"/>
            <w:szCs w:val="24"/>
            <w:u w:val="single"/>
          </w:rPr>
          <w:t>Web Content Accessibility Guidelines</w:t>
        </w:r>
      </w:hyperlink>
      <w:r w:rsidRPr="6166E7E3">
        <w:rPr>
          <w:sz w:val="24"/>
          <w:szCs w:val="24"/>
        </w:rPr>
        <w:t xml:space="preserve"> </w:t>
      </w:r>
      <w:r w:rsidRPr="6166E7E3">
        <w:rPr>
          <w:color w:val="333333"/>
          <w:sz w:val="24"/>
          <w:szCs w:val="24"/>
        </w:rPr>
        <w:t xml:space="preserve">(WCAG). They are quite detailed but if you use a web designer you should ensure they follow them. </w:t>
      </w:r>
      <w:r w:rsidRPr="6166E7E3">
        <w:rPr>
          <w:color w:val="1C1C1C"/>
          <w:sz w:val="24"/>
          <w:szCs w:val="24"/>
          <w:shd w:val="clear" w:color="auto" w:fill="FFFFFF"/>
        </w:rPr>
        <w:t> </w:t>
      </w:r>
      <w:r w:rsidR="004A59BE">
        <w:rPr>
          <w:color w:val="1C1C1C"/>
          <w:sz w:val="24"/>
          <w:szCs w:val="24"/>
          <w:shd w:val="clear" w:color="auto" w:fill="FFFFFF"/>
        </w:rPr>
        <w:t xml:space="preserve">The </w:t>
      </w:r>
      <w:r w:rsidR="005A568E">
        <w:rPr>
          <w:color w:val="1C1C1C"/>
          <w:sz w:val="24"/>
          <w:szCs w:val="24"/>
          <w:shd w:val="clear" w:color="auto" w:fill="FFFFFF"/>
        </w:rPr>
        <w:t>I</w:t>
      </w:r>
      <w:hyperlink r:id="rId301" w:history="1">
        <w:r w:rsidR="001508D5" w:rsidRPr="004A59BE">
          <w:rPr>
            <w:rStyle w:val="Hyperlink"/>
            <w:sz w:val="24"/>
            <w:szCs w:val="24"/>
            <w:shd w:val="clear" w:color="auto" w:fill="FFFFFF"/>
          </w:rPr>
          <w:t>SO 30071-1 Code of practice for creating accessible ICT products and services</w:t>
        </w:r>
      </w:hyperlink>
      <w:r w:rsidR="00FE156C">
        <w:rPr>
          <w:color w:val="1C1C1C"/>
          <w:sz w:val="24"/>
          <w:szCs w:val="24"/>
          <w:shd w:val="clear" w:color="auto" w:fill="FFFFFF"/>
        </w:rPr>
        <w:t xml:space="preserve">, which builds on and supersedes </w:t>
      </w:r>
      <w:r w:rsidR="0029698B">
        <w:rPr>
          <w:color w:val="1C1C1C"/>
          <w:sz w:val="24"/>
          <w:szCs w:val="24"/>
          <w:shd w:val="clear" w:color="auto" w:fill="FFFFFF"/>
        </w:rPr>
        <w:t>BS8878:2010</w:t>
      </w:r>
      <w:r w:rsidR="004A59BE">
        <w:rPr>
          <w:color w:val="1C1C1C"/>
          <w:sz w:val="24"/>
          <w:szCs w:val="24"/>
          <w:shd w:val="clear" w:color="auto" w:fill="FFFFFF"/>
        </w:rPr>
        <w:t>,</w:t>
      </w:r>
      <w:r w:rsidR="00F45D01">
        <w:rPr>
          <w:color w:val="1C1C1C"/>
          <w:sz w:val="24"/>
          <w:szCs w:val="24"/>
          <w:shd w:val="clear" w:color="auto" w:fill="FFFFFF"/>
        </w:rPr>
        <w:t xml:space="preserve"> t</w:t>
      </w:r>
      <w:r w:rsidR="00F45D01" w:rsidRPr="00F45D01">
        <w:rPr>
          <w:color w:val="1C1C1C"/>
          <w:sz w:val="24"/>
          <w:szCs w:val="24"/>
          <w:shd w:val="clear" w:color="auto" w:fill="FFFFFF"/>
        </w:rPr>
        <w:t xml:space="preserve">akes a holistic approach to the accessibility of </w:t>
      </w:r>
      <w:r w:rsidR="00F45D01">
        <w:rPr>
          <w:color w:val="1C1C1C"/>
          <w:sz w:val="24"/>
          <w:szCs w:val="24"/>
          <w:shd w:val="clear" w:color="auto" w:fill="FFFFFF"/>
        </w:rPr>
        <w:t xml:space="preserve">information and communication technology (ICT) </w:t>
      </w:r>
      <w:r w:rsidR="00F45D01" w:rsidRPr="00F45D01">
        <w:rPr>
          <w:color w:val="1C1C1C"/>
          <w:sz w:val="24"/>
          <w:szCs w:val="24"/>
          <w:shd w:val="clear" w:color="auto" w:fill="FFFFFF"/>
        </w:rPr>
        <w:t>by combining guidance on implementing the accessibility of</w:t>
      </w:r>
      <w:r w:rsidR="00F45D01">
        <w:rPr>
          <w:color w:val="1C1C1C"/>
          <w:sz w:val="24"/>
          <w:szCs w:val="24"/>
          <w:shd w:val="clear" w:color="auto" w:fill="FFFFFF"/>
        </w:rPr>
        <w:t xml:space="preserve"> </w:t>
      </w:r>
      <w:r w:rsidR="00F45D01" w:rsidRPr="00F45D01">
        <w:rPr>
          <w:color w:val="1C1C1C"/>
          <w:sz w:val="24"/>
          <w:szCs w:val="24"/>
          <w:shd w:val="clear" w:color="auto" w:fill="FFFFFF"/>
        </w:rPr>
        <w:t xml:space="preserve">ICT systems </w:t>
      </w:r>
      <w:r w:rsidR="00773C96">
        <w:rPr>
          <w:color w:val="1C1C1C"/>
          <w:sz w:val="24"/>
          <w:szCs w:val="24"/>
          <w:shd w:val="clear" w:color="auto" w:fill="FFFFFF"/>
        </w:rPr>
        <w:t xml:space="preserve">both </w:t>
      </w:r>
      <w:r w:rsidR="00F45D01" w:rsidRPr="00F45D01">
        <w:rPr>
          <w:color w:val="1C1C1C"/>
          <w:sz w:val="24"/>
          <w:szCs w:val="24"/>
          <w:shd w:val="clear" w:color="auto" w:fill="FFFFFF"/>
        </w:rPr>
        <w:t>at organi</w:t>
      </w:r>
      <w:r w:rsidR="00773C96">
        <w:rPr>
          <w:color w:val="1C1C1C"/>
          <w:sz w:val="24"/>
          <w:szCs w:val="24"/>
          <w:shd w:val="clear" w:color="auto" w:fill="FFFFFF"/>
        </w:rPr>
        <w:t>s</w:t>
      </w:r>
      <w:r w:rsidR="00F45D01" w:rsidRPr="00F45D01">
        <w:rPr>
          <w:color w:val="1C1C1C"/>
          <w:sz w:val="24"/>
          <w:szCs w:val="24"/>
          <w:shd w:val="clear" w:color="auto" w:fill="FFFFFF"/>
        </w:rPr>
        <w:t>ational and system development level.</w:t>
      </w:r>
      <w:r w:rsidR="0029698B">
        <w:rPr>
          <w:color w:val="1C1C1C"/>
          <w:sz w:val="24"/>
          <w:szCs w:val="24"/>
          <w:shd w:val="clear" w:color="auto" w:fill="FFFFFF"/>
        </w:rPr>
        <w:t xml:space="preserve">  </w:t>
      </w:r>
    </w:p>
    <w:p w14:paraId="399CE3CA" w14:textId="44FF3D52"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1C1C1C"/>
          <w:sz w:val="24"/>
          <w:szCs w:val="24"/>
          <w:shd w:val="clear" w:color="auto" w:fill="FFFFFF"/>
        </w:rPr>
        <w:t xml:space="preserve">This </w:t>
      </w:r>
      <w:hyperlink r:id="rId302" w:history="1">
        <w:r w:rsidRPr="6166E7E3">
          <w:rPr>
            <w:color w:val="0000FF"/>
            <w:sz w:val="24"/>
            <w:szCs w:val="24"/>
            <w:u w:val="single"/>
            <w:shd w:val="clear" w:color="auto" w:fill="FFFFFF"/>
          </w:rPr>
          <w:t>checklist from the A11y Project</w:t>
        </w:r>
      </w:hyperlink>
      <w:r w:rsidRPr="6166E7E3">
        <w:rPr>
          <w:color w:val="1C1C1C"/>
          <w:sz w:val="24"/>
          <w:szCs w:val="24"/>
          <w:shd w:val="clear" w:color="auto" w:fill="FFFFFF"/>
        </w:rPr>
        <w:t xml:space="preserve"> will also support you on your WCAG journey. Similarly, the </w:t>
      </w:r>
      <w:hyperlink r:id="rId303" w:history="1">
        <w:r w:rsidRPr="6166E7E3">
          <w:rPr>
            <w:color w:val="0000FF"/>
            <w:sz w:val="24"/>
            <w:szCs w:val="24"/>
            <w:u w:val="single"/>
            <w:shd w:val="clear" w:color="auto" w:fill="FFFFFF"/>
          </w:rPr>
          <w:t>WA</w:t>
        </w:r>
        <w:r w:rsidRPr="6166E7E3">
          <w:rPr>
            <w:color w:val="0000FF"/>
            <w:sz w:val="24"/>
            <w:szCs w:val="24"/>
            <w:u w:val="single"/>
          </w:rPr>
          <w:t>VE tool</w:t>
        </w:r>
      </w:hyperlink>
      <w:r w:rsidR="00BF789F">
        <w:t xml:space="preserve">, </w:t>
      </w:r>
      <w:hyperlink r:id="rId304">
        <w:r w:rsidR="00BF789F" w:rsidRPr="7BFDE95C">
          <w:rPr>
            <w:rStyle w:val="Hyperlink"/>
            <w:sz w:val="24"/>
            <w:szCs w:val="24"/>
          </w:rPr>
          <w:t>Microsoft Accessibility Insights</w:t>
        </w:r>
      </w:hyperlink>
      <w:r w:rsidRPr="6166E7E3">
        <w:rPr>
          <w:sz w:val="24"/>
          <w:szCs w:val="24"/>
        </w:rPr>
        <w:t xml:space="preserve"> and the </w:t>
      </w:r>
      <w:hyperlink r:id="rId305" w:history="1">
        <w:r w:rsidRPr="6166E7E3">
          <w:rPr>
            <w:color w:val="0000FF"/>
            <w:sz w:val="24"/>
            <w:szCs w:val="24"/>
            <w:u w:val="single"/>
          </w:rPr>
          <w:t>Digital Accessibility Maturity Model toolkit</w:t>
        </w:r>
      </w:hyperlink>
      <w:r w:rsidRPr="6166E7E3">
        <w:rPr>
          <w:sz w:val="24"/>
          <w:szCs w:val="24"/>
        </w:rPr>
        <w:t xml:space="preserve"> are </w:t>
      </w:r>
      <w:r w:rsidRPr="6166E7E3">
        <w:rPr>
          <w:color w:val="333333"/>
          <w:sz w:val="24"/>
          <w:szCs w:val="24"/>
        </w:rPr>
        <w:t xml:space="preserve">particularly helpful if you’re wanting to assess the accessibility of your current website and find areas for improvement. To ensure the accessibility of documents such as PDFs, check out the </w:t>
      </w:r>
      <w:hyperlink r:id="rId306" w:history="1">
        <w:r w:rsidRPr="6166E7E3">
          <w:rPr>
            <w:color w:val="0000FF"/>
            <w:sz w:val="24"/>
            <w:szCs w:val="24"/>
            <w:u w:val="single"/>
          </w:rPr>
          <w:t>advice from Adobe</w:t>
        </w:r>
      </w:hyperlink>
      <w:r w:rsidRPr="6166E7E3">
        <w:rPr>
          <w:color w:val="333333"/>
          <w:sz w:val="24"/>
          <w:szCs w:val="24"/>
        </w:rPr>
        <w:t>.</w:t>
      </w:r>
    </w:p>
    <w:p w14:paraId="52DB9865" w14:textId="77777777" w:rsidR="00FD390B" w:rsidRPr="008F0187" w:rsidRDefault="00FD390B" w:rsidP="6166E7E3">
      <w:pPr>
        <w:shd w:val="clear" w:color="auto" w:fill="FFFFFF" w:themeFill="background1"/>
        <w:spacing w:before="240" w:after="240" w:line="240" w:lineRule="auto"/>
        <w:rPr>
          <w:b/>
          <w:bCs/>
          <w:sz w:val="24"/>
          <w:szCs w:val="24"/>
        </w:rPr>
      </w:pPr>
      <w:r w:rsidRPr="6166E7E3">
        <w:rPr>
          <w:color w:val="333333"/>
          <w:sz w:val="24"/>
          <w:szCs w:val="24"/>
        </w:rPr>
        <w:t xml:space="preserve">Once your website is accessible, it is a good idea to also produce guidance on website accessibility in the form of a ‘Website accessibility statement’ with a link to it from the website footer. And remember, visitors to your website should be able to contact you via a variety of methods to get the information they require, be this by phone, email or an online chat function. </w:t>
      </w:r>
    </w:p>
    <w:p w14:paraId="4D7236A1" w14:textId="77777777" w:rsidR="00FD390B" w:rsidRPr="008F0187" w:rsidRDefault="00FD390B" w:rsidP="00460281">
      <w:pPr>
        <w:pStyle w:val="Heading3"/>
      </w:pPr>
      <w:bookmarkStart w:id="120" w:name="_Toc148017966"/>
      <w:bookmarkStart w:id="121" w:name="_Toc216966389"/>
      <w:r w:rsidRPr="008F0187">
        <w:t>Inclusive social media hints and tips</w:t>
      </w:r>
      <w:bookmarkEnd w:id="120"/>
      <w:bookmarkEnd w:id="121"/>
    </w:p>
    <w:p w14:paraId="31A69375" w14:textId="56DBB6F8"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Digital accessibility doesn’t just involve your website; social media is often where potential customers will get their first impression of you. People with accessibility requirements use social media for travel research, peer reviews and to ask providers questions. It’s great to nurture customer relations, give relevant information and improve from feedback. Just make sure you’re using the relevant keywords and hashtags like #AccessibleTourism, following and engaging with disabled influencers, and joining relevant forums and groups, some of which can be found later in this section.</w:t>
      </w:r>
    </w:p>
    <w:p w14:paraId="5E73C898" w14:textId="6D5F4D34"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lastRenderedPageBreak/>
        <w:t xml:space="preserve">Social media changes are often ‘quick wins’; there is usually very little that needs to be altered in order to make an account on Twitter, Facebook, TikTok or Instagram accessible. Users will often have their own assistive technologies, such as screen readers, magnification tools and </w:t>
      </w:r>
      <w:r w:rsidR="003B0A11">
        <w:rPr>
          <w:color w:val="333333"/>
          <w:sz w:val="24"/>
          <w:szCs w:val="24"/>
        </w:rPr>
        <w:t>B</w:t>
      </w:r>
      <w:r w:rsidRPr="6166E7E3">
        <w:rPr>
          <w:color w:val="333333"/>
          <w:sz w:val="24"/>
          <w:szCs w:val="24"/>
        </w:rPr>
        <w:t>raille displays</w:t>
      </w:r>
      <w:r w:rsidR="00FC78BA">
        <w:rPr>
          <w:color w:val="333333"/>
          <w:sz w:val="24"/>
          <w:szCs w:val="24"/>
        </w:rPr>
        <w:t>, but you should still add alt text to your social media images as a matter of course.</w:t>
      </w:r>
      <w:r w:rsidRPr="6166E7E3">
        <w:rPr>
          <w:color w:val="333333"/>
          <w:sz w:val="24"/>
          <w:szCs w:val="24"/>
        </w:rPr>
        <w:t xml:space="preserve"> </w:t>
      </w:r>
      <w:r w:rsidR="00FC78BA">
        <w:rPr>
          <w:color w:val="333333"/>
          <w:sz w:val="24"/>
          <w:szCs w:val="24"/>
        </w:rPr>
        <w:t>T</w:t>
      </w:r>
      <w:r w:rsidRPr="6166E7E3">
        <w:rPr>
          <w:color w:val="333333"/>
          <w:sz w:val="24"/>
          <w:szCs w:val="24"/>
        </w:rPr>
        <w:t>he one thing that is vital is consistency; your followers with access requirements should be able to become familiar with your content and know how they can best access it.</w:t>
      </w:r>
      <w:r w:rsidR="0071416E">
        <w:rPr>
          <w:color w:val="333333"/>
          <w:sz w:val="24"/>
          <w:szCs w:val="24"/>
        </w:rPr>
        <w:t xml:space="preserve"> </w:t>
      </w:r>
    </w:p>
    <w:p w14:paraId="343B5E69" w14:textId="77777777" w:rsidR="00FD390B" w:rsidRPr="008F0187" w:rsidRDefault="00FD390B" w:rsidP="009A5321">
      <w:pPr>
        <w:pStyle w:val="Heading4"/>
      </w:pPr>
      <w:r w:rsidRPr="008F0187">
        <w:t>Capitalising hashtags</w:t>
      </w:r>
    </w:p>
    <w:p w14:paraId="64A1B04B"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This is a perfect example of a ‘quick win’ that will simply become second nature after a while. Hashtags are a great way of getting involved in conversations and boosting your engagement on social media but can be very difficult to identify and read for some. When using hashtags, capitalise the first letter of every word (otherwise known as using CamelCase). For example, #traveltuesday, is much more accessible if written as #TravelTuesday.</w:t>
      </w:r>
    </w:p>
    <w:p w14:paraId="29F51865" w14:textId="77777777" w:rsidR="00FD390B" w:rsidRPr="008F0187" w:rsidRDefault="00FD390B" w:rsidP="00EB0A13">
      <w:pPr>
        <w:pStyle w:val="Heading4"/>
      </w:pPr>
      <w:r w:rsidRPr="008F0187">
        <w:t>Text is king</w:t>
      </w:r>
    </w:p>
    <w:p w14:paraId="3AB5AACA"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In terms of access and inclusion, it’s always best if you can write what you want to say, rather than portray it through emojis. Otherwise, screen readers will read out each one – making certain points disjointed and difficult to follow for those who use them.</w:t>
      </w:r>
    </w:p>
    <w:p w14:paraId="6665E7E3" w14:textId="77777777" w:rsidR="00FD390B" w:rsidRPr="008F0187" w:rsidRDefault="00FD390B" w:rsidP="00EB0A13">
      <w:pPr>
        <w:pStyle w:val="Heading4"/>
      </w:pPr>
      <w:r w:rsidRPr="008F0187">
        <w:t>Making videos accessible</w:t>
      </w:r>
    </w:p>
    <w:p w14:paraId="6E7DEDDE" w14:textId="01D21602" w:rsidR="00FD390B" w:rsidRPr="008F0187" w:rsidRDefault="00FD390B" w:rsidP="00FD390B">
      <w:pPr>
        <w:shd w:val="clear" w:color="auto" w:fill="FFFFFF"/>
        <w:spacing w:before="240" w:after="240" w:line="240" w:lineRule="auto"/>
        <w:rPr>
          <w:color w:val="333333"/>
          <w:sz w:val="24"/>
          <w:szCs w:val="24"/>
        </w:rPr>
      </w:pPr>
      <w:r w:rsidRPr="008F0187">
        <w:rPr>
          <w:color w:val="333333"/>
          <w:sz w:val="24"/>
          <w:szCs w:val="24"/>
        </w:rPr>
        <w:t>One of the main accessibility barriers for people who are deaf or have hearing loss is when videos are not captioned. When posting video content on your online channels, captions should run as standard (this can often be managed within the ‘settings’ system of your chosen social platform).</w:t>
      </w:r>
    </w:p>
    <w:p w14:paraId="701B47E5"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If you are using video hosting platforms like YouTube that create captions automatically, don’t forget to review and update them as they typically contain errors. And be careful when sharing video content from others; captions are something that many forget to include.</w:t>
      </w:r>
    </w:p>
    <w:p w14:paraId="61A20BE8"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 xml:space="preserve">Video accessibility is also important for followers who are blind or partially sighted, especially if the video has picture but no sound to describe what is happening. When a video doesn’t send the same message both audibly and visually, a text description of what is happening in the video should be added in the caption, or the video itself should include audio description. Further information relating to audio description, how to provide it and the impact it has can be found on the </w:t>
      </w:r>
      <w:hyperlink r:id="rId307">
        <w:r w:rsidRPr="6166E7E3">
          <w:rPr>
            <w:color w:val="0000FF"/>
            <w:sz w:val="24"/>
            <w:szCs w:val="24"/>
            <w:u w:val="single"/>
          </w:rPr>
          <w:t>RNIB website</w:t>
        </w:r>
      </w:hyperlink>
      <w:r w:rsidRPr="6166E7E3">
        <w:rPr>
          <w:color w:val="333333"/>
          <w:sz w:val="24"/>
          <w:szCs w:val="24"/>
        </w:rPr>
        <w:t>.</w:t>
      </w:r>
    </w:p>
    <w:p w14:paraId="20AFBCE4" w14:textId="77777777" w:rsidR="00FD390B" w:rsidRPr="008F0187" w:rsidRDefault="00FD390B" w:rsidP="00460281">
      <w:pPr>
        <w:pStyle w:val="Heading3"/>
      </w:pPr>
      <w:bookmarkStart w:id="122" w:name="_Toc148017967"/>
      <w:bookmarkStart w:id="123" w:name="_Toc216966390"/>
      <w:r w:rsidRPr="008F0187">
        <w:t>The importance of disability representation</w:t>
      </w:r>
      <w:bookmarkEnd w:id="122"/>
      <w:bookmarkEnd w:id="123"/>
    </w:p>
    <w:p w14:paraId="37A12EBA" w14:textId="77777777" w:rsidR="00B40869" w:rsidRDefault="00B40869" w:rsidP="00B40869">
      <w:pPr>
        <w:spacing w:line="259" w:lineRule="auto"/>
        <w:rPr>
          <w:rFonts w:ascii="Aptos Display" w:hAnsi="Aptos Display"/>
          <w:b/>
          <w:bCs/>
          <w:noProof/>
          <w:color w:val="7030A0"/>
          <w:sz w:val="24"/>
          <w:szCs w:val="24"/>
        </w:rPr>
      </w:pPr>
      <w:bookmarkStart w:id="124" w:name="_Hlk148010612"/>
    </w:p>
    <w:p w14:paraId="10EE491A" w14:textId="7BE20742" w:rsidR="00FD390B" w:rsidRPr="008F0187" w:rsidRDefault="00B40869" w:rsidP="00AB4EAC">
      <w:pPr>
        <w:spacing w:line="259" w:lineRule="auto"/>
        <w:rPr>
          <w:color w:val="333333"/>
          <w:sz w:val="24"/>
          <w:szCs w:val="24"/>
        </w:rPr>
      </w:pPr>
      <w:r w:rsidRPr="00366EC8">
        <w:rPr>
          <w:noProof/>
          <w:sz w:val="24"/>
          <w:szCs w:val="24"/>
        </w:rPr>
        <w:t>Just 4% of TV adverts in the UK feature disabled people</w:t>
      </w:r>
      <w:r w:rsidR="0017718B" w:rsidRPr="00AB4EAC">
        <w:rPr>
          <w:noProof/>
          <w:sz w:val="24"/>
          <w:szCs w:val="24"/>
        </w:rPr>
        <w:t xml:space="preserve"> (</w:t>
      </w:r>
      <w:r w:rsidRPr="00366EC8">
        <w:rPr>
          <w:i/>
          <w:iCs/>
          <w:noProof/>
          <w:sz w:val="24"/>
          <w:szCs w:val="24"/>
        </w:rPr>
        <w:t xml:space="preserve">Mirror On The Industry, Tapestry/Channel 4 Coding Top 1000 adverts shown on TV in March &amp; September </w:t>
      </w:r>
      <w:r w:rsidRPr="00366EC8">
        <w:rPr>
          <w:i/>
          <w:iCs/>
          <w:noProof/>
          <w:sz w:val="24"/>
          <w:szCs w:val="24"/>
        </w:rPr>
        <w:lastRenderedPageBreak/>
        <w:t>2021</w:t>
      </w:r>
      <w:r w:rsidR="00AB4EAC" w:rsidRPr="00AB4EAC">
        <w:rPr>
          <w:noProof/>
          <w:sz w:val="24"/>
          <w:szCs w:val="24"/>
        </w:rPr>
        <w:t>).</w:t>
      </w:r>
      <w:r w:rsidRPr="00366EC8">
        <w:rPr>
          <w:noProof/>
          <w:sz w:val="24"/>
          <w:szCs w:val="24"/>
        </w:rPr>
        <w:t>  </w:t>
      </w:r>
      <w:r w:rsidR="00FD390B" w:rsidRPr="6166E7E3">
        <w:rPr>
          <w:color w:val="333333"/>
          <w:sz w:val="24"/>
          <w:szCs w:val="24"/>
        </w:rPr>
        <w:t>As 16% of the global population is disabled, this statistic proves huge under-representation (</w:t>
      </w:r>
      <w:hyperlink r:id="rId308" w:anchor=":~:text=Key%20facts,1%20in%206%20of%20us.">
        <w:r w:rsidR="00FD390B" w:rsidRPr="6166E7E3">
          <w:rPr>
            <w:color w:val="0000FF"/>
            <w:sz w:val="24"/>
            <w:szCs w:val="24"/>
            <w:u w:val="single"/>
          </w:rPr>
          <w:t>World Health Organisation, 2023</w:t>
        </w:r>
      </w:hyperlink>
      <w:r w:rsidR="00FD390B" w:rsidRPr="6166E7E3">
        <w:rPr>
          <w:color w:val="333333"/>
          <w:sz w:val="24"/>
          <w:szCs w:val="24"/>
        </w:rPr>
        <w:t>).</w:t>
      </w:r>
    </w:p>
    <w:bookmarkEnd w:id="124"/>
    <w:p w14:paraId="7D4E0F67" w14:textId="3D73805B" w:rsidR="005730B2"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Whether on your social media or website, disability representation should be at the heart of how you choose to promote your business to those with accessibility requirements. Reading that a restaurant entrance has step-free access, or that a hotel has a lowered reception desk and hearing loops is one thing (and great in itself); seeing disabled people and those with accessibility requirements using these facilities is another thing entirely and highly likely to build customer confidence and engagement in your offering. Using these images across all of your marketing content – not just within your ‘accessibility’ section or related social posts – demonstrates that you are a truly inclusive business.</w:t>
      </w:r>
      <w:r w:rsidR="00FC77F1" w:rsidRPr="6166E7E3">
        <w:rPr>
          <w:color w:val="333333"/>
          <w:sz w:val="24"/>
          <w:szCs w:val="24"/>
        </w:rPr>
        <w:t xml:space="preserve"> Check out the </w:t>
      </w:r>
      <w:hyperlink r:id="rId309" w:history="1">
        <w:r w:rsidR="00FC77F1" w:rsidRPr="6166E7E3">
          <w:rPr>
            <w:rStyle w:val="Hyperlink"/>
            <w:sz w:val="24"/>
            <w:szCs w:val="24"/>
          </w:rPr>
          <w:t>‘Accessibility’ imagery collection</w:t>
        </w:r>
      </w:hyperlink>
      <w:r w:rsidR="00FC77F1" w:rsidRPr="6166E7E3">
        <w:rPr>
          <w:color w:val="333333"/>
          <w:sz w:val="24"/>
          <w:szCs w:val="24"/>
        </w:rPr>
        <w:t xml:space="preserve"> on VisitBritain/VisitEngland’s asset library for inspiration and examples of best practice.</w:t>
      </w:r>
    </w:p>
    <w:p w14:paraId="3D56BC5E" w14:textId="3BBF6637" w:rsidR="00794725" w:rsidRPr="008F0187" w:rsidRDefault="00717B26" w:rsidP="6166E7E3">
      <w:pPr>
        <w:shd w:val="clear" w:color="auto" w:fill="FFFFFF" w:themeFill="background1"/>
        <w:spacing w:before="240" w:after="240" w:line="240" w:lineRule="auto"/>
        <w:rPr>
          <w:color w:val="333333"/>
          <w:sz w:val="24"/>
          <w:szCs w:val="24"/>
        </w:rPr>
      </w:pPr>
      <w:r w:rsidRPr="00717B26">
        <w:rPr>
          <w:color w:val="333333"/>
          <w:sz w:val="24"/>
          <w:szCs w:val="24"/>
        </w:rPr>
        <w:t>Sharing representation from the inside-out is also important. Accessibility and disability awareness days</w:t>
      </w:r>
      <w:r w:rsidR="00C744F6">
        <w:rPr>
          <w:color w:val="333333"/>
          <w:sz w:val="24"/>
          <w:szCs w:val="24"/>
        </w:rPr>
        <w:t xml:space="preserve"> and/or </w:t>
      </w:r>
      <w:r w:rsidRPr="00717B26">
        <w:rPr>
          <w:color w:val="333333"/>
          <w:sz w:val="24"/>
          <w:szCs w:val="24"/>
        </w:rPr>
        <w:t>months are opportunities to celebrate inclusivity of workforce, leadership, features and facilities, where appropriate.</w:t>
      </w:r>
    </w:p>
    <w:p w14:paraId="174D5B2E" w14:textId="77777777" w:rsidR="00FD390B" w:rsidRDefault="00FD390B" w:rsidP="00460281">
      <w:pPr>
        <w:pStyle w:val="Heading3"/>
      </w:pPr>
      <w:bookmarkStart w:id="125" w:name="_Toc216966391"/>
      <w:r w:rsidRPr="008F0187">
        <w:t>Commissioning inclusive imagery</w:t>
      </w:r>
      <w:bookmarkEnd w:id="125"/>
    </w:p>
    <w:p w14:paraId="32A28FFB" w14:textId="77777777" w:rsidR="005D5343" w:rsidRPr="005D5343" w:rsidRDefault="005D5343" w:rsidP="005D5343"/>
    <w:p w14:paraId="0DAFC277" w14:textId="77777777" w:rsidR="00FD390B" w:rsidRPr="008F0187" w:rsidRDefault="00FD390B" w:rsidP="00FD390B">
      <w:pPr>
        <w:rPr>
          <w:sz w:val="24"/>
          <w:szCs w:val="24"/>
        </w:rPr>
      </w:pPr>
      <w:r w:rsidRPr="008F0187">
        <w:rPr>
          <w:sz w:val="24"/>
          <w:szCs w:val="24"/>
        </w:rPr>
        <w:t>Ensuring that the imagery on your website reflects the diversity of your potential visitors will help everyone to feel welcome. When commissioning a photoshoot for your website or any campaigns, the following guidance may be helpful:</w:t>
      </w:r>
    </w:p>
    <w:p w14:paraId="2AC3FF09"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6166E7E3">
        <w:rPr>
          <w:rFonts w:eastAsia="Times New Roman"/>
          <w:sz w:val="24"/>
          <w:szCs w:val="24"/>
        </w:rPr>
        <w:t xml:space="preserve">ensure that imagery reflects the broad range of impairments and accessibility requirements: although a wheelchair is the international symbol of disability, only around 8% of disabled people use a wheelchair. However, some images featuring wheelchair users are required, so consider utilising an ‘original take’ </w:t>
      </w:r>
    </w:p>
    <w:p w14:paraId="3C1BD1C3" w14:textId="3530D3DF" w:rsidR="00FD390B" w:rsidRPr="008F0187" w:rsidRDefault="00FD390B" w:rsidP="00B45A82">
      <w:pPr>
        <w:numPr>
          <w:ilvl w:val="0"/>
          <w:numId w:val="67"/>
        </w:numPr>
        <w:spacing w:line="240" w:lineRule="auto"/>
        <w:ind w:left="360"/>
        <w:contextualSpacing/>
        <w:rPr>
          <w:rFonts w:eastAsia="Times New Roman"/>
          <w:sz w:val="24"/>
          <w:szCs w:val="24"/>
        </w:rPr>
      </w:pPr>
      <w:r w:rsidRPr="6166E7E3">
        <w:rPr>
          <w:rFonts w:eastAsia="Times New Roman"/>
          <w:sz w:val="24"/>
          <w:szCs w:val="24"/>
        </w:rPr>
        <w:t>include auxiliary aids in photographs. Around</w:t>
      </w:r>
      <w:r w:rsidR="33083645" w:rsidRPr="6166E7E3">
        <w:rPr>
          <w:rFonts w:eastAsia="Times New Roman"/>
          <w:sz w:val="24"/>
          <w:szCs w:val="24"/>
        </w:rPr>
        <w:t xml:space="preserve"> 70 to</w:t>
      </w:r>
      <w:r w:rsidRPr="6166E7E3">
        <w:rPr>
          <w:rFonts w:eastAsia="Times New Roman"/>
          <w:sz w:val="24"/>
          <w:szCs w:val="24"/>
        </w:rPr>
        <w:t xml:space="preserve"> 80% of impairments are </w:t>
      </w:r>
      <w:r w:rsidR="001D7BBE" w:rsidRPr="6166E7E3">
        <w:rPr>
          <w:rFonts w:eastAsia="Times New Roman"/>
          <w:sz w:val="24"/>
          <w:szCs w:val="24"/>
        </w:rPr>
        <w:t>non-visible</w:t>
      </w:r>
      <w:r w:rsidRPr="6166E7E3">
        <w:rPr>
          <w:rFonts w:eastAsia="Times New Roman"/>
          <w:sz w:val="24"/>
          <w:szCs w:val="24"/>
        </w:rPr>
        <w:t>, which can make it hard to represent in imagery: auxiliary aids provide a ‘visual cue’ for some impairments e.g. hearing aid, assistance dog, walking stick/frame, cane</w:t>
      </w:r>
    </w:p>
    <w:p w14:paraId="124B0959"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008F0187">
        <w:rPr>
          <w:rFonts w:eastAsia="Times New Roman"/>
          <w:sz w:val="24"/>
          <w:szCs w:val="24"/>
        </w:rPr>
        <w:t>ensure that representation is authentic – never cast a non-disabled person in the role of a disabled person</w:t>
      </w:r>
    </w:p>
    <w:p w14:paraId="63B25733"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6166E7E3">
        <w:rPr>
          <w:rFonts w:eastAsia="Times New Roman"/>
          <w:sz w:val="24"/>
          <w:szCs w:val="24"/>
        </w:rPr>
        <w:t>reach out to disabled talent agencies such as VisAble and Zebedee</w:t>
      </w:r>
    </w:p>
    <w:p w14:paraId="4BC81E63"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6166E7E3">
        <w:rPr>
          <w:rFonts w:eastAsia="Times New Roman"/>
          <w:sz w:val="24"/>
          <w:szCs w:val="24"/>
        </w:rPr>
        <w:t>use realistic models – don’t just use what you believe to be ‘picture perfect’ models: they won’t be relatable to the average disabled person</w:t>
      </w:r>
    </w:p>
    <w:p w14:paraId="57429428"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008F0187">
        <w:rPr>
          <w:rFonts w:eastAsia="Times New Roman"/>
          <w:sz w:val="24"/>
          <w:szCs w:val="24"/>
        </w:rPr>
        <w:t>show ‘integration’: disabled people interacting with non-disabled people in a non-disabled-specific context</w:t>
      </w:r>
    </w:p>
    <w:p w14:paraId="303A945B"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6166E7E3">
        <w:rPr>
          <w:rFonts w:eastAsia="Times New Roman"/>
          <w:sz w:val="24"/>
          <w:szCs w:val="24"/>
        </w:rPr>
        <w:t>limit hero and celebrity images - constant depictions of disabled high achievers have the capacity to further ‘disable’ the disabled community</w:t>
      </w:r>
    </w:p>
    <w:p w14:paraId="525A2805"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008F0187">
        <w:rPr>
          <w:rFonts w:eastAsia="Times New Roman"/>
          <w:sz w:val="24"/>
          <w:szCs w:val="24"/>
        </w:rPr>
        <w:t>think twice about showing disabled people on their own or isolated: this could imply a separation of disabled people from the rest of society</w:t>
      </w:r>
    </w:p>
    <w:p w14:paraId="67BE3429" w14:textId="77777777" w:rsidR="00FD390B" w:rsidRPr="008F0187" w:rsidRDefault="00FD390B" w:rsidP="00B45A82">
      <w:pPr>
        <w:numPr>
          <w:ilvl w:val="0"/>
          <w:numId w:val="67"/>
        </w:numPr>
        <w:spacing w:line="240" w:lineRule="auto"/>
        <w:ind w:left="360"/>
        <w:contextualSpacing/>
        <w:rPr>
          <w:rFonts w:eastAsia="Times New Roman"/>
          <w:sz w:val="24"/>
          <w:szCs w:val="24"/>
        </w:rPr>
      </w:pPr>
      <w:r w:rsidRPr="008F0187">
        <w:rPr>
          <w:rFonts w:eastAsia="Times New Roman"/>
          <w:sz w:val="24"/>
          <w:szCs w:val="24"/>
        </w:rPr>
        <w:t>choose locations/backdrops that challenge any expectations of low capability e.g. a disabled person on a zip-wire or abseiling</w:t>
      </w:r>
    </w:p>
    <w:p w14:paraId="06E3FBC3" w14:textId="77777777" w:rsidR="00FD390B" w:rsidRPr="008F0187" w:rsidRDefault="00FD390B" w:rsidP="00B45A82">
      <w:pPr>
        <w:numPr>
          <w:ilvl w:val="0"/>
          <w:numId w:val="67"/>
        </w:numPr>
        <w:spacing w:line="240" w:lineRule="auto"/>
        <w:ind w:left="360"/>
        <w:contextualSpacing/>
        <w:rPr>
          <w:sz w:val="24"/>
          <w:szCs w:val="24"/>
          <w:u w:val="single"/>
        </w:rPr>
      </w:pPr>
      <w:r w:rsidRPr="008F0187">
        <w:rPr>
          <w:rFonts w:eastAsia="Times New Roman"/>
          <w:sz w:val="24"/>
          <w:szCs w:val="24"/>
        </w:rPr>
        <w:t>reflect everyday situations where you would expect to find a family or group of friends, including a disabled person, enjoying a meal or drink together</w:t>
      </w:r>
    </w:p>
    <w:p w14:paraId="5305F1BB" w14:textId="128ED40C" w:rsidR="000411AE" w:rsidRPr="000411AE" w:rsidRDefault="008A7BEC" w:rsidP="00B45A82">
      <w:pPr>
        <w:numPr>
          <w:ilvl w:val="0"/>
          <w:numId w:val="67"/>
        </w:numPr>
        <w:spacing w:line="240" w:lineRule="auto"/>
        <w:ind w:left="360"/>
        <w:contextualSpacing/>
        <w:rPr>
          <w:sz w:val="24"/>
          <w:szCs w:val="24"/>
          <w:u w:val="single"/>
        </w:rPr>
      </w:pPr>
      <w:r>
        <w:rPr>
          <w:sz w:val="24"/>
          <w:szCs w:val="24"/>
        </w:rPr>
        <w:lastRenderedPageBreak/>
        <w:t xml:space="preserve">remember to consider accessibility when planning </w:t>
      </w:r>
      <w:r w:rsidR="007D3E49">
        <w:rPr>
          <w:sz w:val="24"/>
          <w:szCs w:val="24"/>
        </w:rPr>
        <w:t xml:space="preserve">the </w:t>
      </w:r>
      <w:r>
        <w:rPr>
          <w:sz w:val="24"/>
          <w:szCs w:val="24"/>
        </w:rPr>
        <w:t>photoshoot</w:t>
      </w:r>
      <w:r w:rsidR="007D3E49">
        <w:rPr>
          <w:sz w:val="24"/>
          <w:szCs w:val="24"/>
        </w:rPr>
        <w:t xml:space="preserve"> itself</w:t>
      </w:r>
      <w:r>
        <w:rPr>
          <w:sz w:val="24"/>
          <w:szCs w:val="24"/>
        </w:rPr>
        <w:t xml:space="preserve"> </w:t>
      </w:r>
      <w:r w:rsidR="007D3E49">
        <w:rPr>
          <w:sz w:val="24"/>
          <w:szCs w:val="24"/>
        </w:rPr>
        <w:t xml:space="preserve">– ask </w:t>
      </w:r>
      <w:r w:rsidR="00B10B43">
        <w:rPr>
          <w:sz w:val="24"/>
          <w:szCs w:val="24"/>
        </w:rPr>
        <w:t xml:space="preserve">models </w:t>
      </w:r>
      <w:r w:rsidR="007D3E49">
        <w:rPr>
          <w:sz w:val="24"/>
          <w:szCs w:val="24"/>
        </w:rPr>
        <w:t>for access requirements in advance</w:t>
      </w:r>
      <w:r w:rsidR="000411AE">
        <w:rPr>
          <w:sz w:val="24"/>
          <w:szCs w:val="24"/>
        </w:rPr>
        <w:t xml:space="preserve"> to ensure these can be met on location and think about transport and parking</w:t>
      </w:r>
    </w:p>
    <w:p w14:paraId="733E2CC5" w14:textId="1B7783BF" w:rsidR="00FD390B" w:rsidRPr="00242EF5" w:rsidRDefault="008A7BEC" w:rsidP="00B45A82">
      <w:pPr>
        <w:numPr>
          <w:ilvl w:val="0"/>
          <w:numId w:val="67"/>
        </w:numPr>
        <w:spacing w:line="240" w:lineRule="auto"/>
        <w:ind w:left="360"/>
        <w:contextualSpacing/>
        <w:rPr>
          <w:sz w:val="24"/>
          <w:szCs w:val="24"/>
          <w:u w:val="single"/>
        </w:rPr>
      </w:pPr>
      <w:r>
        <w:rPr>
          <w:sz w:val="24"/>
          <w:szCs w:val="24"/>
        </w:rPr>
        <w:t xml:space="preserve"> </w:t>
      </w:r>
      <w:r w:rsidR="00FD390B" w:rsidRPr="6166E7E3">
        <w:rPr>
          <w:sz w:val="24"/>
          <w:szCs w:val="24"/>
        </w:rPr>
        <w:t>don't forget to obtain the relevant signed model release forms confirming that you can use the images commercially.</w:t>
      </w:r>
    </w:p>
    <w:p w14:paraId="1DBEAB44" w14:textId="77777777" w:rsidR="00242EF5" w:rsidRDefault="00242EF5" w:rsidP="00242EF5">
      <w:pPr>
        <w:spacing w:line="240" w:lineRule="auto"/>
        <w:contextualSpacing/>
        <w:rPr>
          <w:sz w:val="24"/>
          <w:szCs w:val="24"/>
        </w:rPr>
      </w:pPr>
    </w:p>
    <w:p w14:paraId="1062F405" w14:textId="65A948F3" w:rsidR="00242EF5" w:rsidRPr="008F0187" w:rsidRDefault="00242EF5" w:rsidP="00242EF5">
      <w:pPr>
        <w:spacing w:line="240" w:lineRule="auto"/>
        <w:contextualSpacing/>
        <w:rPr>
          <w:sz w:val="24"/>
          <w:szCs w:val="24"/>
          <w:u w:val="single"/>
        </w:rPr>
      </w:pPr>
      <w:r>
        <w:rPr>
          <w:sz w:val="24"/>
          <w:szCs w:val="24"/>
        </w:rPr>
        <w:t xml:space="preserve">For further information and support, please refer to this thorough </w:t>
      </w:r>
      <w:hyperlink r:id="rId310" w:history="1">
        <w:r w:rsidRPr="00242EF5">
          <w:rPr>
            <w:rStyle w:val="Hyperlink"/>
            <w:sz w:val="24"/>
            <w:szCs w:val="24"/>
          </w:rPr>
          <w:t>disability-smart image guidance from the Business Disability Forum.</w:t>
        </w:r>
      </w:hyperlink>
      <w:r>
        <w:rPr>
          <w:sz w:val="24"/>
          <w:szCs w:val="24"/>
        </w:rPr>
        <w:t xml:space="preserve">  </w:t>
      </w:r>
    </w:p>
    <w:p w14:paraId="334885F7" w14:textId="77777777" w:rsidR="00FD390B" w:rsidRPr="008F0187" w:rsidRDefault="00FD390B" w:rsidP="00FD390B">
      <w:pPr>
        <w:spacing w:before="240" w:after="240" w:line="240" w:lineRule="auto"/>
        <w:rPr>
          <w:b/>
          <w:sz w:val="24"/>
          <w:szCs w:val="24"/>
        </w:rPr>
      </w:pPr>
      <w:r w:rsidRPr="008F0187">
        <w:rPr>
          <w:b/>
          <w:sz w:val="24"/>
          <w:szCs w:val="24"/>
        </w:rPr>
        <w:t>Case Study:</w:t>
      </w:r>
      <w:hyperlink r:id="rId311">
        <w:r w:rsidRPr="008F0187">
          <w:rPr>
            <w:b/>
            <w:sz w:val="24"/>
            <w:szCs w:val="24"/>
          </w:rPr>
          <w:t xml:space="preserve"> </w:t>
        </w:r>
      </w:hyperlink>
      <w:hyperlink r:id="rId312" w:history="1">
        <w:r w:rsidRPr="008F0187">
          <w:rPr>
            <w:b/>
            <w:color w:val="0000FF"/>
            <w:sz w:val="24"/>
            <w:szCs w:val="24"/>
            <w:u w:val="single"/>
          </w:rPr>
          <w:t>Alpacaly Ever After</w:t>
        </w:r>
      </w:hyperlink>
    </w:p>
    <w:p w14:paraId="00482D13" w14:textId="77777777" w:rsidR="00FD390B" w:rsidRPr="008F0187" w:rsidRDefault="00FD390B" w:rsidP="00FD390B">
      <w:pPr>
        <w:shd w:val="clear" w:color="auto" w:fill="FFFFFF"/>
        <w:spacing w:before="240" w:after="240" w:line="240" w:lineRule="auto"/>
        <w:rPr>
          <w:color w:val="333333"/>
          <w:sz w:val="24"/>
          <w:szCs w:val="24"/>
        </w:rPr>
      </w:pPr>
      <w:r w:rsidRPr="008F0187">
        <w:rPr>
          <w:color w:val="333333"/>
          <w:sz w:val="24"/>
          <w:szCs w:val="24"/>
        </w:rPr>
        <w:t xml:space="preserve">“In our marketing material on our website we use clear symbols and descriptions. We also have accessibility sections for each of our activities - listing the available facilities as well as full Accessibility Guides for as many of our sites as we can provide. </w:t>
      </w:r>
    </w:p>
    <w:p w14:paraId="6BF5EB4C" w14:textId="77777777" w:rsidR="00FD390B" w:rsidRPr="008F0187" w:rsidRDefault="00FD390B" w:rsidP="00FD390B">
      <w:pPr>
        <w:shd w:val="clear" w:color="auto" w:fill="FFFFFF"/>
        <w:spacing w:before="240" w:after="240" w:line="240" w:lineRule="auto"/>
        <w:rPr>
          <w:color w:val="333333"/>
          <w:sz w:val="24"/>
          <w:szCs w:val="24"/>
        </w:rPr>
      </w:pPr>
      <w:r w:rsidRPr="008F0187">
        <w:rPr>
          <w:color w:val="333333"/>
          <w:sz w:val="24"/>
          <w:szCs w:val="24"/>
        </w:rPr>
        <w:t>“We also have a monthly newsletter providing updates and features on some of the work we do, and we have introduced closed captions on our social media video posts.”</w:t>
      </w:r>
    </w:p>
    <w:p w14:paraId="5450A1B2" w14:textId="77777777" w:rsidR="00FD390B" w:rsidRPr="008F0187" w:rsidRDefault="00FD390B" w:rsidP="00FD390B">
      <w:pPr>
        <w:spacing w:line="240" w:lineRule="auto"/>
        <w:rPr>
          <w:sz w:val="24"/>
          <w:szCs w:val="24"/>
        </w:rPr>
      </w:pPr>
      <w:bookmarkStart w:id="126" w:name="_y9vbng2x78k5" w:colFirst="0" w:colLast="0"/>
      <w:bookmarkEnd w:id="126"/>
      <w:r w:rsidRPr="008F0187">
        <w:rPr>
          <w:sz w:val="24"/>
          <w:szCs w:val="24"/>
        </w:rPr>
        <w:t>A Moment for Reflection</w:t>
      </w:r>
    </w:p>
    <w:p w14:paraId="3457FEDC" w14:textId="77777777" w:rsidR="00FD390B" w:rsidRPr="008F0187" w:rsidRDefault="00FD390B" w:rsidP="00FD390B">
      <w:pPr>
        <w:spacing w:line="240" w:lineRule="auto"/>
        <w:rPr>
          <w:sz w:val="24"/>
          <w:szCs w:val="24"/>
        </w:rPr>
      </w:pPr>
    </w:p>
    <w:p w14:paraId="2ED9058E" w14:textId="77777777" w:rsidR="00FD390B" w:rsidRPr="008F0187" w:rsidRDefault="00FD390B" w:rsidP="00FD390B">
      <w:pPr>
        <w:spacing w:line="240" w:lineRule="auto"/>
        <w:rPr>
          <w:sz w:val="24"/>
          <w:szCs w:val="24"/>
        </w:rPr>
      </w:pPr>
      <w:r w:rsidRPr="008F0187">
        <w:rPr>
          <w:sz w:val="24"/>
          <w:szCs w:val="24"/>
        </w:rPr>
        <w:t>Write down five changes that you can make to increase your business’ digital accessibility, whether on your website or social media accounts.</w:t>
      </w:r>
    </w:p>
    <w:p w14:paraId="56B6E4F0" w14:textId="77777777" w:rsidR="00FD390B" w:rsidRDefault="00FD390B" w:rsidP="00FD390B">
      <w:pPr>
        <w:spacing w:line="240" w:lineRule="auto"/>
        <w:rPr>
          <w:color w:val="B45F06"/>
          <w:sz w:val="24"/>
          <w:szCs w:val="24"/>
        </w:rPr>
      </w:pPr>
    </w:p>
    <w:p w14:paraId="078111F1" w14:textId="77777777" w:rsidR="005D5343" w:rsidRPr="008F0187" w:rsidRDefault="005D5343" w:rsidP="00FD390B">
      <w:pPr>
        <w:spacing w:line="240" w:lineRule="auto"/>
        <w:rPr>
          <w:color w:val="B45F06"/>
          <w:sz w:val="24"/>
          <w:szCs w:val="24"/>
        </w:rPr>
      </w:pPr>
    </w:p>
    <w:p w14:paraId="0C3AE076" w14:textId="77777777" w:rsidR="00200B4D" w:rsidRDefault="00FD390B" w:rsidP="00200B4D">
      <w:pPr>
        <w:pStyle w:val="Heading3"/>
        <w:rPr>
          <w:color w:val="333333"/>
        </w:rPr>
      </w:pPr>
      <w:bookmarkStart w:id="127" w:name="_Toc148017968"/>
      <w:bookmarkStart w:id="128" w:name="_Toc216966392"/>
      <w:r w:rsidRPr="6166E7E3">
        <w:t>Concessions</w:t>
      </w:r>
      <w:r w:rsidR="00200B4D">
        <w:t xml:space="preserve"> and pricing incentives</w:t>
      </w:r>
      <w:bookmarkStart w:id="129" w:name="_2scsdknmmpli" w:colFirst="0" w:colLast="0"/>
      <w:bookmarkStart w:id="130" w:name="_Toc148017969"/>
      <w:bookmarkEnd w:id="127"/>
      <w:bookmarkEnd w:id="128"/>
      <w:bookmarkEnd w:id="129"/>
    </w:p>
    <w:p w14:paraId="016F8083" w14:textId="77777777" w:rsidR="00200B4D" w:rsidRDefault="00200B4D" w:rsidP="00200B4D">
      <w:pPr>
        <w:pStyle w:val="Heading3"/>
        <w:rPr>
          <w:color w:val="333333"/>
        </w:rPr>
      </w:pPr>
    </w:p>
    <w:p w14:paraId="3B7CCC40" w14:textId="681B7BF6" w:rsidR="00200B4D" w:rsidRPr="00200B4D" w:rsidRDefault="00200B4D" w:rsidP="00705AEC">
      <w:pPr>
        <w:pStyle w:val="Heading4"/>
      </w:pPr>
      <w:r w:rsidRPr="00200B4D">
        <w:t>Best practice hints and tips: Concessions and pricing incentives</w:t>
      </w:r>
    </w:p>
    <w:p w14:paraId="3DB476FC" w14:textId="77777777" w:rsidR="00200B4D" w:rsidRDefault="00200B4D" w:rsidP="00B45A82">
      <w:pPr>
        <w:pStyle w:val="ListParagraph"/>
        <w:numPr>
          <w:ilvl w:val="0"/>
          <w:numId w:val="86"/>
        </w:numPr>
        <w:shd w:val="clear" w:color="auto" w:fill="FFFFFF" w:themeFill="background1"/>
        <w:spacing w:before="240" w:after="240" w:line="279" w:lineRule="auto"/>
        <w:rPr>
          <w:color w:val="333333"/>
        </w:rPr>
      </w:pPr>
      <w:r w:rsidRPr="002905BF">
        <w:rPr>
          <w:b/>
          <w:bCs/>
          <w:color w:val="333333"/>
        </w:rPr>
        <w:t>Consider two principal concession types</w:t>
      </w:r>
      <w:r w:rsidRPr="002905BF">
        <w:rPr>
          <w:color w:val="333333"/>
        </w:rPr>
        <w:t> – Disabled customer discounts and essential companion concessions (free or discounted entry for companions providing disability-related support).</w:t>
      </w:r>
    </w:p>
    <w:p w14:paraId="4F45832E" w14:textId="77777777" w:rsidR="00200B4D" w:rsidRPr="002905BF" w:rsidRDefault="00200B4D" w:rsidP="00B45A82">
      <w:pPr>
        <w:pStyle w:val="ListParagraph"/>
        <w:numPr>
          <w:ilvl w:val="0"/>
          <w:numId w:val="86"/>
        </w:numPr>
        <w:shd w:val="clear" w:color="auto" w:fill="FFFFFF" w:themeFill="background1"/>
        <w:spacing w:before="240" w:after="240" w:line="279" w:lineRule="auto"/>
        <w:rPr>
          <w:color w:val="333333"/>
        </w:rPr>
      </w:pPr>
      <w:r w:rsidRPr="008B1179">
        <w:rPr>
          <w:b/>
          <w:bCs/>
          <w:color w:val="333333"/>
        </w:rPr>
        <w:t>Present pricing clearly and warmly</w:t>
      </w:r>
      <w:r w:rsidRPr="00904B8B">
        <w:rPr>
          <w:color w:val="333333"/>
        </w:rPr>
        <w:t xml:space="preserve"> – Make concession information easy to find on your website (within two or three clicks), enable online booking, and use welcoming language that helps disabled visitors feel genuinely valued.</w:t>
      </w:r>
    </w:p>
    <w:p w14:paraId="38C64930" w14:textId="77777777" w:rsidR="00200B4D" w:rsidRPr="00092077" w:rsidRDefault="00200B4D" w:rsidP="00B45A82">
      <w:pPr>
        <w:pStyle w:val="ListParagraph"/>
        <w:numPr>
          <w:ilvl w:val="0"/>
          <w:numId w:val="86"/>
        </w:numPr>
        <w:shd w:val="clear" w:color="auto" w:fill="FFFFFF" w:themeFill="background1"/>
        <w:spacing w:before="240" w:after="240" w:line="279" w:lineRule="auto"/>
        <w:rPr>
          <w:color w:val="333333"/>
        </w:rPr>
      </w:pPr>
      <w:r w:rsidRPr="002905BF">
        <w:rPr>
          <w:b/>
          <w:bCs/>
          <w:color w:val="333333"/>
        </w:rPr>
        <w:t xml:space="preserve">Handle </w:t>
      </w:r>
      <w:r>
        <w:rPr>
          <w:b/>
          <w:bCs/>
          <w:color w:val="333333"/>
        </w:rPr>
        <w:t>requests for evidence</w:t>
      </w:r>
      <w:r w:rsidRPr="002905BF">
        <w:rPr>
          <w:b/>
          <w:bCs/>
          <w:color w:val="333333"/>
        </w:rPr>
        <w:t xml:space="preserve"> sensitively</w:t>
      </w:r>
      <w:r w:rsidRPr="002905BF">
        <w:rPr>
          <w:color w:val="333333"/>
        </w:rPr>
        <w:t xml:space="preserve"> – Requesting evidence can be </w:t>
      </w:r>
      <w:r>
        <w:rPr>
          <w:color w:val="333333"/>
        </w:rPr>
        <w:t xml:space="preserve">a </w:t>
      </w:r>
      <w:r w:rsidRPr="00E9024A">
        <w:rPr>
          <w:color w:val="333333"/>
        </w:rPr>
        <w:t>particularly difficult</w:t>
      </w:r>
      <w:r>
        <w:rPr>
          <w:color w:val="333333"/>
        </w:rPr>
        <w:t xml:space="preserve"> experience</w:t>
      </w:r>
      <w:r w:rsidRPr="00092077">
        <w:rPr>
          <w:color w:val="333333"/>
        </w:rPr>
        <w:t xml:space="preserve"> for some disabled people. If you require it, accept various forms and ensure staff use empathy and discretion. Consider initiatives like The Access Card, which streamlines verification for both businesses and customers.</w:t>
      </w:r>
    </w:p>
    <w:p w14:paraId="29F2893C" w14:textId="77777777" w:rsidR="00200B4D" w:rsidRDefault="00200B4D" w:rsidP="00B45A82">
      <w:pPr>
        <w:pStyle w:val="ListParagraph"/>
        <w:numPr>
          <w:ilvl w:val="0"/>
          <w:numId w:val="86"/>
        </w:numPr>
        <w:shd w:val="clear" w:color="auto" w:fill="FFFFFF" w:themeFill="background1"/>
        <w:spacing w:before="240" w:after="240" w:line="279" w:lineRule="auto"/>
        <w:rPr>
          <w:color w:val="333333"/>
        </w:rPr>
      </w:pPr>
      <w:r w:rsidRPr="00092077">
        <w:rPr>
          <w:b/>
          <w:bCs/>
          <w:color w:val="333333"/>
        </w:rPr>
        <w:t>Never charge extra for accessibility</w:t>
      </w:r>
      <w:r w:rsidRPr="00092077">
        <w:rPr>
          <w:color w:val="333333"/>
        </w:rPr>
        <w:t> – Don't charge higher rates for accessible rooms or facilities – this could be discrimination under the Equality Act 2010.</w:t>
      </w:r>
    </w:p>
    <w:p w14:paraId="5887919F" w14:textId="77777777" w:rsidR="00200B4D" w:rsidRPr="00092077" w:rsidRDefault="00200B4D" w:rsidP="00B45A82">
      <w:pPr>
        <w:pStyle w:val="ListParagraph"/>
        <w:numPr>
          <w:ilvl w:val="0"/>
          <w:numId w:val="86"/>
        </w:numPr>
        <w:shd w:val="clear" w:color="auto" w:fill="FFFFFF" w:themeFill="background1"/>
        <w:spacing w:before="240" w:after="240" w:line="279" w:lineRule="auto"/>
        <w:rPr>
          <w:color w:val="333333"/>
        </w:rPr>
      </w:pPr>
      <w:r w:rsidRPr="00092077">
        <w:rPr>
          <w:b/>
          <w:bCs/>
          <w:color w:val="333333"/>
        </w:rPr>
        <w:t>If you need further support</w:t>
      </w:r>
      <w:r>
        <w:rPr>
          <w:color w:val="333333"/>
        </w:rPr>
        <w:t xml:space="preserve"> - C</w:t>
      </w:r>
      <w:r w:rsidRPr="00092077">
        <w:rPr>
          <w:color w:val="333333"/>
        </w:rPr>
        <w:t xml:space="preserve">ontact an accessibility professional such as </w:t>
      </w:r>
      <w:hyperlink r:id="rId313" w:anchor="undertaking-access-audit" w:history="1">
        <w:r w:rsidRPr="00DB13D9">
          <w:rPr>
            <w:rStyle w:val="Hyperlink"/>
            <w:color w:val="0000FF"/>
          </w:rPr>
          <w:t>accessibility auditors</w:t>
        </w:r>
      </w:hyperlink>
      <w:r w:rsidRPr="00DB13D9">
        <w:rPr>
          <w:color w:val="333333"/>
        </w:rPr>
        <w:t xml:space="preserve"> or </w:t>
      </w:r>
      <w:hyperlink r:id="rId314" w:anchor="staff-awareness-and-training" w:history="1">
        <w:r w:rsidRPr="00DB13D9">
          <w:rPr>
            <w:rStyle w:val="Hyperlink"/>
            <w:color w:val="0000FF"/>
          </w:rPr>
          <w:t>accessibility training providers</w:t>
        </w:r>
      </w:hyperlink>
      <w:r w:rsidRPr="00DB13D9">
        <w:rPr>
          <w:color w:val="333333"/>
        </w:rPr>
        <w:t>.</w:t>
      </w:r>
    </w:p>
    <w:p w14:paraId="63EA5DE5" w14:textId="77777777" w:rsidR="00200B4D" w:rsidRDefault="00200B4D" w:rsidP="00200B4D">
      <w:pPr>
        <w:shd w:val="clear" w:color="auto" w:fill="FFFFFF" w:themeFill="background1"/>
        <w:spacing w:before="240" w:after="240"/>
        <w:rPr>
          <w:color w:val="333333"/>
        </w:rPr>
      </w:pPr>
      <w:r w:rsidRPr="42E470BC">
        <w:rPr>
          <w:color w:val="333333"/>
        </w:rPr>
        <w:t xml:space="preserve">The decision to offer concessions and pricing incentives to customers with accessibility requirements can make or break their inclusive experience. Disabled people continue to report </w:t>
      </w:r>
      <w:r w:rsidRPr="42E470BC">
        <w:rPr>
          <w:color w:val="333333"/>
        </w:rPr>
        <w:lastRenderedPageBreak/>
        <w:t>lower levels of economic wellbeing than people who are not disabled (</w:t>
      </w:r>
      <w:hyperlink r:id="rId315" w:history="1">
        <w:r w:rsidRPr="42E470BC">
          <w:rPr>
            <w:rStyle w:val="Hyperlink"/>
          </w:rPr>
          <w:t>Life in the UK index, 2025</w:t>
        </w:r>
      </w:hyperlink>
      <w:r w:rsidRPr="42E470BC">
        <w:rPr>
          <w:color w:val="333333"/>
        </w:rPr>
        <w:t xml:space="preserve">). According to </w:t>
      </w:r>
      <w:hyperlink r:id="rId316">
        <w:r w:rsidRPr="42E470BC">
          <w:rPr>
            <w:rStyle w:val="Hyperlink"/>
            <w:color w:val="0000FF"/>
          </w:rPr>
          <w:t>Scope’s Disability Price Tag report</w:t>
        </w:r>
      </w:hyperlink>
      <w:r w:rsidRPr="42E470BC">
        <w:rPr>
          <w:color w:val="000000" w:themeColor="text1"/>
        </w:rPr>
        <w:t>, a dis</w:t>
      </w:r>
      <w:r w:rsidRPr="42E470BC">
        <w:rPr>
          <w:color w:val="333333"/>
        </w:rPr>
        <w:t xml:space="preserve">abled person’s extra costs are equivalent to almost half of their income (not including housing costs). </w:t>
      </w:r>
    </w:p>
    <w:p w14:paraId="312111EE" w14:textId="77777777" w:rsidR="00200B4D" w:rsidRDefault="00200B4D" w:rsidP="00200B4D">
      <w:pPr>
        <w:shd w:val="clear" w:color="auto" w:fill="FFFFFF" w:themeFill="background1"/>
        <w:spacing w:before="240" w:after="240"/>
        <w:rPr>
          <w:color w:val="333333"/>
        </w:rPr>
      </w:pPr>
      <w:r w:rsidRPr="00372BBD">
        <w:rPr>
          <w:color w:val="333333"/>
        </w:rPr>
        <w:t xml:space="preserve">Your pricing policy will contribute to the first impression </w:t>
      </w:r>
      <w:r>
        <w:rPr>
          <w:color w:val="333333"/>
        </w:rPr>
        <w:t>d</w:t>
      </w:r>
      <w:r w:rsidRPr="00372BBD">
        <w:rPr>
          <w:color w:val="333333"/>
        </w:rPr>
        <w:t>isabled visitor</w:t>
      </w:r>
      <w:r>
        <w:rPr>
          <w:color w:val="333333"/>
        </w:rPr>
        <w:t>s</w:t>
      </w:r>
      <w:r w:rsidRPr="00372BBD">
        <w:rPr>
          <w:color w:val="333333"/>
        </w:rPr>
        <w:t xml:space="preserve"> receive of your business, so it is important to present it clearly and w</w:t>
      </w:r>
      <w:r>
        <w:rPr>
          <w:color w:val="333333"/>
        </w:rPr>
        <w:t>ith a warm tone</w:t>
      </w:r>
      <w:r w:rsidRPr="00372BBD">
        <w:rPr>
          <w:color w:val="333333"/>
        </w:rPr>
        <w:t xml:space="preserve"> to help </w:t>
      </w:r>
      <w:r>
        <w:rPr>
          <w:color w:val="333333"/>
        </w:rPr>
        <w:t>everyone</w:t>
      </w:r>
      <w:r w:rsidRPr="00372BBD">
        <w:rPr>
          <w:color w:val="333333"/>
        </w:rPr>
        <w:t xml:space="preserve"> feel genuinely valued and welcome.</w:t>
      </w:r>
      <w:r>
        <w:rPr>
          <w:color w:val="333333"/>
        </w:rPr>
        <w:t xml:space="preserve"> </w:t>
      </w:r>
    </w:p>
    <w:p w14:paraId="5CB994FA" w14:textId="77777777" w:rsidR="00200B4D" w:rsidRPr="002D7D65" w:rsidRDefault="00200B4D" w:rsidP="00200B4D">
      <w:pPr>
        <w:shd w:val="clear" w:color="auto" w:fill="FFFFFF" w:themeFill="background1"/>
        <w:spacing w:before="240" w:after="240"/>
        <w:rPr>
          <w:color w:val="000000" w:themeColor="text1"/>
        </w:rPr>
      </w:pPr>
      <w:r w:rsidRPr="6AA946D3">
        <w:rPr>
          <w:color w:val="000000" w:themeColor="text1"/>
        </w:rPr>
        <w:t>Providing concessionary discounts can benefit your wider local community too, with some attractions now offering tickets at a nominal price for people in receipt of certain benefits, such as Universal Credit or Pension Credit.</w:t>
      </w:r>
    </w:p>
    <w:p w14:paraId="56951987" w14:textId="77777777" w:rsidR="00200B4D" w:rsidRDefault="00200B4D" w:rsidP="00200B4D">
      <w:pPr>
        <w:shd w:val="clear" w:color="auto" w:fill="FFFFFF" w:themeFill="background1"/>
        <w:spacing w:before="240" w:after="240"/>
        <w:rPr>
          <w:b/>
          <w:bCs/>
          <w:color w:val="333333"/>
        </w:rPr>
      </w:pPr>
      <w:r w:rsidRPr="42E470BC">
        <w:rPr>
          <w:b/>
          <w:bCs/>
          <w:color w:val="333333"/>
        </w:rPr>
        <w:t>Did you know?</w:t>
      </w:r>
    </w:p>
    <w:p w14:paraId="310140A9" w14:textId="77777777" w:rsidR="00200B4D" w:rsidRDefault="00200B4D" w:rsidP="00200B4D">
      <w:pPr>
        <w:shd w:val="clear" w:color="auto" w:fill="FFFFFF" w:themeFill="background1"/>
        <w:spacing w:before="240" w:after="240"/>
        <w:rPr>
          <w:color w:val="333333"/>
        </w:rPr>
      </w:pPr>
      <w:r w:rsidRPr="42E470BC">
        <w:rPr>
          <w:color w:val="333333"/>
        </w:rPr>
        <w:t>Bockett’s Farm Park provides a range of different concession tickets, including discounts for people aged over 60 and a late entry rate for visitors who spend less time at the attraction. This has the added benefit of appealing to the local community and short stay visitors.</w:t>
      </w:r>
    </w:p>
    <w:p w14:paraId="181A6D76" w14:textId="77777777" w:rsidR="00200B4D" w:rsidRPr="003B4333" w:rsidRDefault="00200B4D" w:rsidP="00705AEC">
      <w:pPr>
        <w:shd w:val="clear" w:color="auto" w:fill="FFFFFF" w:themeFill="background1"/>
        <w:spacing w:before="240" w:after="240"/>
      </w:pPr>
      <w:r w:rsidRPr="42E470BC">
        <w:rPr>
          <w:b/>
          <w:bCs/>
          <w:color w:val="000000" w:themeColor="text1"/>
        </w:rPr>
        <w:t>Case Study:</w:t>
      </w:r>
      <w:hyperlink r:id="rId317">
        <w:r w:rsidRPr="42E470BC">
          <w:rPr>
            <w:rStyle w:val="Hyperlink"/>
            <w:b/>
            <w:bCs/>
            <w:color w:val="000000" w:themeColor="text1"/>
          </w:rPr>
          <w:t xml:space="preserve"> </w:t>
        </w:r>
      </w:hyperlink>
      <w:hyperlink r:id="rId318">
        <w:r w:rsidRPr="42E470BC">
          <w:rPr>
            <w:rStyle w:val="Hyperlink"/>
            <w:b/>
            <w:bCs/>
            <w:color w:val="0000FF"/>
          </w:rPr>
          <w:t>ZSL London Zoo</w:t>
        </w:r>
        <w:r>
          <w:br/>
        </w:r>
      </w:hyperlink>
      <w:r w:rsidRPr="42E470BC">
        <w:t>“</w:t>
      </w:r>
      <w:r w:rsidRPr="003B4333">
        <w:t xml:space="preserve">In 2023 we launched heavily discounted tickets </w:t>
      </w:r>
      <w:r>
        <w:t xml:space="preserve">for our conservation zoos </w:t>
      </w:r>
      <w:r w:rsidRPr="003B4333">
        <w:t xml:space="preserve">to people on Universal Credit and other forms of income-based support. Initially offered as a walk-up, launch week saw </w:t>
      </w:r>
      <w:r>
        <w:t xml:space="preserve">huge queues that were </w:t>
      </w:r>
      <w:r w:rsidRPr="003B4333">
        <w:t>unmanageable</w:t>
      </w:r>
      <w:r>
        <w:t>,</w:t>
      </w:r>
      <w:r w:rsidRPr="003B4333">
        <w:t xml:space="preserve">  </w:t>
      </w:r>
      <w:r>
        <w:t>which led us to shift to advance-booking only</w:t>
      </w:r>
      <w:r w:rsidRPr="003B4333">
        <w:t xml:space="preserve"> with restricted numbers per day. Th</w:t>
      </w:r>
      <w:r>
        <w:t>e scheme is now</w:t>
      </w:r>
      <w:r w:rsidRPr="003B4333">
        <w:t xml:space="preserve"> operationally viable </w:t>
      </w:r>
      <w:r>
        <w:t>on a permanent basis and allows</w:t>
      </w:r>
      <w:r w:rsidRPr="003B4333">
        <w:t xml:space="preserve"> us to be financially accessible to a </w:t>
      </w:r>
      <w:r>
        <w:t xml:space="preserve">much </w:t>
      </w:r>
      <w:r w:rsidRPr="003B4333">
        <w:t>wider audience</w:t>
      </w:r>
      <w:r>
        <w:t>. In the 24/25 financial year,</w:t>
      </w:r>
      <w:r w:rsidRPr="003B4333">
        <w:t xml:space="preserve"> 16% of all </w:t>
      </w:r>
      <w:r>
        <w:t>London Zoo tickets sold were</w:t>
      </w:r>
      <w:r w:rsidRPr="003B4333">
        <w:t xml:space="preserve"> Universal Credit</w:t>
      </w:r>
      <w:r>
        <w:t xml:space="preserve"> or Community Access Scheme</w:t>
      </w:r>
      <w:r w:rsidRPr="003B4333">
        <w:t xml:space="preserve"> </w:t>
      </w:r>
      <w:r>
        <w:t xml:space="preserve">(CAS) </w:t>
      </w:r>
      <w:r w:rsidRPr="003B4333">
        <w:t>tickets.</w:t>
      </w:r>
    </w:p>
    <w:p w14:paraId="48E60815" w14:textId="77777777" w:rsidR="00200B4D" w:rsidRDefault="00200B4D" w:rsidP="00705AEC">
      <w:pPr>
        <w:shd w:val="clear" w:color="auto" w:fill="FFFFFF" w:themeFill="background1"/>
        <w:spacing w:before="240" w:after="240"/>
      </w:pPr>
      <w:r>
        <w:t>The CAS is our</w:t>
      </w:r>
      <w:r w:rsidRPr="003B4333">
        <w:t xml:space="preserve"> work with a wide range of local councils, charities and community groups who distribute tickets to their service users</w:t>
      </w:r>
      <w:r>
        <w:t>.</w:t>
      </w:r>
      <w:r w:rsidRPr="003B4333">
        <w:t xml:space="preserve"> These offers help overcome barriers to accessing nature and wildlife for as many people as possible and have diversified our audience very effectively. 9 in 10 visitors via these schemes rate their time with us as Excellent or Very Good</w:t>
      </w:r>
      <w:r>
        <w:t>.</w:t>
      </w:r>
      <w:r w:rsidRPr="42E470BC">
        <w:t>”</w:t>
      </w:r>
    </w:p>
    <w:p w14:paraId="56612E61" w14:textId="77777777" w:rsidR="00200B4D" w:rsidRDefault="00200B4D" w:rsidP="00705AEC">
      <w:pPr>
        <w:pStyle w:val="Heading4"/>
      </w:pPr>
      <w:r>
        <w:t>The Equality Act 2010</w:t>
      </w:r>
    </w:p>
    <w:p w14:paraId="6DD729FA" w14:textId="77777777" w:rsidR="00705AEC" w:rsidRPr="00705AEC" w:rsidRDefault="00705AEC" w:rsidP="00705AEC"/>
    <w:p w14:paraId="693D26C9" w14:textId="77777777" w:rsidR="00200B4D" w:rsidRPr="00263DDC" w:rsidRDefault="00200B4D" w:rsidP="00200B4D">
      <w:r w:rsidRPr="42E470BC">
        <w:rPr>
          <w:i/>
          <w:iCs/>
        </w:rPr>
        <w:t xml:space="preserve">Please note this information is not legal advice and should not be treated as such. </w:t>
      </w:r>
      <w:hyperlink r:id="rId319" w:history="1">
        <w:r w:rsidRPr="42E470BC">
          <w:rPr>
            <w:rStyle w:val="Hyperlink"/>
            <w:i/>
            <w:iCs/>
          </w:rPr>
          <w:t>Read our full disclaimer</w:t>
        </w:r>
      </w:hyperlink>
      <w:r>
        <w:t>.</w:t>
      </w:r>
    </w:p>
    <w:p w14:paraId="6A05EE45" w14:textId="77777777" w:rsidR="00200B4D" w:rsidRDefault="00200B4D" w:rsidP="00200B4D">
      <w:pPr>
        <w:shd w:val="clear" w:color="auto" w:fill="FFFFFF" w:themeFill="background1"/>
        <w:spacing w:before="240" w:after="240"/>
        <w:rPr>
          <w:color w:val="333333"/>
        </w:rPr>
      </w:pPr>
      <w:r w:rsidRPr="20A9553B">
        <w:rPr>
          <w:color w:val="333333"/>
        </w:rPr>
        <w:t>The Equality Act 2010 requires service providers to ensure that disabled people are not placed at a substantial disadvantage compared with people who are not disabled</w:t>
      </w:r>
      <w:r>
        <w:rPr>
          <w:color w:val="333333"/>
        </w:rPr>
        <w:t xml:space="preserve"> (note that </w:t>
      </w:r>
      <w:r w:rsidRPr="0094322E">
        <w:rPr>
          <w:color w:val="333333"/>
        </w:rPr>
        <w:t>charitable status does not exempt a service provider from these obligations</w:t>
      </w:r>
      <w:r>
        <w:rPr>
          <w:color w:val="333333"/>
        </w:rPr>
        <w:t>)</w:t>
      </w:r>
      <w:r w:rsidRPr="20A9553B">
        <w:rPr>
          <w:color w:val="333333"/>
        </w:rPr>
        <w:t xml:space="preserve">. </w:t>
      </w:r>
    </w:p>
    <w:p w14:paraId="0092B393" w14:textId="77777777" w:rsidR="00200B4D" w:rsidRDefault="00200B4D" w:rsidP="00200B4D">
      <w:pPr>
        <w:shd w:val="clear" w:color="auto" w:fill="FFFFFF" w:themeFill="background1"/>
        <w:spacing w:before="240" w:after="240"/>
        <w:rPr>
          <w:color w:val="333333"/>
        </w:rPr>
      </w:pPr>
      <w:r w:rsidRPr="072D2D09">
        <w:rPr>
          <w:color w:val="333333"/>
        </w:rPr>
        <w:t xml:space="preserve">This may mean that a serviced accommodation provider offers an accessible room(s) with extra space and equipment. However, you should not charge a higher rate for this room. </w:t>
      </w:r>
      <w:r w:rsidRPr="072D2D09" w:rsidDel="4D3A3F8C">
        <w:rPr>
          <w:color w:val="333333"/>
        </w:rPr>
        <w:t xml:space="preserve">Also, </w:t>
      </w:r>
      <w:r w:rsidRPr="072D2D09" w:rsidDel="255C0510">
        <w:rPr>
          <w:color w:val="333333"/>
        </w:rPr>
        <w:t>if you</w:t>
      </w:r>
      <w:r w:rsidRPr="072D2D09" w:rsidDel="41E05489">
        <w:rPr>
          <w:color w:val="333333"/>
        </w:rPr>
        <w:t xml:space="preserve"> do not have an</w:t>
      </w:r>
      <w:r w:rsidRPr="072D2D09" w:rsidDel="255C0510">
        <w:rPr>
          <w:color w:val="333333"/>
        </w:rPr>
        <w:t xml:space="preserve"> accessible room </w:t>
      </w:r>
      <w:r w:rsidRPr="072D2D09" w:rsidDel="77B5C898">
        <w:rPr>
          <w:color w:val="333333"/>
        </w:rPr>
        <w:t>at the ‘standard’ room level</w:t>
      </w:r>
      <w:r w:rsidRPr="072D2D09" w:rsidDel="64DA0C16">
        <w:rPr>
          <w:color w:val="333333"/>
        </w:rPr>
        <w:t xml:space="preserve">, </w:t>
      </w:r>
      <w:r w:rsidRPr="072D2D09" w:rsidDel="09B7F359">
        <w:rPr>
          <w:color w:val="333333"/>
        </w:rPr>
        <w:t>but you have an accessible room at a higher room level e.g. suite</w:t>
      </w:r>
      <w:r w:rsidRPr="072D2D09" w:rsidDel="1DDA7E5F">
        <w:rPr>
          <w:color w:val="333333"/>
        </w:rPr>
        <w:t>,</w:t>
      </w:r>
      <w:r w:rsidRPr="072D2D09">
        <w:rPr>
          <w:color w:val="333333"/>
        </w:rPr>
        <w:t xml:space="preserve"> charging a disabled person more than the price of a standard </w:t>
      </w:r>
      <w:r w:rsidRPr="072D2D09">
        <w:rPr>
          <w:color w:val="333333"/>
        </w:rPr>
        <w:lastRenderedPageBreak/>
        <w:t xml:space="preserve">room may put them at a substantial disadvantage, as they do not have the option of booking a </w:t>
      </w:r>
      <w:r w:rsidRPr="5ED11E8E">
        <w:rPr>
          <w:color w:val="333333"/>
        </w:rPr>
        <w:t>standard</w:t>
      </w:r>
      <w:r w:rsidRPr="072D2D09">
        <w:rPr>
          <w:color w:val="333333"/>
        </w:rPr>
        <w:t xml:space="preserve"> room. Where a disabled guest requires an interconnecting bedroom for an essential companion providing them with disability-related support, you may decide to waive the cost of the second room as a reasonable adjustment.   </w:t>
      </w:r>
    </w:p>
    <w:p w14:paraId="16FFAE1A" w14:textId="77777777" w:rsidR="00200B4D" w:rsidRDefault="00200B4D" w:rsidP="00200B4D">
      <w:pPr>
        <w:shd w:val="clear" w:color="auto" w:fill="FFFFFF" w:themeFill="background1"/>
        <w:spacing w:before="240" w:after="240"/>
        <w:rPr>
          <w:color w:val="333333"/>
        </w:rPr>
      </w:pPr>
      <w:r w:rsidRPr="42E470BC">
        <w:rPr>
          <w:color w:val="333333"/>
        </w:rPr>
        <w:t>The obligation to prevent ‘substantial disadvantage’ may also mean that an attraction operator provides disabled customer concessions and/or essential companion concessions. We will explore these concessions in the following sections.</w:t>
      </w:r>
    </w:p>
    <w:p w14:paraId="69C6C88D" w14:textId="77777777" w:rsidR="00200B4D" w:rsidRDefault="00200B4D" w:rsidP="00705AEC">
      <w:pPr>
        <w:shd w:val="clear" w:color="auto" w:fill="FFFFFF" w:themeFill="background1"/>
        <w:spacing w:before="240" w:after="240"/>
        <w:rPr>
          <w:color w:val="333333"/>
        </w:rPr>
      </w:pPr>
      <w:r w:rsidRPr="42E470BC">
        <w:rPr>
          <w:b/>
          <w:bCs/>
          <w:color w:val="000000" w:themeColor="text1"/>
        </w:rPr>
        <w:t xml:space="preserve">Case Study: </w:t>
      </w:r>
      <w:hyperlink r:id="rId320">
        <w:r w:rsidRPr="42E470BC">
          <w:rPr>
            <w:rStyle w:val="Hyperlink"/>
            <w:b/>
            <w:bCs/>
            <w:color w:val="0000FF"/>
          </w:rPr>
          <w:t>Mylor Sailing School</w:t>
        </w:r>
        <w:r>
          <w:br/>
        </w:r>
      </w:hyperlink>
      <w:r w:rsidRPr="42E470BC">
        <w:rPr>
          <w:color w:val="333333"/>
        </w:rPr>
        <w:t>Mylor Sailing School has established a way to structure its fees, making it equitable and welcoming for those who need specific support to participate. "We offer a range of activities from recreational, accredited courses to a more elite pathway into racing. Some of the main barriers to inclusion can be the expense of our activities, including transport and any carer or assistant fees related to this. We created a charitable arm of the business to enable us to apply for grants and funding to help with the costs of the specialist equipment whilst keeping the costs of the activities low.</w:t>
      </w:r>
    </w:p>
    <w:p w14:paraId="0A08BBE7" w14:textId="77777777" w:rsidR="00200B4D" w:rsidRDefault="00200B4D" w:rsidP="00705AEC">
      <w:pPr>
        <w:pStyle w:val="Heading4"/>
        <w:rPr>
          <w:color w:val="333333"/>
        </w:rPr>
      </w:pPr>
      <w:r>
        <w:t>Disabled customer concessions</w:t>
      </w:r>
    </w:p>
    <w:p w14:paraId="0C1D53A7" w14:textId="77777777" w:rsidR="00200B4D" w:rsidRDefault="00200B4D" w:rsidP="00200B4D">
      <w:pPr>
        <w:shd w:val="clear" w:color="auto" w:fill="FFFFFF" w:themeFill="background1"/>
        <w:spacing w:before="240" w:after="240"/>
        <w:rPr>
          <w:color w:val="333333"/>
        </w:rPr>
      </w:pPr>
      <w:r w:rsidRPr="42E470BC">
        <w:rPr>
          <w:color w:val="333333"/>
        </w:rPr>
        <w:t>You may choose to offer a concessionary rate for disabled customers – sometimes in recognition of the extra costs disabled people face day to day or physical barriers at the venue, which may prevent them from enjoying the same experience as non-disabled people</w:t>
      </w:r>
      <w:r>
        <w:rPr>
          <w:color w:val="333333"/>
        </w:rPr>
        <w:t>. An example of this would be having upper floors that are only accessible via stairs - so wheelchair users could not experience them - or an absence of audio description, meaning blind and partially sighted visitors can’t fully experience an art gallery</w:t>
      </w:r>
      <w:r w:rsidRPr="42E470BC">
        <w:rPr>
          <w:color w:val="333333"/>
        </w:rPr>
        <w:t>. Some disabled people may not feel they can stay at the attraction for as long as they would like due to energy levels, overwhelm or other reasons related to their health condition, illness or impairment.</w:t>
      </w:r>
    </w:p>
    <w:p w14:paraId="5C1EF320" w14:textId="77777777" w:rsidR="00200B4D" w:rsidRDefault="00200B4D" w:rsidP="00200B4D">
      <w:pPr>
        <w:shd w:val="clear" w:color="auto" w:fill="FFFFFF" w:themeFill="background1"/>
        <w:spacing w:before="240" w:after="240"/>
        <w:rPr>
          <w:color w:val="333333"/>
        </w:rPr>
      </w:pPr>
      <w:r>
        <w:rPr>
          <w:color w:val="333333"/>
        </w:rPr>
        <w:t xml:space="preserve">Think carefully before </w:t>
      </w:r>
      <w:r w:rsidRPr="00AB5E52">
        <w:rPr>
          <w:color w:val="333333"/>
        </w:rPr>
        <w:t>creating specific concession categories based on particular impairments or conditions (such as separate rates for people with non-visible impairments or blind visitors). This approach can inadvertently reinforce assumptions about how different impairments affect individuals and may exclude people whose experiences don't fit expected categories. A general disability concession is more inclusive and recognises that barriers vary greatly between individuals.</w:t>
      </w:r>
    </w:p>
    <w:p w14:paraId="2A61FB14" w14:textId="77777777" w:rsidR="00200B4D" w:rsidRDefault="00200B4D" w:rsidP="00705AEC">
      <w:pPr>
        <w:pStyle w:val="Heading4"/>
        <w:rPr>
          <w:color w:val="333333"/>
        </w:rPr>
      </w:pPr>
      <w:r>
        <w:t xml:space="preserve">Essential companion concessions </w:t>
      </w:r>
    </w:p>
    <w:p w14:paraId="0BE9E9B0" w14:textId="77777777" w:rsidR="00200B4D" w:rsidRDefault="00200B4D" w:rsidP="00200B4D">
      <w:pPr>
        <w:shd w:val="clear" w:color="auto" w:fill="FFFFFF" w:themeFill="background1"/>
        <w:spacing w:before="240" w:after="240"/>
        <w:rPr>
          <w:color w:val="333333"/>
        </w:rPr>
      </w:pPr>
      <w:r w:rsidRPr="42E470BC">
        <w:rPr>
          <w:color w:val="333333"/>
        </w:rPr>
        <w:t xml:space="preserve">Many people with accessibility requirements require support from a friend, relative or support worker to be able to access tourist attractions, accommodation and the transport required to reach them. In recognition of this, you may choose to offer free or discounted entry to an essential companion(s). This would ensure disabled people who require the support of someone else (sometimes two people) to visit the attraction are not put at a substantial disadvantage. The Access Card (see later section) determines there is a genuine need for an essential companion “when there is a need for </w:t>
      </w:r>
      <w:r w:rsidRPr="42E470BC">
        <w:rPr>
          <w:b/>
          <w:bCs/>
          <w:color w:val="333333"/>
        </w:rPr>
        <w:t>significant</w:t>
      </w:r>
      <w:r>
        <w:rPr>
          <w:b/>
          <w:bCs/>
          <w:color w:val="333333"/>
        </w:rPr>
        <w:t xml:space="preserve"> and</w:t>
      </w:r>
      <w:r w:rsidRPr="42E470BC">
        <w:rPr>
          <w:b/>
          <w:bCs/>
          <w:color w:val="333333"/>
        </w:rPr>
        <w:t xml:space="preserve"> disability-related support</w:t>
      </w:r>
      <w:r w:rsidRPr="42E470BC">
        <w:rPr>
          <w:color w:val="333333"/>
        </w:rPr>
        <w:t xml:space="preserve"> in order to be able to </w:t>
      </w:r>
      <w:r w:rsidRPr="42E470BC">
        <w:rPr>
          <w:color w:val="333333"/>
        </w:rPr>
        <w:lastRenderedPageBreak/>
        <w:t>attend</w:t>
      </w:r>
      <w:r>
        <w:rPr>
          <w:color w:val="333333"/>
        </w:rPr>
        <w:t xml:space="preserve"> a paid for event or visitor attraction</w:t>
      </w:r>
      <w:r w:rsidRPr="42E470BC">
        <w:rPr>
          <w:color w:val="333333"/>
        </w:rPr>
        <w:t>”. Examples of this support are: support from another</w:t>
      </w:r>
      <w:r>
        <w:rPr>
          <w:color w:val="333333"/>
        </w:rPr>
        <w:t xml:space="preserve"> person</w:t>
      </w:r>
      <w:r w:rsidRPr="42E470BC">
        <w:rPr>
          <w:color w:val="333333"/>
        </w:rPr>
        <w:t xml:space="preserve"> with personal care, to eat or drink, navigate the venue, communicate effectively and manage a health condition</w:t>
      </w:r>
      <w:r>
        <w:rPr>
          <w:color w:val="333333"/>
        </w:rPr>
        <w:t xml:space="preserve"> whilst at the event or venue</w:t>
      </w:r>
      <w:r w:rsidRPr="42E470BC">
        <w:rPr>
          <w:color w:val="333333"/>
        </w:rPr>
        <w:t>.</w:t>
      </w:r>
    </w:p>
    <w:p w14:paraId="2544A247" w14:textId="77777777" w:rsidR="00705AEC" w:rsidRDefault="00200B4D" w:rsidP="00705AEC">
      <w:pPr>
        <w:shd w:val="clear" w:color="auto" w:fill="FFFFFF" w:themeFill="background1"/>
        <w:spacing w:before="240" w:after="240"/>
        <w:rPr>
          <w:b/>
          <w:bCs/>
          <w:color w:val="333333"/>
        </w:rPr>
      </w:pPr>
      <w:r w:rsidRPr="42E470BC">
        <w:rPr>
          <w:b/>
          <w:bCs/>
          <w:color w:val="333333"/>
        </w:rPr>
        <w:t xml:space="preserve">How do I decide whether to provide an essential companion concession free of charge or at a discounted rate? </w:t>
      </w:r>
    </w:p>
    <w:p w14:paraId="27B6B9FD" w14:textId="2442D20E" w:rsidR="00200B4D" w:rsidRDefault="00200B4D" w:rsidP="00705AEC">
      <w:pPr>
        <w:shd w:val="clear" w:color="auto" w:fill="FFFFFF" w:themeFill="background1"/>
        <w:spacing w:before="240" w:after="240"/>
        <w:rPr>
          <w:color w:val="333333"/>
        </w:rPr>
      </w:pPr>
      <w:r w:rsidRPr="42E470BC">
        <w:rPr>
          <w:color w:val="333333"/>
        </w:rPr>
        <w:t xml:space="preserve">Typically, this concession is provided free of charge, particularly if the companion is a paid support worker/ personal assistant by profession because any cost of their ticket would likely fall on the disabled person and present a financial disadvantage compared to a non-disabled person. </w:t>
      </w:r>
    </w:p>
    <w:p w14:paraId="2809E977" w14:textId="77777777" w:rsidR="00200B4D" w:rsidRDefault="00200B4D" w:rsidP="00705AEC">
      <w:pPr>
        <w:shd w:val="clear" w:color="auto" w:fill="FFFFFF" w:themeFill="background1"/>
        <w:spacing w:before="240" w:after="240"/>
        <w:rPr>
          <w:color w:val="333333"/>
        </w:rPr>
      </w:pPr>
      <w:r w:rsidRPr="42E470BC">
        <w:rPr>
          <w:color w:val="333333"/>
        </w:rPr>
        <w:t xml:space="preserve">Some attractions, such as those aimed at children like </w:t>
      </w:r>
      <w:hyperlink r:id="rId321">
        <w:r w:rsidRPr="42E470BC">
          <w:rPr>
            <w:rStyle w:val="Hyperlink"/>
          </w:rPr>
          <w:t>Paulton’s Park</w:t>
        </w:r>
      </w:hyperlink>
      <w:r w:rsidRPr="42E470BC">
        <w:rPr>
          <w:color w:val="333333"/>
        </w:rPr>
        <w:t>, offer this type of concession free to a paid support worker/ personal assistant by profession but at a discounted rate to other essential companions. The rationale may be that an adult is required to attend with their child, whether the child is disabled or not, and the adult companion will enjoy a proportion of the visit to the attraction. However, they may not have a comparable experience to other fee-paying adult companions due to offering significant support to the disabled child.</w:t>
      </w:r>
    </w:p>
    <w:p w14:paraId="1F4E49CE" w14:textId="6D01420C" w:rsidR="00200B4D" w:rsidRDefault="00200B4D" w:rsidP="00705AEC">
      <w:pPr>
        <w:shd w:val="clear" w:color="auto" w:fill="FFFFFF" w:themeFill="background1"/>
        <w:spacing w:before="240" w:after="240"/>
        <w:rPr>
          <w:color w:val="333333"/>
        </w:rPr>
      </w:pPr>
      <w:r w:rsidRPr="42E470BC">
        <w:rPr>
          <w:b/>
          <w:bCs/>
          <w:color w:val="333333"/>
        </w:rPr>
        <w:t>We use the term ‘carer’ currently, is that ok?</w:t>
      </w:r>
      <w:r w:rsidRPr="42E470BC">
        <w:rPr>
          <w:color w:val="333333"/>
        </w:rPr>
        <w:t xml:space="preserve"> </w:t>
      </w:r>
      <w:r>
        <w:br/>
      </w:r>
      <w:r w:rsidRPr="42E470BC">
        <w:rPr>
          <w:color w:val="333333"/>
        </w:rPr>
        <w:t>There can be issues using the term 'carer', as it:</w:t>
      </w:r>
    </w:p>
    <w:p w14:paraId="197239EE" w14:textId="77777777" w:rsidR="00200B4D" w:rsidRDefault="00200B4D" w:rsidP="00B45A82">
      <w:pPr>
        <w:pStyle w:val="ListParagraph"/>
        <w:numPr>
          <w:ilvl w:val="0"/>
          <w:numId w:val="84"/>
        </w:numPr>
        <w:shd w:val="clear" w:color="auto" w:fill="FFFFFF" w:themeFill="background1"/>
        <w:spacing w:before="240" w:after="240" w:line="279" w:lineRule="auto"/>
        <w:rPr>
          <w:color w:val="333333"/>
        </w:rPr>
      </w:pPr>
      <w:r w:rsidRPr="42E470BC">
        <w:rPr>
          <w:b/>
          <w:bCs/>
          <w:color w:val="333333"/>
        </w:rPr>
        <w:t>Assumes an ongoing care relationship</w:t>
      </w:r>
      <w:r w:rsidRPr="42E470BC">
        <w:rPr>
          <w:color w:val="333333"/>
        </w:rPr>
        <w:t xml:space="preserve"> - The companion might be a friend, colleague, or family member who provides essential support during the visit but isn't the disabled person's carer in their day-to-day life.</w:t>
      </w:r>
    </w:p>
    <w:p w14:paraId="4E252DFC" w14:textId="77777777" w:rsidR="00200B4D" w:rsidRDefault="00200B4D" w:rsidP="00B45A82">
      <w:pPr>
        <w:pStyle w:val="ListParagraph"/>
        <w:numPr>
          <w:ilvl w:val="0"/>
          <w:numId w:val="84"/>
        </w:numPr>
        <w:shd w:val="clear" w:color="auto" w:fill="FFFFFF" w:themeFill="background1"/>
        <w:spacing w:before="240" w:after="240" w:line="279" w:lineRule="auto"/>
        <w:rPr>
          <w:color w:val="333333"/>
        </w:rPr>
      </w:pPr>
      <w:r w:rsidRPr="072D2D09">
        <w:rPr>
          <w:b/>
          <w:bCs/>
          <w:color w:val="333333"/>
        </w:rPr>
        <w:t>Undermines independence and dignity</w:t>
      </w:r>
      <w:r w:rsidRPr="072D2D09">
        <w:rPr>
          <w:color w:val="333333"/>
        </w:rPr>
        <w:t xml:space="preserve"> - 'Carer' can infantilise disabled people by implying they need looking after, rather than support to participate equally, positioning them as passive and dependent rather than autonomous.</w:t>
      </w:r>
    </w:p>
    <w:p w14:paraId="0362042D" w14:textId="77777777" w:rsidR="00200B4D" w:rsidRDefault="00200B4D" w:rsidP="00B45A82">
      <w:pPr>
        <w:pStyle w:val="ListParagraph"/>
        <w:numPr>
          <w:ilvl w:val="0"/>
          <w:numId w:val="84"/>
        </w:numPr>
        <w:shd w:val="clear" w:color="auto" w:fill="FFFFFF" w:themeFill="background1"/>
        <w:spacing w:before="240" w:after="240" w:line="279" w:lineRule="auto"/>
        <w:rPr>
          <w:color w:val="333333"/>
        </w:rPr>
      </w:pPr>
      <w:r w:rsidRPr="44E42F58">
        <w:rPr>
          <w:b/>
          <w:bCs/>
          <w:color w:val="333333"/>
        </w:rPr>
        <w:t>Misrepresents the relationship</w:t>
      </w:r>
      <w:r w:rsidRPr="44E42F58">
        <w:rPr>
          <w:color w:val="333333"/>
        </w:rPr>
        <w:t xml:space="preserve"> - Many disabled people have reciprocal, equal relationships with those who accompany them. The person may be their partner, parent of an adult child, or friend – roles that extend far beyond 'caring'.</w:t>
      </w:r>
    </w:p>
    <w:p w14:paraId="6246EDD7" w14:textId="77777777" w:rsidR="00200B4D" w:rsidRDefault="00200B4D" w:rsidP="00B45A82">
      <w:pPr>
        <w:pStyle w:val="ListParagraph"/>
        <w:numPr>
          <w:ilvl w:val="0"/>
          <w:numId w:val="84"/>
        </w:numPr>
        <w:shd w:val="clear" w:color="auto" w:fill="FFFFFF" w:themeFill="background1"/>
        <w:spacing w:before="240" w:after="240" w:line="279" w:lineRule="auto"/>
        <w:rPr>
          <w:color w:val="333333"/>
        </w:rPr>
      </w:pPr>
      <w:r w:rsidRPr="44E42F58">
        <w:rPr>
          <w:b/>
          <w:bCs/>
          <w:color w:val="333333"/>
        </w:rPr>
        <w:t>Creates confusion about eligibility</w:t>
      </w:r>
      <w:r w:rsidRPr="44E42F58">
        <w:rPr>
          <w:color w:val="333333"/>
        </w:rPr>
        <w:t xml:space="preserve"> - 'Carer' suggests the companion must be a registered or official carer, which can lead to unnecessary requests for proof or documentation, creating barriers for disabled visitors.</w:t>
      </w:r>
    </w:p>
    <w:p w14:paraId="561F337C" w14:textId="77777777" w:rsidR="00200B4D" w:rsidRDefault="00200B4D" w:rsidP="00705AEC">
      <w:pPr>
        <w:shd w:val="clear" w:color="auto" w:fill="FFFFFF" w:themeFill="background1"/>
        <w:spacing w:before="240" w:after="240"/>
        <w:rPr>
          <w:color w:val="333333"/>
        </w:rPr>
      </w:pPr>
      <w:r w:rsidRPr="588CFAE5">
        <w:rPr>
          <w:color w:val="333333"/>
        </w:rPr>
        <w:t>'Essential companion' is the recommended term as it accurately describes the purpose: this person's presence is essential for the disabled person to access and enjoy the attraction or event. It focuses on the practical access requirement rather than making assumptions about the personal relationship, respecting the dignity and independence of disabled visitors whilst acknowledging their legitimate access needs.</w:t>
      </w:r>
    </w:p>
    <w:p w14:paraId="060708D9" w14:textId="77777777" w:rsidR="00200B4D" w:rsidRDefault="00200B4D" w:rsidP="00705AEC">
      <w:pPr>
        <w:pStyle w:val="Heading4"/>
        <w:rPr>
          <w:color w:val="333333"/>
        </w:rPr>
      </w:pPr>
      <w:r>
        <w:t>Evidencing concession eligibility</w:t>
      </w:r>
    </w:p>
    <w:p w14:paraId="56EB166B" w14:textId="77777777" w:rsidR="00200B4D" w:rsidRDefault="00200B4D" w:rsidP="00200B4D">
      <w:pPr>
        <w:shd w:val="clear" w:color="auto" w:fill="FFFFFF" w:themeFill="background1"/>
        <w:spacing w:before="240" w:after="240"/>
        <w:rPr>
          <w:color w:val="333333"/>
        </w:rPr>
      </w:pPr>
      <w:r w:rsidRPr="588CFAE5">
        <w:rPr>
          <w:color w:val="333333"/>
        </w:rPr>
        <w:t xml:space="preserve">Some venues offer disability concessions without any requirement for evidence, accepting there may be a degree of misuse. This policy is typically to make everyone feel welcome by reducing </w:t>
      </w:r>
      <w:r w:rsidRPr="588CFAE5">
        <w:rPr>
          <w:color w:val="333333"/>
        </w:rPr>
        <w:lastRenderedPageBreak/>
        <w:t>the barriers around customers accessing discounts, recognising that visitors may feel uncomfortable proving they are disabled, with checks feeling intrusive. Requiring evidence can also place a burden on staff, adding pressure and extra time to the entry process.</w:t>
      </w:r>
    </w:p>
    <w:p w14:paraId="13C7D972" w14:textId="77777777" w:rsidR="00200B4D" w:rsidRDefault="00200B4D" w:rsidP="00200B4D">
      <w:pPr>
        <w:shd w:val="clear" w:color="auto" w:fill="FFFFFF" w:themeFill="background1"/>
        <w:spacing w:before="240" w:after="240"/>
        <w:rPr>
          <w:color w:val="333333"/>
        </w:rPr>
      </w:pPr>
      <w:r w:rsidRPr="42E470BC">
        <w:rPr>
          <w:color w:val="333333"/>
        </w:rPr>
        <w:t xml:space="preserve">However, you may consider it necessary to request supporting information in relation to concessions to ensure that they reach and benefit the people they are intended for and to protect revenues by minimising </w:t>
      </w:r>
      <w:r>
        <w:rPr>
          <w:color w:val="333333"/>
        </w:rPr>
        <w:t>misuse</w:t>
      </w:r>
      <w:r w:rsidRPr="42E470BC">
        <w:rPr>
          <w:color w:val="333333"/>
        </w:rPr>
        <w:t xml:space="preserve">. This information may include things such as </w:t>
      </w:r>
      <w:r>
        <w:rPr>
          <w:color w:val="333333"/>
        </w:rPr>
        <w:t>a letter from a medical professional</w:t>
      </w:r>
      <w:r w:rsidRPr="42E470BC">
        <w:rPr>
          <w:color w:val="333333"/>
        </w:rPr>
        <w:t>, a Blue Badge</w:t>
      </w:r>
      <w:r>
        <w:rPr>
          <w:color w:val="333333"/>
        </w:rPr>
        <w:t xml:space="preserve">, </w:t>
      </w:r>
      <w:r w:rsidRPr="00E508A8">
        <w:rPr>
          <w:color w:val="333333"/>
        </w:rPr>
        <w:t>Certificate of Vis</w:t>
      </w:r>
      <w:r>
        <w:rPr>
          <w:color w:val="333333"/>
        </w:rPr>
        <w:t>ion</w:t>
      </w:r>
      <w:r w:rsidRPr="00E508A8">
        <w:rPr>
          <w:color w:val="333333"/>
        </w:rPr>
        <w:t xml:space="preserve"> Impairment or similar</w:t>
      </w:r>
      <w:r w:rsidRPr="42E470BC">
        <w:rPr>
          <w:color w:val="333333"/>
        </w:rPr>
        <w:t xml:space="preserve"> or </w:t>
      </w:r>
      <w:r>
        <w:rPr>
          <w:color w:val="333333"/>
        </w:rPr>
        <w:t>The Access Card.</w:t>
      </w:r>
    </w:p>
    <w:p w14:paraId="74EDA455" w14:textId="77777777" w:rsidR="00200B4D" w:rsidRDefault="00200B4D" w:rsidP="00200B4D">
      <w:pPr>
        <w:shd w:val="clear" w:color="auto" w:fill="FFFFFF" w:themeFill="background1"/>
        <w:spacing w:before="240" w:after="240"/>
        <w:rPr>
          <w:color w:val="333333"/>
        </w:rPr>
      </w:pPr>
      <w:r>
        <w:rPr>
          <w:color w:val="333333"/>
        </w:rPr>
        <w:t xml:space="preserve">It could also include </w:t>
      </w:r>
      <w:r w:rsidRPr="42E470BC">
        <w:rPr>
          <w:color w:val="333333"/>
        </w:rPr>
        <w:t>entitlement to disability-related benefits, for example: Personal Independence Payment, Disability Living Allowance</w:t>
      </w:r>
      <w:r>
        <w:rPr>
          <w:color w:val="333333"/>
        </w:rPr>
        <w:t>, Attendance Allowance,</w:t>
      </w:r>
      <w:r w:rsidRPr="42E470BC">
        <w:rPr>
          <w:color w:val="333333"/>
        </w:rPr>
        <w:t xml:space="preserve"> or Employment and Support Allowance. </w:t>
      </w:r>
      <w:r>
        <w:rPr>
          <w:color w:val="333333"/>
        </w:rPr>
        <w:t>However, s</w:t>
      </w:r>
      <w:r w:rsidRPr="588CFAE5">
        <w:rPr>
          <w:color w:val="333333"/>
        </w:rPr>
        <w:t>ubstantially fewer people receive a disability benefit than report a disability. Therefore, relying on the person being in receipt of benefits as evidence to access the concession rate could present a real challenge. If someone is not receiving the benefits they are entitled to and as a result is then deemed ineligible for a concession rate, they will experience a double impact.</w:t>
      </w:r>
    </w:p>
    <w:p w14:paraId="5BC63A60" w14:textId="77777777" w:rsidR="00200B4D" w:rsidRDefault="00200B4D" w:rsidP="00200B4D">
      <w:pPr>
        <w:shd w:val="clear" w:color="auto" w:fill="FFFFFF" w:themeFill="background1"/>
        <w:spacing w:before="240" w:after="240"/>
      </w:pPr>
      <w:r w:rsidRPr="44E42F58">
        <w:rPr>
          <w:color w:val="333333"/>
        </w:rPr>
        <w:t>Be aware that:</w:t>
      </w:r>
    </w:p>
    <w:p w14:paraId="5EBA6B7C" w14:textId="045F87F9" w:rsidR="00200B4D" w:rsidRDefault="00705AEC" w:rsidP="00B45A82">
      <w:pPr>
        <w:pStyle w:val="ListParagraph"/>
        <w:numPr>
          <w:ilvl w:val="0"/>
          <w:numId w:val="85"/>
        </w:numPr>
        <w:shd w:val="clear" w:color="auto" w:fill="FFFFFF" w:themeFill="background1"/>
        <w:spacing w:before="240" w:after="240" w:line="279" w:lineRule="auto"/>
        <w:rPr>
          <w:color w:val="333333"/>
        </w:rPr>
      </w:pPr>
      <w:r>
        <w:rPr>
          <w:color w:val="333333"/>
        </w:rPr>
        <w:t>W</w:t>
      </w:r>
      <w:r w:rsidR="00200B4D" w:rsidRPr="44E42F58">
        <w:rPr>
          <w:color w:val="333333"/>
        </w:rPr>
        <w:t>here a person’s essential companion is not a paid support worker/ personal assistant by formal profession, they wouldn’t have proof of this role to show</w:t>
      </w:r>
    </w:p>
    <w:p w14:paraId="30BA627E" w14:textId="16D8BFBE" w:rsidR="00200B4D" w:rsidRDefault="00705AEC" w:rsidP="00B45A82">
      <w:pPr>
        <w:numPr>
          <w:ilvl w:val="0"/>
          <w:numId w:val="85"/>
        </w:numPr>
        <w:shd w:val="clear" w:color="auto" w:fill="FFFFFF" w:themeFill="background1"/>
        <w:spacing w:before="240" w:after="240" w:line="279" w:lineRule="auto"/>
        <w:rPr>
          <w:color w:val="333333"/>
        </w:rPr>
      </w:pPr>
      <w:r>
        <w:rPr>
          <w:color w:val="333333"/>
        </w:rPr>
        <w:t>S</w:t>
      </w:r>
      <w:r w:rsidR="00200B4D" w:rsidRPr="42E470BC">
        <w:rPr>
          <w:color w:val="333333"/>
        </w:rPr>
        <w:t>taff should use discretion when implementing concession policies and remember that many impairments are not visible.</w:t>
      </w:r>
    </w:p>
    <w:p w14:paraId="79614B92" w14:textId="0BD3B2EB" w:rsidR="00200B4D" w:rsidRDefault="00705AEC" w:rsidP="00B45A82">
      <w:pPr>
        <w:numPr>
          <w:ilvl w:val="0"/>
          <w:numId w:val="85"/>
        </w:numPr>
        <w:shd w:val="clear" w:color="auto" w:fill="FFFFFF" w:themeFill="background1"/>
        <w:spacing w:before="240" w:after="240" w:line="279" w:lineRule="auto"/>
        <w:rPr>
          <w:color w:val="333333"/>
        </w:rPr>
      </w:pPr>
      <w:r>
        <w:rPr>
          <w:color w:val="333333"/>
        </w:rPr>
        <w:t>R</w:t>
      </w:r>
      <w:r w:rsidR="00200B4D" w:rsidRPr="005A7704">
        <w:rPr>
          <w:color w:val="333333"/>
        </w:rPr>
        <w:t>equesting proof of disability can be a sensitive issue for many disabled people, particularly those who have had challenging experiences accessing support in other contexts. Ensure your approach to verification is handled with empathy and that your policy wording conveys understanding and respect.</w:t>
      </w:r>
    </w:p>
    <w:p w14:paraId="69C5CC3B" w14:textId="77777777" w:rsidR="00705AEC" w:rsidRDefault="00200B4D" w:rsidP="00705AEC">
      <w:pPr>
        <w:shd w:val="clear" w:color="auto" w:fill="FFFFFF" w:themeFill="background1"/>
        <w:spacing w:before="240" w:after="240"/>
        <w:rPr>
          <w:color w:val="333333"/>
        </w:rPr>
      </w:pPr>
      <w:r w:rsidRPr="3C6082D1">
        <w:rPr>
          <w:b/>
          <w:bCs/>
          <w:color w:val="333333"/>
        </w:rPr>
        <w:t>Is there an official ID card issued to disabled people that we can request as evidence?</w:t>
      </w:r>
      <w:r w:rsidRPr="3C6082D1">
        <w:rPr>
          <w:color w:val="333333"/>
        </w:rPr>
        <w:t xml:space="preserve"> </w:t>
      </w:r>
    </w:p>
    <w:p w14:paraId="42D9C5BB" w14:textId="77777777" w:rsidR="00705AEC" w:rsidRDefault="00200B4D" w:rsidP="00200B4D">
      <w:pPr>
        <w:shd w:val="clear" w:color="auto" w:fill="FFFFFF" w:themeFill="background1"/>
        <w:spacing w:before="240" w:after="240"/>
        <w:rPr>
          <w:color w:val="333333"/>
        </w:rPr>
      </w:pPr>
      <w:r w:rsidRPr="3C6082D1">
        <w:rPr>
          <w:color w:val="333333"/>
        </w:rPr>
        <w:t xml:space="preserve">No, there is no official ID card issued to disabled people in the UK. However, there are cards available from social enterprises and companies, some of which have the look and feel of an official ID. These include </w:t>
      </w:r>
      <w:hyperlink r:id="rId322">
        <w:r w:rsidRPr="3C6082D1">
          <w:rPr>
            <w:rStyle w:val="Hyperlink"/>
          </w:rPr>
          <w:t>The Access Card</w:t>
        </w:r>
      </w:hyperlink>
      <w:r w:rsidRPr="3C6082D1">
        <w:rPr>
          <w:color w:val="333333"/>
        </w:rPr>
        <w:t xml:space="preserve">, the </w:t>
      </w:r>
      <w:hyperlink r:id="rId323">
        <w:r w:rsidRPr="3C6082D1">
          <w:rPr>
            <w:rStyle w:val="Hyperlink"/>
            <w:color w:val="333333"/>
          </w:rPr>
          <w:t>National Disability Card</w:t>
        </w:r>
      </w:hyperlink>
      <w:r w:rsidRPr="3C6082D1">
        <w:rPr>
          <w:color w:val="333333"/>
        </w:rPr>
        <w:t xml:space="preserve">, the </w:t>
      </w:r>
      <w:hyperlink r:id="rId324">
        <w:r w:rsidRPr="3C6082D1">
          <w:rPr>
            <w:rStyle w:val="Hyperlink"/>
          </w:rPr>
          <w:t>Hidden Disabilities Sunflower card</w:t>
        </w:r>
      </w:hyperlink>
      <w:r w:rsidRPr="3C6082D1">
        <w:rPr>
          <w:color w:val="333333"/>
        </w:rPr>
        <w:t xml:space="preserve">, </w:t>
      </w:r>
      <w:hyperlink r:id="rId325" w:history="1">
        <w:r w:rsidRPr="3C6082D1">
          <w:rPr>
            <w:rStyle w:val="Hyperlink"/>
          </w:rPr>
          <w:t>Disabled ID (DID) Card</w:t>
        </w:r>
      </w:hyperlink>
      <w:r w:rsidRPr="3C6082D1">
        <w:rPr>
          <w:color w:val="333333"/>
        </w:rPr>
        <w:t xml:space="preserve"> and </w:t>
      </w:r>
      <w:hyperlink r:id="rId326">
        <w:r w:rsidRPr="3C6082D1">
          <w:rPr>
            <w:rStyle w:val="Hyperlink"/>
          </w:rPr>
          <w:t>Max Card</w:t>
        </w:r>
      </w:hyperlink>
      <w:r w:rsidRPr="3C6082D1">
        <w:rPr>
          <w:color w:val="333333"/>
        </w:rPr>
        <w:t xml:space="preserve">.  Note that the eligibility criteria and approvals process vary for each; some serve to act as a proof of disability whereas some identify the specific accessibility requirements the individual has. Do bear in mind that only some people own these cards. Offering disabled customers and those with access requirements numerous ways in which to provide evidence and supporting information would therefore be recommended. </w:t>
      </w:r>
    </w:p>
    <w:p w14:paraId="37BD40CC" w14:textId="32C17607" w:rsidR="00200B4D" w:rsidRDefault="00200B4D" w:rsidP="00200B4D">
      <w:pPr>
        <w:shd w:val="clear" w:color="auto" w:fill="FFFFFF" w:themeFill="background1"/>
        <w:spacing w:before="240" w:after="240"/>
        <w:rPr>
          <w:color w:val="333333"/>
        </w:rPr>
      </w:pPr>
      <w:r>
        <w:br/>
      </w:r>
      <w:r w:rsidRPr="42E470BC">
        <w:rPr>
          <w:color w:val="333333"/>
        </w:rPr>
        <w:t xml:space="preserve">Each concession type has a distinct purpose, so there will be cases where someone should qualify for both. It would therefore be ill-advised to withdraw the disabled customer concession, </w:t>
      </w:r>
      <w:r w:rsidRPr="42E470BC">
        <w:rPr>
          <w:color w:val="333333"/>
        </w:rPr>
        <w:lastRenderedPageBreak/>
        <w:t>or provide it on reduced terms, if the person also accesses the essential companion concession and vice-versa.</w:t>
      </w:r>
      <w:r>
        <w:br/>
      </w:r>
    </w:p>
    <w:p w14:paraId="726B947E" w14:textId="77777777" w:rsidR="00200B4D" w:rsidRDefault="00200B4D" w:rsidP="00200B4D">
      <w:pPr>
        <w:shd w:val="clear" w:color="auto" w:fill="FFFFFF" w:themeFill="background1"/>
        <w:spacing w:before="240" w:after="240"/>
        <w:rPr>
          <w:color w:val="333333"/>
        </w:rPr>
      </w:pPr>
      <w:r w:rsidRPr="00705AEC">
        <w:rPr>
          <w:rStyle w:val="Heading4Char"/>
        </w:rPr>
        <w:t>The Access Card</w:t>
      </w:r>
      <w:r>
        <w:br/>
      </w:r>
      <w:r>
        <w:br/>
      </w:r>
      <w:hyperlink r:id="rId327">
        <w:r w:rsidRPr="42E470BC">
          <w:rPr>
            <w:rStyle w:val="Hyperlink"/>
            <w:color w:val="0000FF"/>
          </w:rPr>
          <w:t>The Access Card</w:t>
        </w:r>
      </w:hyperlink>
      <w:r w:rsidRPr="42E470BC">
        <w:rPr>
          <w:color w:val="333333"/>
        </w:rPr>
        <w:t xml:space="preserve"> works as a kind of ‘disability passport’. It explains the owner’s access requirements in a discreet manner to help businesses understand their entitlement for discounted entry, or similar. </w:t>
      </w:r>
      <w:r>
        <w:br/>
      </w:r>
      <w:r>
        <w:br/>
      </w:r>
      <w:r w:rsidRPr="42E470BC">
        <w:rPr>
          <w:color w:val="333333"/>
        </w:rPr>
        <w:t>As Martin Austin MBE, Managing Director of Nimbus Disability who created the Access Card, states the ultimate purpose of the card’s creation was to remove frustrations: “for disabled people, the frustration was in repeatedly sending in personal documents which bore no direct relation to the needs of the individual. For the venues, it was frustration in interpreting these documents and the additional admin burden it placed on their staff.”</w:t>
      </w:r>
      <w:r>
        <w:br/>
      </w:r>
      <w:r>
        <w:br/>
      </w:r>
      <w:r w:rsidRPr="42E470BC">
        <w:rPr>
          <w:color w:val="333333"/>
        </w:rPr>
        <w:t xml:space="preserve">In effect, the Access Card has become a one-stop shop for both parties; disabled people have to send evidence in only once, and this documentation is checked by a qualified team so that staff at tourism and other venues do not have to. </w:t>
      </w:r>
    </w:p>
    <w:p w14:paraId="242CA36E" w14:textId="77777777" w:rsidR="00200B4D" w:rsidRPr="003E6C2E" w:rsidRDefault="00200B4D" w:rsidP="00200B4D">
      <w:pPr>
        <w:shd w:val="clear" w:color="auto" w:fill="FFFFFF" w:themeFill="background1"/>
        <w:spacing w:before="240" w:after="240"/>
        <w:rPr>
          <w:color w:val="333333"/>
        </w:rPr>
      </w:pPr>
      <w:r w:rsidRPr="003E6C2E">
        <w:rPr>
          <w:color w:val="333333"/>
        </w:rPr>
        <w:t>Some attractions, such as Dreamland Margate, only provide disability concessions in the form of free essential companion tickets to visitors with an Access Card that includes the +1 symbols. Visitors without an Access Card can apply for a free Digital Access Pass in advance of booking tickets. For tickets bought on arrival, they can obtain a refund once their access registration is approved.</w:t>
      </w:r>
    </w:p>
    <w:p w14:paraId="5F867DF6" w14:textId="3D3D6070" w:rsidR="00200B4D" w:rsidRDefault="00200B4D" w:rsidP="00200B4D">
      <w:pPr>
        <w:shd w:val="clear" w:color="auto" w:fill="FFFFFF" w:themeFill="background1"/>
        <w:spacing w:before="240" w:after="240"/>
        <w:rPr>
          <w:color w:val="333333"/>
        </w:rPr>
      </w:pPr>
      <w:r>
        <w:rPr>
          <w:color w:val="333333"/>
        </w:rPr>
        <w:t>O</w:t>
      </w:r>
      <w:r w:rsidRPr="002D7682">
        <w:rPr>
          <w:color w:val="333333"/>
        </w:rPr>
        <w:t>ver 2,500 venues including visitor attractions, theatres</w:t>
      </w:r>
      <w:r>
        <w:rPr>
          <w:color w:val="333333"/>
        </w:rPr>
        <w:t xml:space="preserve"> and events</w:t>
      </w:r>
      <w:r w:rsidRPr="002D7682">
        <w:rPr>
          <w:color w:val="333333"/>
        </w:rPr>
        <w:t xml:space="preserve"> recognise the card</w:t>
      </w:r>
      <w:r>
        <w:rPr>
          <w:color w:val="333333"/>
        </w:rPr>
        <w:t xml:space="preserve">, including </w:t>
      </w:r>
      <w:r w:rsidRPr="003E6C2E">
        <w:rPr>
          <w:color w:val="333333"/>
        </w:rPr>
        <w:t>venues such as Alton Towers, Glastonbury Festival and ATG Theatres.</w:t>
      </w:r>
      <w:r>
        <w:br/>
      </w:r>
      <w:r>
        <w:br/>
      </w:r>
      <w:r w:rsidRPr="42E470BC">
        <w:rPr>
          <w:b/>
          <w:bCs/>
          <w:color w:val="000000" w:themeColor="text1"/>
        </w:rPr>
        <w:t xml:space="preserve">Case Study: </w:t>
      </w:r>
      <w:hyperlink r:id="rId328">
        <w:r w:rsidRPr="42E470BC">
          <w:rPr>
            <w:rStyle w:val="Hyperlink"/>
            <w:b/>
            <w:bCs/>
            <w:color w:val="0000FF"/>
          </w:rPr>
          <w:t>Paultons Park</w:t>
        </w:r>
        <w:r>
          <w:br/>
        </w:r>
      </w:hyperlink>
      <w:r w:rsidRPr="42E470BC">
        <w:rPr>
          <w:color w:val="333333"/>
        </w:rPr>
        <w:t xml:space="preserve">Paultons Park is a family theme park that includes Peppa Pig World. They have </w:t>
      </w:r>
      <w:r>
        <w:tab/>
      </w:r>
      <w:r w:rsidRPr="42E470BC">
        <w:rPr>
          <w:color w:val="333333"/>
        </w:rPr>
        <w:t xml:space="preserve">partnered with Nimbus Disability to enable guests to use their Access Card when </w:t>
      </w:r>
      <w:r>
        <w:tab/>
      </w:r>
      <w:r w:rsidRPr="42E470BC">
        <w:rPr>
          <w:color w:val="333333"/>
        </w:rPr>
        <w:t xml:space="preserve">visiting the park and booking online. </w:t>
      </w:r>
      <w:r>
        <w:br/>
      </w:r>
      <w:r>
        <w:br/>
      </w:r>
      <w:r w:rsidRPr="42E470BC">
        <w:rPr>
          <w:color w:val="333333"/>
        </w:rPr>
        <w:t xml:space="preserve">"For guests, their needs are shown clearly on their Access Card, and they can </w:t>
      </w:r>
      <w:r>
        <w:tab/>
      </w:r>
      <w:r w:rsidRPr="42E470BC">
        <w:rPr>
          <w:color w:val="333333"/>
        </w:rPr>
        <w:t xml:space="preserve">access things like concession tickets via our website. The scheme has an operational benefit too. It creates a smoother experience for the guest and provides certainty and instils confidence in our team that they are providing guests with everything they need to have the best day possible with us." </w:t>
      </w:r>
    </w:p>
    <w:p w14:paraId="459B3FC0" w14:textId="77777777" w:rsidR="00200B4D" w:rsidRDefault="00200B4D" w:rsidP="00200B4D"/>
    <w:p w14:paraId="6FE98C7A" w14:textId="77777777" w:rsidR="00200B4D" w:rsidRDefault="00200B4D" w:rsidP="00200B4D">
      <w:r w:rsidRPr="44E42F58">
        <w:rPr>
          <w:color w:val="333333"/>
        </w:rPr>
        <w:t>Some ‘quick wins’ relating to transparent pricing around accessibility that we suggest you follow:</w:t>
      </w:r>
    </w:p>
    <w:p w14:paraId="6DBF1B74" w14:textId="77777777" w:rsidR="00200B4D" w:rsidRDefault="00200B4D" w:rsidP="00B45A82">
      <w:pPr>
        <w:pStyle w:val="ListParagraph"/>
        <w:numPr>
          <w:ilvl w:val="0"/>
          <w:numId w:val="87"/>
        </w:numPr>
        <w:shd w:val="clear" w:color="auto" w:fill="FFFFFF" w:themeFill="background1"/>
        <w:spacing w:line="279" w:lineRule="auto"/>
        <w:rPr>
          <w:color w:val="333333"/>
        </w:rPr>
      </w:pPr>
      <w:r w:rsidRPr="3C6082D1">
        <w:rPr>
          <w:color w:val="333333"/>
        </w:rPr>
        <w:t xml:space="preserve">Promote any concessions for disabled customers and the associated policies clearly on your website and at the entrance to your venue. Check out platforms like </w:t>
      </w:r>
      <w:hyperlink r:id="rId329" w:history="1">
        <w:r w:rsidRPr="3C6082D1">
          <w:rPr>
            <w:rStyle w:val="Hyperlink"/>
          </w:rPr>
          <w:t>Purpl</w:t>
        </w:r>
      </w:hyperlink>
      <w:r w:rsidRPr="3C6082D1">
        <w:rPr>
          <w:color w:val="333333"/>
        </w:rPr>
        <w:t>, where businesses offer discounts to the disabled community.</w:t>
      </w:r>
    </w:p>
    <w:p w14:paraId="578D2A26" w14:textId="77777777" w:rsidR="00200B4D" w:rsidRDefault="00200B4D" w:rsidP="00B45A82">
      <w:pPr>
        <w:pStyle w:val="ListParagraph"/>
        <w:numPr>
          <w:ilvl w:val="0"/>
          <w:numId w:val="87"/>
        </w:numPr>
        <w:shd w:val="clear" w:color="auto" w:fill="FFFFFF" w:themeFill="background1"/>
        <w:spacing w:line="279" w:lineRule="auto"/>
        <w:rPr>
          <w:color w:val="333333"/>
        </w:rPr>
      </w:pPr>
      <w:r w:rsidRPr="44E42F58">
        <w:rPr>
          <w:color w:val="333333"/>
        </w:rPr>
        <w:t>Make sure prices are easy to locate on your website (within two or three clicks).</w:t>
      </w:r>
    </w:p>
    <w:p w14:paraId="5D96DB21" w14:textId="77777777" w:rsidR="00200B4D" w:rsidRDefault="00200B4D" w:rsidP="00B45A82">
      <w:pPr>
        <w:pStyle w:val="ListParagraph"/>
        <w:numPr>
          <w:ilvl w:val="0"/>
          <w:numId w:val="87"/>
        </w:numPr>
        <w:shd w:val="clear" w:color="auto" w:fill="FFFFFF" w:themeFill="background1"/>
        <w:spacing w:line="279" w:lineRule="auto"/>
        <w:rPr>
          <w:color w:val="333333"/>
        </w:rPr>
      </w:pPr>
      <w:r w:rsidRPr="44E42F58">
        <w:rPr>
          <w:color w:val="333333"/>
        </w:rPr>
        <w:lastRenderedPageBreak/>
        <w:t>Allow these tickets to be booked online and promote fast-track entry to minimise queuing on arrival.</w:t>
      </w:r>
    </w:p>
    <w:p w14:paraId="7F616D55" w14:textId="77777777" w:rsidR="00200B4D" w:rsidRDefault="00200B4D" w:rsidP="00B45A82">
      <w:pPr>
        <w:pStyle w:val="ListParagraph"/>
        <w:numPr>
          <w:ilvl w:val="0"/>
          <w:numId w:val="87"/>
        </w:numPr>
        <w:shd w:val="clear" w:color="auto" w:fill="FFFFFF" w:themeFill="background1"/>
        <w:spacing w:line="279" w:lineRule="auto"/>
        <w:rPr>
          <w:color w:val="333333"/>
        </w:rPr>
      </w:pPr>
      <w:r w:rsidRPr="44E42F58">
        <w:rPr>
          <w:color w:val="333333"/>
        </w:rPr>
        <w:t>Be clear about what is included and excluded.</w:t>
      </w:r>
    </w:p>
    <w:p w14:paraId="57AC48BE" w14:textId="77777777" w:rsidR="00200B4D" w:rsidRDefault="00200B4D" w:rsidP="00B45A82">
      <w:pPr>
        <w:pStyle w:val="ListParagraph"/>
        <w:numPr>
          <w:ilvl w:val="0"/>
          <w:numId w:val="87"/>
        </w:numPr>
        <w:shd w:val="clear" w:color="auto" w:fill="FFFFFF" w:themeFill="background1"/>
        <w:spacing w:line="279" w:lineRule="auto"/>
        <w:rPr>
          <w:color w:val="333333"/>
        </w:rPr>
      </w:pPr>
      <w:r w:rsidRPr="44E42F58">
        <w:rPr>
          <w:color w:val="333333"/>
        </w:rPr>
        <w:t>Consider flexible family tickets that allow for different numbers of adults and children, including grandparents.</w:t>
      </w:r>
    </w:p>
    <w:p w14:paraId="076F8C66" w14:textId="77777777" w:rsidR="00200B4D" w:rsidRDefault="00200B4D" w:rsidP="00B45A82">
      <w:pPr>
        <w:pStyle w:val="ListParagraph"/>
        <w:numPr>
          <w:ilvl w:val="0"/>
          <w:numId w:val="87"/>
        </w:numPr>
        <w:shd w:val="clear" w:color="auto" w:fill="FFFFFF" w:themeFill="background1"/>
        <w:spacing w:line="279" w:lineRule="auto"/>
        <w:rPr>
          <w:color w:val="333333"/>
        </w:rPr>
      </w:pPr>
      <w:r w:rsidRPr="44E42F58">
        <w:rPr>
          <w:color w:val="333333"/>
        </w:rPr>
        <w:t>Don’t charge extra for accessible facilities and services, as this could be considered as discrimination under the Equality Act 2010. For example, you can’t charge for a Braille menu</w:t>
      </w:r>
      <w:r>
        <w:rPr>
          <w:color w:val="333333"/>
        </w:rPr>
        <w:t xml:space="preserve">, </w:t>
      </w:r>
      <w:r w:rsidRPr="44E42F58">
        <w:rPr>
          <w:color w:val="333333"/>
        </w:rPr>
        <w:t>a premium rate to stay in an accessible room</w:t>
      </w:r>
      <w:r>
        <w:rPr>
          <w:color w:val="333333"/>
        </w:rPr>
        <w:t xml:space="preserve"> or a fee to bring </w:t>
      </w:r>
      <w:hyperlink r:id="rId330" w:anchor="customers-assistance-dogs" w:history="1">
        <w:r w:rsidRPr="00A1319B">
          <w:rPr>
            <w:rStyle w:val="Hyperlink"/>
          </w:rPr>
          <w:t>an assistance dog</w:t>
        </w:r>
      </w:hyperlink>
      <w:r w:rsidRPr="44E42F58">
        <w:rPr>
          <w:color w:val="333333"/>
        </w:rPr>
        <w:t xml:space="preserve">. </w:t>
      </w:r>
    </w:p>
    <w:p w14:paraId="5D69E3B1" w14:textId="77777777" w:rsidR="00200B4D" w:rsidRDefault="00200B4D" w:rsidP="00200B4D">
      <w:pPr>
        <w:pStyle w:val="ListParagraph"/>
        <w:shd w:val="clear" w:color="auto" w:fill="FFFFFF" w:themeFill="background1"/>
        <w:ind w:hanging="360"/>
        <w:rPr>
          <w:color w:val="333333"/>
        </w:rPr>
      </w:pPr>
    </w:p>
    <w:p w14:paraId="4BA30C7C" w14:textId="77777777" w:rsidR="00FD390B" w:rsidRPr="008F0187" w:rsidRDefault="00FD390B" w:rsidP="00460281">
      <w:pPr>
        <w:pStyle w:val="Heading3"/>
      </w:pPr>
      <w:bookmarkStart w:id="131" w:name="_Toc216966393"/>
      <w:r w:rsidRPr="008F0187">
        <w:t>The importance of feedback and added value</w:t>
      </w:r>
      <w:bookmarkEnd w:id="130"/>
      <w:bookmarkEnd w:id="131"/>
    </w:p>
    <w:p w14:paraId="4922CDBC"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If a business falsely advertises their accessibility and this leads to a negative experience, those with access requirements will naturally dissuade their friends and colleagues from visiting. However, should a business promote their inclusion journey with honesty, (</w:t>
      </w:r>
      <w:r w:rsidRPr="6166E7E3">
        <w:rPr>
          <w:b/>
          <w:bCs/>
          <w:color w:val="333333"/>
          <w:sz w:val="24"/>
          <w:szCs w:val="24"/>
        </w:rPr>
        <w:t>note:</w:t>
      </w:r>
      <w:r w:rsidRPr="6166E7E3">
        <w:rPr>
          <w:color w:val="333333"/>
          <w:sz w:val="24"/>
          <w:szCs w:val="24"/>
        </w:rPr>
        <w:t xml:space="preserve"> this does not have to mean perfection), and be prepared to operate with proactivity and empathy, customers with accessibility requirements are likely to return. Not only does this add value to a business, but it also opens a whole new market of customers.</w:t>
      </w:r>
    </w:p>
    <w:p w14:paraId="573B7339" w14:textId="77777777" w:rsidR="00FD390B" w:rsidRPr="008F0187" w:rsidRDefault="00FD390B" w:rsidP="6166E7E3">
      <w:pPr>
        <w:shd w:val="clear" w:color="auto" w:fill="FFFFFF" w:themeFill="background1"/>
        <w:spacing w:before="240" w:after="240" w:line="240" w:lineRule="auto"/>
        <w:rPr>
          <w:color w:val="333333"/>
          <w:sz w:val="24"/>
          <w:szCs w:val="24"/>
        </w:rPr>
      </w:pPr>
      <w:r w:rsidRPr="6166E7E3">
        <w:rPr>
          <w:color w:val="333333"/>
          <w:sz w:val="24"/>
          <w:szCs w:val="24"/>
        </w:rPr>
        <w:t>Testimonials and ‘word of mouth’ recommendations are hugely valued by many customers with access requirements. Not only do these ensure authenticity, they remove the ‘guinea pig’ feeling that accessibility in unfamiliar venues holds for many. Ask your customers with access requirements for their honest review, and hints and tips on how to improve your offering. Whether it relates to physical, digital or operational accessibility, all of these elements must be considered for a truly inclusive experience.</w:t>
      </w:r>
    </w:p>
    <w:p w14:paraId="1EC027F4" w14:textId="77777777" w:rsidR="00FD390B" w:rsidRPr="008F0187" w:rsidRDefault="00FD390B" w:rsidP="00FD390B">
      <w:pPr>
        <w:pBdr>
          <w:top w:val="nil"/>
          <w:left w:val="nil"/>
          <w:bottom w:val="nil"/>
          <w:right w:val="nil"/>
          <w:between w:val="nil"/>
        </w:pBdr>
        <w:shd w:val="clear" w:color="auto" w:fill="FFFFFF"/>
        <w:spacing w:before="240" w:after="40" w:line="240" w:lineRule="auto"/>
        <w:outlineLvl w:val="3"/>
        <w:rPr>
          <w:b/>
          <w:color w:val="333333"/>
          <w:sz w:val="24"/>
          <w:szCs w:val="24"/>
        </w:rPr>
      </w:pPr>
      <w:bookmarkStart w:id="132" w:name="_gyqdt8hc76q1" w:colFirst="0" w:colLast="0"/>
      <w:bookmarkEnd w:id="132"/>
      <w:r w:rsidRPr="008F0187">
        <w:rPr>
          <w:b/>
          <w:color w:val="333333"/>
          <w:sz w:val="24"/>
          <w:szCs w:val="24"/>
        </w:rPr>
        <w:t>Review sites and forums</w:t>
      </w:r>
    </w:p>
    <w:p w14:paraId="4CC971BD" w14:textId="77777777" w:rsidR="00FD390B" w:rsidRPr="008F0187" w:rsidRDefault="00FD390B" w:rsidP="00FD390B">
      <w:pPr>
        <w:shd w:val="clear" w:color="auto" w:fill="FFFFFF"/>
        <w:spacing w:before="240" w:after="240" w:line="240" w:lineRule="auto"/>
        <w:rPr>
          <w:color w:val="333333"/>
          <w:sz w:val="24"/>
          <w:szCs w:val="24"/>
        </w:rPr>
      </w:pPr>
      <w:r w:rsidRPr="008F0187">
        <w:rPr>
          <w:color w:val="333333"/>
          <w:sz w:val="24"/>
          <w:szCs w:val="24"/>
        </w:rPr>
        <w:t>There are several popular forums where people with accessibility requirements exchange ideas on holidays and accommodation. Facebook is particularly good for this, with popular pages and groups such as:</w:t>
      </w:r>
      <w:hyperlink r:id="rId331">
        <w:r w:rsidRPr="008F0187">
          <w:rPr>
            <w:color w:val="333333"/>
            <w:sz w:val="24"/>
            <w:szCs w:val="24"/>
          </w:rPr>
          <w:t xml:space="preserve"> </w:t>
        </w:r>
      </w:hyperlink>
    </w:p>
    <w:p w14:paraId="671D3F0B" w14:textId="77777777" w:rsidR="00FD390B" w:rsidRPr="008F0187" w:rsidRDefault="00FD390B" w:rsidP="00B45A82">
      <w:pPr>
        <w:numPr>
          <w:ilvl w:val="0"/>
          <w:numId w:val="54"/>
        </w:numPr>
        <w:shd w:val="clear" w:color="auto" w:fill="FFFFFF"/>
        <w:spacing w:before="240" w:after="240" w:line="240" w:lineRule="auto"/>
        <w:contextualSpacing/>
        <w:rPr>
          <w:sz w:val="24"/>
          <w:szCs w:val="24"/>
        </w:rPr>
      </w:pPr>
      <w:hyperlink r:id="rId332" w:history="1">
        <w:r w:rsidRPr="008F0187">
          <w:rPr>
            <w:color w:val="0000FF"/>
            <w:sz w:val="24"/>
            <w:szCs w:val="24"/>
            <w:u w:val="single"/>
          </w:rPr>
          <w:t>Accessible Travel Club</w:t>
        </w:r>
      </w:hyperlink>
      <w:r w:rsidRPr="008F0187">
        <w:rPr>
          <w:sz w:val="24"/>
          <w:szCs w:val="24"/>
        </w:rPr>
        <w:t>,</w:t>
      </w:r>
      <w:hyperlink r:id="rId333">
        <w:r w:rsidRPr="008F0187">
          <w:rPr>
            <w:sz w:val="24"/>
            <w:szCs w:val="24"/>
          </w:rPr>
          <w:t xml:space="preserve"> </w:t>
        </w:r>
      </w:hyperlink>
    </w:p>
    <w:p w14:paraId="68086B99" w14:textId="77777777" w:rsidR="00FD390B" w:rsidRPr="008F0187" w:rsidRDefault="00FD390B" w:rsidP="00B45A82">
      <w:pPr>
        <w:numPr>
          <w:ilvl w:val="0"/>
          <w:numId w:val="54"/>
        </w:numPr>
        <w:shd w:val="clear" w:color="auto" w:fill="FFFFFF"/>
        <w:spacing w:before="240" w:after="240" w:line="240" w:lineRule="auto"/>
        <w:contextualSpacing/>
        <w:rPr>
          <w:sz w:val="24"/>
          <w:szCs w:val="24"/>
        </w:rPr>
      </w:pPr>
      <w:hyperlink r:id="rId334" w:history="1">
        <w:r w:rsidRPr="008F0187">
          <w:rPr>
            <w:color w:val="0000FF"/>
            <w:sz w:val="24"/>
            <w:szCs w:val="24"/>
            <w:u w:val="single"/>
          </w:rPr>
          <w:t>Accessible Holidays and Day Trips</w:t>
        </w:r>
      </w:hyperlink>
      <w:r w:rsidRPr="008F0187">
        <w:rPr>
          <w:sz w:val="24"/>
          <w:szCs w:val="24"/>
        </w:rPr>
        <w:t xml:space="preserve"> </w:t>
      </w:r>
    </w:p>
    <w:p w14:paraId="2614CE49" w14:textId="77777777" w:rsidR="00FD390B" w:rsidRPr="008F0187" w:rsidRDefault="00FD390B" w:rsidP="00B45A82">
      <w:pPr>
        <w:numPr>
          <w:ilvl w:val="0"/>
          <w:numId w:val="54"/>
        </w:numPr>
        <w:shd w:val="clear" w:color="auto" w:fill="FFFFFF"/>
        <w:spacing w:before="240" w:after="240" w:line="240" w:lineRule="auto"/>
        <w:contextualSpacing/>
        <w:rPr>
          <w:sz w:val="24"/>
          <w:szCs w:val="24"/>
        </w:rPr>
      </w:pPr>
      <w:hyperlink r:id="rId335" w:history="1">
        <w:r w:rsidRPr="008F0187">
          <w:rPr>
            <w:color w:val="0000FF"/>
            <w:sz w:val="24"/>
            <w:szCs w:val="24"/>
            <w:u w:val="single"/>
          </w:rPr>
          <w:t>Accessible, Adapted or Disabled Holiday Lets, Places to Visit &amp; Days Out UK</w:t>
        </w:r>
      </w:hyperlink>
      <w:r w:rsidRPr="008F0187">
        <w:rPr>
          <w:sz w:val="24"/>
          <w:szCs w:val="24"/>
        </w:rPr>
        <w:t xml:space="preserve"> </w:t>
      </w:r>
    </w:p>
    <w:p w14:paraId="073A8A1C" w14:textId="77777777" w:rsidR="00FD390B" w:rsidRPr="008F0187" w:rsidRDefault="00FD390B" w:rsidP="00B45A82">
      <w:pPr>
        <w:numPr>
          <w:ilvl w:val="0"/>
          <w:numId w:val="54"/>
        </w:numPr>
        <w:shd w:val="clear" w:color="auto" w:fill="FFFFFF"/>
        <w:spacing w:before="240" w:after="240" w:line="240" w:lineRule="auto"/>
        <w:contextualSpacing/>
        <w:rPr>
          <w:sz w:val="24"/>
          <w:szCs w:val="24"/>
        </w:rPr>
      </w:pPr>
      <w:r w:rsidRPr="008F0187">
        <w:rPr>
          <w:sz w:val="24"/>
          <w:szCs w:val="24"/>
        </w:rPr>
        <w:t>and</w:t>
      </w:r>
      <w:hyperlink r:id="rId336">
        <w:r w:rsidRPr="008F0187">
          <w:rPr>
            <w:sz w:val="24"/>
            <w:szCs w:val="24"/>
          </w:rPr>
          <w:t xml:space="preserve"> </w:t>
        </w:r>
      </w:hyperlink>
      <w:hyperlink r:id="rId337" w:history="1">
        <w:r w:rsidRPr="008F0187">
          <w:rPr>
            <w:color w:val="0000FF"/>
            <w:sz w:val="24"/>
            <w:szCs w:val="24"/>
            <w:u w:val="single"/>
          </w:rPr>
          <w:t>Disability Horizons</w:t>
        </w:r>
      </w:hyperlink>
      <w:r w:rsidRPr="008F0187">
        <w:rPr>
          <w:sz w:val="24"/>
          <w:szCs w:val="24"/>
        </w:rPr>
        <w:t xml:space="preserve">. </w:t>
      </w:r>
    </w:p>
    <w:p w14:paraId="6BD10180" w14:textId="77777777" w:rsidR="00FD390B" w:rsidRPr="008F0187" w:rsidRDefault="00FD390B" w:rsidP="00B45A82">
      <w:pPr>
        <w:numPr>
          <w:ilvl w:val="0"/>
          <w:numId w:val="54"/>
        </w:numPr>
        <w:shd w:val="clear" w:color="auto" w:fill="FFFFFF"/>
        <w:spacing w:before="240" w:after="240" w:line="240" w:lineRule="auto"/>
        <w:contextualSpacing/>
        <w:rPr>
          <w:sz w:val="24"/>
          <w:szCs w:val="24"/>
        </w:rPr>
      </w:pPr>
      <w:r w:rsidRPr="008F0187">
        <w:rPr>
          <w:sz w:val="24"/>
          <w:szCs w:val="24"/>
        </w:rPr>
        <w:t>TripAdvisor also has the</w:t>
      </w:r>
      <w:hyperlink r:id="rId338">
        <w:r w:rsidRPr="008F0187">
          <w:rPr>
            <w:sz w:val="24"/>
            <w:szCs w:val="24"/>
          </w:rPr>
          <w:t xml:space="preserve"> </w:t>
        </w:r>
      </w:hyperlink>
      <w:hyperlink r:id="rId339" w:history="1">
        <w:r w:rsidRPr="008F0187">
          <w:rPr>
            <w:color w:val="0000FF"/>
            <w:sz w:val="24"/>
            <w:szCs w:val="24"/>
            <w:u w:val="single"/>
          </w:rPr>
          <w:t>Traveling with Disabilities Forum</w:t>
        </w:r>
      </w:hyperlink>
      <w:r w:rsidRPr="008F0187">
        <w:rPr>
          <w:sz w:val="24"/>
          <w:szCs w:val="24"/>
        </w:rPr>
        <w:t xml:space="preserve">. </w:t>
      </w:r>
    </w:p>
    <w:p w14:paraId="4C338795" w14:textId="77777777" w:rsidR="00FD390B" w:rsidRPr="008F0187" w:rsidRDefault="00FD390B" w:rsidP="6166E7E3">
      <w:pPr>
        <w:shd w:val="clear" w:color="auto" w:fill="FFFFFF" w:themeFill="background1"/>
        <w:spacing w:before="240" w:after="240" w:line="240" w:lineRule="auto"/>
        <w:rPr>
          <w:b/>
          <w:bCs/>
          <w:color w:val="333333"/>
          <w:sz w:val="24"/>
          <w:szCs w:val="24"/>
        </w:rPr>
      </w:pPr>
      <w:r w:rsidRPr="6166E7E3">
        <w:rPr>
          <w:color w:val="333333"/>
          <w:sz w:val="24"/>
          <w:szCs w:val="24"/>
        </w:rPr>
        <w:t>They are all worth keeping an eye on, if only so you get a feel for the things that travellers with accessibility requirements need and, all too often, don’t get. User-led review sites to destinations round the world are springing up rapidly: one worth focusing on, since it is largely focussed on the UK</w:t>
      </w:r>
      <w:r w:rsidRPr="6166E7E3">
        <w:rPr>
          <w:sz w:val="24"/>
          <w:szCs w:val="24"/>
        </w:rPr>
        <w:t>, is</w:t>
      </w:r>
      <w:hyperlink r:id="rId340">
        <w:r w:rsidRPr="6166E7E3">
          <w:rPr>
            <w:sz w:val="24"/>
            <w:szCs w:val="24"/>
          </w:rPr>
          <w:t xml:space="preserve"> </w:t>
        </w:r>
      </w:hyperlink>
      <w:hyperlink r:id="rId341">
        <w:r w:rsidRPr="6166E7E3">
          <w:rPr>
            <w:color w:val="0000FF"/>
            <w:sz w:val="24"/>
            <w:szCs w:val="24"/>
            <w:u w:val="single"/>
          </w:rPr>
          <w:t>Euan’s Guide</w:t>
        </w:r>
      </w:hyperlink>
      <w:r w:rsidRPr="6166E7E3">
        <w:rPr>
          <w:sz w:val="24"/>
          <w:szCs w:val="24"/>
        </w:rPr>
        <w:t>.</w:t>
      </w:r>
    </w:p>
    <w:p w14:paraId="6FE5312C" w14:textId="77777777" w:rsidR="00FD390B" w:rsidRPr="008F0187" w:rsidRDefault="00FD390B" w:rsidP="00460281">
      <w:pPr>
        <w:pStyle w:val="Heading3"/>
      </w:pPr>
      <w:bookmarkStart w:id="133" w:name="_Toc148017970"/>
      <w:bookmarkStart w:id="134" w:name="_Toc216966394"/>
      <w:r w:rsidRPr="008F0187">
        <w:t>Reaching out: communicating and celebrating accessibility</w:t>
      </w:r>
      <w:bookmarkEnd w:id="133"/>
      <w:bookmarkEnd w:id="134"/>
    </w:p>
    <w:p w14:paraId="469C6137" w14:textId="77777777" w:rsidR="00FD390B" w:rsidRPr="008F0187" w:rsidRDefault="00FD390B" w:rsidP="6166E7E3">
      <w:pPr>
        <w:spacing w:before="240" w:after="240" w:line="240" w:lineRule="auto"/>
        <w:rPr>
          <w:sz w:val="24"/>
          <w:szCs w:val="24"/>
        </w:rPr>
      </w:pPr>
      <w:r w:rsidRPr="6166E7E3">
        <w:rPr>
          <w:sz w:val="24"/>
          <w:szCs w:val="24"/>
        </w:rPr>
        <w:t xml:space="preserve">There are numerous specific marketing channels, influencers and initiatives you might wish to engage with on your inclusivity journey. Whether you are looking for business support, ways to reach diverse audiences, or an opportunity to communicate your </w:t>
      </w:r>
      <w:r w:rsidRPr="6166E7E3">
        <w:rPr>
          <w:sz w:val="24"/>
          <w:szCs w:val="24"/>
        </w:rPr>
        <w:lastRenderedPageBreak/>
        <w:t>accessibility credentials to those with access requirements, below is a list of initiatives, shows, bloggers and travel companies for you to explore.</w:t>
      </w:r>
    </w:p>
    <w:p w14:paraId="784A5B1C" w14:textId="77777777" w:rsidR="00FD390B" w:rsidRPr="008F0187" w:rsidRDefault="00FD390B" w:rsidP="00FD390B">
      <w:pPr>
        <w:spacing w:before="240" w:after="240" w:line="240" w:lineRule="auto"/>
        <w:rPr>
          <w:b/>
          <w:sz w:val="24"/>
          <w:szCs w:val="24"/>
        </w:rPr>
      </w:pPr>
      <w:r w:rsidRPr="008F0187">
        <w:rPr>
          <w:b/>
          <w:sz w:val="24"/>
          <w:szCs w:val="24"/>
        </w:rPr>
        <w:t xml:space="preserve">Case Study: </w:t>
      </w:r>
      <w:hyperlink r:id="rId342" w:history="1">
        <w:r w:rsidRPr="008F0187">
          <w:rPr>
            <w:b/>
            <w:color w:val="0000FF"/>
            <w:sz w:val="24"/>
            <w:szCs w:val="24"/>
            <w:u w:val="single"/>
          </w:rPr>
          <w:t>Mylor Sailing School</w:t>
        </w:r>
      </w:hyperlink>
    </w:p>
    <w:p w14:paraId="57964319" w14:textId="77777777" w:rsidR="00FD390B" w:rsidRPr="008F0187" w:rsidRDefault="00FD390B" w:rsidP="6166E7E3">
      <w:pPr>
        <w:spacing w:before="240" w:after="240" w:line="240" w:lineRule="auto"/>
        <w:rPr>
          <w:sz w:val="24"/>
          <w:szCs w:val="24"/>
        </w:rPr>
      </w:pPr>
      <w:r w:rsidRPr="6166E7E3">
        <w:rPr>
          <w:sz w:val="24"/>
          <w:szCs w:val="24"/>
        </w:rPr>
        <w:t xml:space="preserve">“Build partnerships with local and national organisations and keep in touch with how they are marketing their products and activities. This includes your local council, disability organisations, other organisations relevant to your business type. The VisitEngland website and their </w:t>
      </w:r>
      <w:hyperlink r:id="rId343">
        <w:r w:rsidRPr="6166E7E3">
          <w:rPr>
            <w:color w:val="0000FF"/>
            <w:sz w:val="24"/>
            <w:szCs w:val="24"/>
            <w:u w:val="single"/>
          </w:rPr>
          <w:t>Business Advice Hub</w:t>
        </w:r>
      </w:hyperlink>
      <w:r w:rsidRPr="6166E7E3">
        <w:rPr>
          <w:sz w:val="24"/>
          <w:szCs w:val="24"/>
        </w:rPr>
        <w:t xml:space="preserve"> is also very useful.”</w:t>
      </w:r>
      <w:bookmarkStart w:id="135" w:name="_asr66licalh2"/>
      <w:bookmarkEnd w:id="135"/>
    </w:p>
    <w:p w14:paraId="3A98EEB9" w14:textId="427B5D7E" w:rsidR="00FD390B" w:rsidRPr="005D5343" w:rsidRDefault="00FD390B" w:rsidP="005D5343">
      <w:pPr>
        <w:rPr>
          <w:b/>
          <w:bCs/>
        </w:rPr>
      </w:pPr>
      <w:bookmarkStart w:id="136" w:name="_dsny4nklt5m5" w:colFirst="0" w:colLast="0"/>
      <w:bookmarkStart w:id="137" w:name="_Toc148017971"/>
      <w:bookmarkStart w:id="138" w:name="_Toc216966395"/>
      <w:bookmarkEnd w:id="136"/>
      <w:r w:rsidRPr="00EB0A13">
        <w:rPr>
          <w:rStyle w:val="Heading3Char"/>
        </w:rPr>
        <w:t>Accessibility</w:t>
      </w:r>
      <w:r w:rsidR="00CC2FE1" w:rsidRPr="00EB0A13">
        <w:rPr>
          <w:rStyle w:val="Heading3Char"/>
        </w:rPr>
        <w:t xml:space="preserve"> awareness days and</w:t>
      </w:r>
      <w:r w:rsidRPr="00EB0A13">
        <w:rPr>
          <w:rStyle w:val="Heading3Char"/>
        </w:rPr>
        <w:t xml:space="preserve"> initiatives</w:t>
      </w:r>
      <w:bookmarkEnd w:id="137"/>
      <w:bookmarkEnd w:id="138"/>
    </w:p>
    <w:p w14:paraId="4EE565E7" w14:textId="77777777" w:rsidR="00D630B8" w:rsidRDefault="00D630B8" w:rsidP="00D630B8">
      <w:pPr>
        <w:spacing w:line="240" w:lineRule="auto"/>
        <w:rPr>
          <w:sz w:val="24"/>
          <w:szCs w:val="24"/>
        </w:rPr>
      </w:pPr>
      <w:bookmarkStart w:id="139" w:name="_3nbxdzfb2ea6" w:colFirst="0" w:colLast="0"/>
      <w:bookmarkEnd w:id="139"/>
    </w:p>
    <w:p w14:paraId="0D074463" w14:textId="1CBE62EA" w:rsidR="00D630B8" w:rsidRDefault="00D630B8" w:rsidP="00D630B8">
      <w:pPr>
        <w:spacing w:line="240" w:lineRule="auto"/>
        <w:rPr>
          <w:sz w:val="24"/>
          <w:szCs w:val="24"/>
        </w:rPr>
      </w:pPr>
      <w:r>
        <w:rPr>
          <w:sz w:val="24"/>
          <w:szCs w:val="24"/>
        </w:rPr>
        <w:t xml:space="preserve">Awareness days and events surrounding disability, diversity, accessibility and inclusion can also be really beneficial to you and your organisation. Getting involved is a great way to show your visitors, customers and staff members that you care (but bear in mind that this awareness and empathy should not be reserved for one day, week or month in the year!) </w:t>
      </w:r>
    </w:p>
    <w:p w14:paraId="25AD01F4" w14:textId="77777777" w:rsidR="00D630B8" w:rsidRDefault="00D630B8" w:rsidP="00D630B8">
      <w:pPr>
        <w:spacing w:line="240" w:lineRule="auto"/>
      </w:pPr>
    </w:p>
    <w:p w14:paraId="6124E1A2" w14:textId="7A188142" w:rsidR="00720136" w:rsidRDefault="00681D66" w:rsidP="00246FEC">
      <w:r w:rsidRPr="6166E7E3">
        <w:rPr>
          <w:color w:val="333333"/>
          <w:sz w:val="24"/>
          <w:szCs w:val="24"/>
        </w:rPr>
        <w:t xml:space="preserve">Whilst days like </w:t>
      </w:r>
      <w:hyperlink r:id="rId344">
        <w:r w:rsidRPr="6166E7E3">
          <w:rPr>
            <w:rStyle w:val="Hyperlink"/>
            <w:sz w:val="24"/>
            <w:szCs w:val="24"/>
          </w:rPr>
          <w:t>International Day of Persons with Disabilities</w:t>
        </w:r>
      </w:hyperlink>
      <w:r w:rsidRPr="6166E7E3">
        <w:rPr>
          <w:color w:val="333333"/>
          <w:sz w:val="24"/>
          <w:szCs w:val="24"/>
        </w:rPr>
        <w:t xml:space="preserve"> (IDPWD), months like </w:t>
      </w:r>
      <w:hyperlink r:id="rId345">
        <w:r w:rsidRPr="6166E7E3">
          <w:rPr>
            <w:rStyle w:val="Hyperlink"/>
            <w:sz w:val="24"/>
            <w:szCs w:val="24"/>
          </w:rPr>
          <w:t>#DisabilityPrideMonth</w:t>
        </w:r>
      </w:hyperlink>
      <w:r w:rsidRPr="6166E7E3">
        <w:rPr>
          <w:color w:val="333333"/>
          <w:sz w:val="24"/>
          <w:szCs w:val="24"/>
        </w:rPr>
        <w:t xml:space="preserve"> and the Disability Pride Flag should never be used to disingenuously generate business, they are opportunities to celebrate inclusivity of workforce, leadership, features and facilities, where appropriate.</w:t>
      </w:r>
    </w:p>
    <w:p w14:paraId="0C40CD41" w14:textId="77777777" w:rsidR="00246FEC" w:rsidRPr="00246FEC" w:rsidRDefault="00246FEC" w:rsidP="00246FEC"/>
    <w:p w14:paraId="6AD750FF" w14:textId="203663C3" w:rsidR="00D630B8" w:rsidRPr="00D630B8" w:rsidRDefault="00D630B8" w:rsidP="00D630B8">
      <w:pPr>
        <w:spacing w:line="240" w:lineRule="auto"/>
        <w:rPr>
          <w:sz w:val="24"/>
          <w:szCs w:val="24"/>
        </w:rPr>
      </w:pPr>
      <w:r w:rsidRPr="00D630B8">
        <w:rPr>
          <w:sz w:val="24"/>
          <w:szCs w:val="24"/>
        </w:rPr>
        <w:t>There are a number of sources to find out more about</w:t>
      </w:r>
      <w:r w:rsidR="00720136">
        <w:rPr>
          <w:sz w:val="24"/>
          <w:szCs w:val="24"/>
        </w:rPr>
        <w:t xml:space="preserve"> other</w:t>
      </w:r>
      <w:r w:rsidRPr="00D630B8">
        <w:rPr>
          <w:sz w:val="24"/>
          <w:szCs w:val="24"/>
        </w:rPr>
        <w:t xml:space="preserve"> awareness days, including the following:</w:t>
      </w:r>
    </w:p>
    <w:p w14:paraId="614B27F8" w14:textId="4C149906" w:rsidR="00D630B8" w:rsidRPr="00D630B8" w:rsidRDefault="00D630B8" w:rsidP="00B45A82">
      <w:pPr>
        <w:pStyle w:val="ListParagraph"/>
        <w:numPr>
          <w:ilvl w:val="0"/>
          <w:numId w:val="82"/>
        </w:numPr>
        <w:spacing w:after="160" w:line="240" w:lineRule="auto"/>
        <w:rPr>
          <w:sz w:val="24"/>
          <w:szCs w:val="24"/>
        </w:rPr>
      </w:pPr>
      <w:hyperlink r:id="rId346" w:tgtFrame="_blank" w:history="1">
        <w:r w:rsidRPr="00D630B8">
          <w:rPr>
            <w:rStyle w:val="Hyperlink"/>
            <w:sz w:val="24"/>
            <w:szCs w:val="24"/>
          </w:rPr>
          <w:t>The Diversity and Inclusion Calendar | Inclusive Employers</w:t>
        </w:r>
      </w:hyperlink>
    </w:p>
    <w:p w14:paraId="1B492D23" w14:textId="77777777" w:rsidR="00D630B8" w:rsidRPr="00D630B8" w:rsidRDefault="00D630B8" w:rsidP="00B45A82">
      <w:pPr>
        <w:pStyle w:val="ListParagraph"/>
        <w:numPr>
          <w:ilvl w:val="0"/>
          <w:numId w:val="82"/>
        </w:numPr>
        <w:spacing w:after="160" w:line="240" w:lineRule="auto"/>
        <w:rPr>
          <w:sz w:val="24"/>
          <w:szCs w:val="24"/>
        </w:rPr>
      </w:pPr>
      <w:hyperlink r:id="rId347" w:history="1">
        <w:r w:rsidRPr="00D630B8">
          <w:rPr>
            <w:rStyle w:val="Hyperlink"/>
            <w:sz w:val="24"/>
            <w:szCs w:val="24"/>
          </w:rPr>
          <w:t>Business Disability Forum’s list of disability awareness dates</w:t>
        </w:r>
      </w:hyperlink>
    </w:p>
    <w:p w14:paraId="61555B99" w14:textId="77777777" w:rsidR="00D630B8" w:rsidRPr="00D630B8" w:rsidRDefault="00D630B8" w:rsidP="00B45A82">
      <w:pPr>
        <w:pStyle w:val="ListParagraph"/>
        <w:numPr>
          <w:ilvl w:val="0"/>
          <w:numId w:val="82"/>
        </w:numPr>
        <w:spacing w:after="160" w:line="240" w:lineRule="auto"/>
        <w:rPr>
          <w:rFonts w:asciiTheme="minorHAnsi" w:eastAsiaTheme="minorHAnsi" w:hAnsiTheme="minorHAnsi" w:cstheme="minorBidi"/>
          <w:b/>
          <w:bCs/>
          <w:sz w:val="24"/>
          <w:szCs w:val="24"/>
        </w:rPr>
      </w:pPr>
      <w:hyperlink r:id="rId348" w:history="1">
        <w:r w:rsidRPr="00D630B8">
          <w:rPr>
            <w:rStyle w:val="Hyperlink"/>
            <w:sz w:val="24"/>
            <w:szCs w:val="24"/>
          </w:rPr>
          <w:t>AbilityNet’s Disability and accessibility-related events calendar</w:t>
        </w:r>
      </w:hyperlink>
    </w:p>
    <w:p w14:paraId="32585FD3" w14:textId="531BC81D" w:rsidR="00681D66" w:rsidRDefault="00681D66" w:rsidP="00FD390B">
      <w:pPr>
        <w:spacing w:before="240" w:after="240" w:line="240" w:lineRule="auto"/>
        <w:rPr>
          <w:sz w:val="24"/>
          <w:szCs w:val="24"/>
        </w:rPr>
      </w:pPr>
    </w:p>
    <w:p w14:paraId="2712E756" w14:textId="09FA4D13" w:rsidR="00C744F6" w:rsidRPr="008F0187" w:rsidRDefault="00C744F6" w:rsidP="00FD390B">
      <w:pPr>
        <w:spacing w:before="240" w:after="240" w:line="240" w:lineRule="auto"/>
        <w:rPr>
          <w:sz w:val="24"/>
          <w:szCs w:val="24"/>
        </w:rPr>
      </w:pPr>
    </w:p>
    <w:p w14:paraId="79B78AEB" w14:textId="77777777" w:rsidR="00FD390B" w:rsidRPr="008F0187" w:rsidRDefault="00FD390B" w:rsidP="00FD390B">
      <w:pPr>
        <w:spacing w:before="240" w:after="240" w:line="240" w:lineRule="auto"/>
        <w:rPr>
          <w:b/>
          <w:sz w:val="24"/>
          <w:szCs w:val="24"/>
        </w:rPr>
      </w:pPr>
      <w:bookmarkStart w:id="140" w:name="_55zy4b8os5ei" w:colFirst="0" w:colLast="0"/>
      <w:bookmarkEnd w:id="140"/>
      <w:r w:rsidRPr="008F0187">
        <w:rPr>
          <w:b/>
          <w:sz w:val="24"/>
          <w:szCs w:val="24"/>
        </w:rPr>
        <w:t>Case Study:</w:t>
      </w:r>
      <w:hyperlink r:id="rId349">
        <w:r w:rsidRPr="008F0187">
          <w:rPr>
            <w:b/>
            <w:sz w:val="24"/>
            <w:szCs w:val="24"/>
          </w:rPr>
          <w:t xml:space="preserve"> </w:t>
        </w:r>
      </w:hyperlink>
      <w:hyperlink r:id="rId350" w:history="1">
        <w:r w:rsidRPr="008F0187">
          <w:rPr>
            <w:b/>
            <w:color w:val="0000FF"/>
            <w:sz w:val="24"/>
            <w:szCs w:val="24"/>
            <w:u w:val="single"/>
          </w:rPr>
          <w:t>The Roman Baths and Pump Room</w:t>
        </w:r>
      </w:hyperlink>
    </w:p>
    <w:p w14:paraId="115947F8" w14:textId="77777777" w:rsidR="00FD390B" w:rsidRPr="008F0187" w:rsidRDefault="00FD390B" w:rsidP="6166E7E3">
      <w:pPr>
        <w:spacing w:before="240" w:after="240" w:line="240" w:lineRule="auto"/>
        <w:rPr>
          <w:sz w:val="24"/>
          <w:szCs w:val="24"/>
        </w:rPr>
      </w:pPr>
      <w:r w:rsidRPr="6166E7E3">
        <w:rPr>
          <w:sz w:val="24"/>
          <w:szCs w:val="24"/>
        </w:rPr>
        <w:t>“As an organisation, we are very proud to have won Gold for the Accessible &amp; Inclusive Tourism Award category in the VisitEngland Awards for Excellence. This award was the result of a number of years’ work and a fitting accolade for colleagues past, and present, who worked so hard to ensure we are as accessible as possible. We believe, considering the age and nature of our site, we have inspired other organisations to reconsider what they can do to ensure they are welcoming visitors, and this has also been very rewarding for the team.</w:t>
      </w:r>
    </w:p>
    <w:p w14:paraId="292AAC78" w14:textId="77777777" w:rsidR="00FD390B" w:rsidRPr="008F0187" w:rsidRDefault="00FD390B" w:rsidP="6166E7E3">
      <w:pPr>
        <w:spacing w:before="240" w:after="240" w:line="240" w:lineRule="auto"/>
        <w:rPr>
          <w:sz w:val="24"/>
          <w:szCs w:val="24"/>
        </w:rPr>
      </w:pPr>
      <w:r w:rsidRPr="6166E7E3">
        <w:rPr>
          <w:sz w:val="24"/>
          <w:szCs w:val="24"/>
        </w:rPr>
        <w:t xml:space="preserve">In addition to the physical changes made to the site, we have been committed to welcoming visitors who may find it challenging to engage with the site and our collection. We started off by working with the National Autistic Society, we went on to work with the Alzheimer’s Society and Stroke Association and we are now looking to </w:t>
      </w:r>
      <w:r w:rsidRPr="6166E7E3">
        <w:rPr>
          <w:sz w:val="24"/>
          <w:szCs w:val="24"/>
        </w:rPr>
        <w:lastRenderedPageBreak/>
        <w:t>work with The Guide Dogs for the Blind. Our commitment to inclusivity and our drive to continue improving is something we are very proud of.”</w:t>
      </w:r>
    </w:p>
    <w:p w14:paraId="652733FC" w14:textId="77777777" w:rsidR="00FD390B" w:rsidRPr="008F0187" w:rsidRDefault="00FD390B" w:rsidP="00EB0A13">
      <w:pPr>
        <w:pStyle w:val="Heading3"/>
      </w:pPr>
      <w:bookmarkStart w:id="141" w:name="_Toc216966396"/>
      <w:r w:rsidRPr="008F0187">
        <w:t>Accessibility awards and certification programmes</w:t>
      </w:r>
      <w:bookmarkEnd w:id="141"/>
    </w:p>
    <w:p w14:paraId="2C0233D3" w14:textId="77777777" w:rsidR="00FD390B" w:rsidRPr="008F0187" w:rsidRDefault="00FD390B" w:rsidP="6166E7E3">
      <w:pPr>
        <w:spacing w:before="240" w:after="240" w:line="240" w:lineRule="auto"/>
        <w:rPr>
          <w:sz w:val="24"/>
          <w:szCs w:val="24"/>
        </w:rPr>
      </w:pPr>
      <w:r w:rsidRPr="6166E7E3">
        <w:rPr>
          <w:sz w:val="24"/>
          <w:szCs w:val="24"/>
        </w:rPr>
        <w:t xml:space="preserve">The process of applying for an accessibility award is a useful exercise as the application process helps you step back, reflect on your business and identify areas for future development. Should you be recognised, an accessibility award can provide a mark of reassurance and a useful source of publicity to build customer confidence in your business and its reputation. </w:t>
      </w:r>
    </w:p>
    <w:p w14:paraId="6B8AE0FE" w14:textId="77777777" w:rsidR="00FD390B" w:rsidRPr="008F0187" w:rsidRDefault="00FD390B" w:rsidP="00FD390B">
      <w:pPr>
        <w:spacing w:before="240" w:after="240" w:line="240" w:lineRule="auto"/>
        <w:rPr>
          <w:sz w:val="24"/>
          <w:szCs w:val="24"/>
        </w:rPr>
      </w:pPr>
      <w:r w:rsidRPr="008F0187">
        <w:rPr>
          <w:sz w:val="24"/>
          <w:szCs w:val="24"/>
        </w:rPr>
        <w:t>Below are some to get acquainted with:</w:t>
      </w:r>
    </w:p>
    <w:p w14:paraId="49E66B15" w14:textId="77777777" w:rsidR="00FD390B" w:rsidRPr="008F0187" w:rsidRDefault="00FD390B" w:rsidP="00FD390B">
      <w:pPr>
        <w:spacing w:before="240" w:after="240" w:line="240" w:lineRule="auto"/>
        <w:rPr>
          <w:sz w:val="24"/>
          <w:szCs w:val="24"/>
        </w:rPr>
      </w:pPr>
      <w:hyperlink r:id="rId351" w:history="1">
        <w:r w:rsidRPr="008F0187">
          <w:rPr>
            <w:color w:val="0000FF"/>
            <w:sz w:val="24"/>
            <w:szCs w:val="24"/>
            <w:u w:val="single"/>
          </w:rPr>
          <w:t>VisitEngland’s Accessible &amp; Inclusive Tourism Award</w:t>
        </w:r>
      </w:hyperlink>
      <w:r w:rsidRPr="008F0187">
        <w:rPr>
          <w:sz w:val="24"/>
          <w:szCs w:val="24"/>
        </w:rPr>
        <w:t>: Recognises any tourism business providing a truly memorable experience for everyone, particularly those with accessibility requirements, from theatres to self-catering properties.</w:t>
      </w:r>
    </w:p>
    <w:p w14:paraId="27A6D361" w14:textId="77777777" w:rsidR="00FD390B" w:rsidRPr="008F0187" w:rsidRDefault="00FD390B" w:rsidP="00FD390B">
      <w:pPr>
        <w:spacing w:before="240" w:after="240" w:line="240" w:lineRule="auto"/>
        <w:rPr>
          <w:sz w:val="24"/>
          <w:szCs w:val="24"/>
        </w:rPr>
      </w:pPr>
      <w:r w:rsidRPr="008F0187">
        <w:rPr>
          <w:sz w:val="24"/>
          <w:szCs w:val="24"/>
        </w:rPr>
        <w:t xml:space="preserve">The </w:t>
      </w:r>
      <w:hyperlink r:id="rId352" w:history="1">
        <w:r w:rsidRPr="008F0187">
          <w:rPr>
            <w:color w:val="0000FF"/>
            <w:sz w:val="24"/>
            <w:szCs w:val="24"/>
            <w:u w:val="single"/>
          </w:rPr>
          <w:t>Autism Friendly Award</w:t>
        </w:r>
      </w:hyperlink>
      <w:r w:rsidRPr="008F0187">
        <w:rPr>
          <w:sz w:val="24"/>
          <w:szCs w:val="24"/>
        </w:rPr>
        <w:t>: Certification programme has been created by the National Autistic Society and recognises businesses and venues that are committed to improving autistic people’s access to their sites and services.</w:t>
      </w:r>
    </w:p>
    <w:p w14:paraId="46080668" w14:textId="77777777" w:rsidR="00FD390B" w:rsidRPr="008F0187" w:rsidRDefault="00FD390B" w:rsidP="6166E7E3">
      <w:pPr>
        <w:spacing w:before="240" w:after="240" w:line="240" w:lineRule="auto"/>
        <w:rPr>
          <w:sz w:val="24"/>
          <w:szCs w:val="24"/>
        </w:rPr>
      </w:pPr>
      <w:hyperlink r:id="rId353">
        <w:r w:rsidRPr="6166E7E3">
          <w:rPr>
            <w:color w:val="0000FF"/>
            <w:sz w:val="24"/>
            <w:szCs w:val="24"/>
            <w:u w:val="single"/>
          </w:rPr>
          <w:t>Blue Badge Access Awards</w:t>
        </w:r>
      </w:hyperlink>
      <w:r w:rsidRPr="6166E7E3">
        <w:rPr>
          <w:sz w:val="24"/>
          <w:szCs w:val="24"/>
        </w:rPr>
        <w:t>: Focusing on ‘stylish accessibility’ across hotels, restaurants and other venues, these awards celebrate exceptional venues that welcome disabled people as ‘first class citizens’.</w:t>
      </w:r>
    </w:p>
    <w:p w14:paraId="3CEA9946" w14:textId="77777777" w:rsidR="00FD390B" w:rsidRDefault="00FD390B" w:rsidP="6166E7E3">
      <w:pPr>
        <w:spacing w:before="240" w:after="240" w:line="240" w:lineRule="auto"/>
        <w:rPr>
          <w:sz w:val="24"/>
          <w:szCs w:val="24"/>
        </w:rPr>
      </w:pPr>
      <w:hyperlink r:id="rId354">
        <w:r w:rsidRPr="6166E7E3">
          <w:rPr>
            <w:color w:val="0000FF"/>
            <w:sz w:val="24"/>
            <w:szCs w:val="24"/>
            <w:u w:val="single"/>
          </w:rPr>
          <w:t>Cateys Accessibility Award</w:t>
        </w:r>
      </w:hyperlink>
      <w:r w:rsidRPr="6166E7E3">
        <w:rPr>
          <w:sz w:val="24"/>
          <w:szCs w:val="24"/>
        </w:rPr>
        <w:t>:  This award recognises hospitality businesses that are going above and beyond the requirements of the Equality Act 2010 in accommodating and catering for disabled people.</w:t>
      </w:r>
    </w:p>
    <w:p w14:paraId="4F1EEA56" w14:textId="77777777" w:rsidR="00244C69" w:rsidRPr="008F0187" w:rsidRDefault="00244C69" w:rsidP="00244C69">
      <w:pPr>
        <w:spacing w:before="240" w:after="240" w:line="240" w:lineRule="auto"/>
        <w:rPr>
          <w:sz w:val="24"/>
          <w:szCs w:val="24"/>
        </w:rPr>
      </w:pPr>
      <w:hyperlink r:id="rId355" w:history="1">
        <w:r w:rsidRPr="00244C69">
          <w:rPr>
            <w:rStyle w:val="Hyperlink"/>
            <w:sz w:val="24"/>
            <w:szCs w:val="24"/>
          </w:rPr>
          <w:t>Museums and Heritage Visitor Accessibility Award</w:t>
        </w:r>
      </w:hyperlink>
      <w:r>
        <w:rPr>
          <w:sz w:val="24"/>
          <w:szCs w:val="24"/>
        </w:rPr>
        <w:t xml:space="preserve">: This award, new for 2025, </w:t>
      </w:r>
      <w:r w:rsidRPr="000078CF">
        <w:rPr>
          <w:rFonts w:hint="cs"/>
          <w:sz w:val="24"/>
          <w:szCs w:val="24"/>
        </w:rPr>
        <w:t>aims to highlight exemplary initiatives undertaken by organisations to implement a comprehensive approach to visitor accessibility</w:t>
      </w:r>
      <w:r>
        <w:rPr>
          <w:sz w:val="24"/>
          <w:szCs w:val="24"/>
        </w:rPr>
        <w:t>.</w:t>
      </w:r>
    </w:p>
    <w:p w14:paraId="09564EEF" w14:textId="77777777" w:rsidR="00244C69" w:rsidRDefault="00244C69" w:rsidP="00FD390B">
      <w:pPr>
        <w:spacing w:before="240" w:after="240" w:line="240" w:lineRule="auto"/>
        <w:rPr>
          <w:b/>
          <w:sz w:val="24"/>
          <w:szCs w:val="24"/>
        </w:rPr>
      </w:pPr>
    </w:p>
    <w:p w14:paraId="0F06F5F0" w14:textId="3283E789" w:rsidR="00FD390B" w:rsidRPr="008F0187" w:rsidRDefault="00FD390B" w:rsidP="00FD390B">
      <w:pPr>
        <w:spacing w:before="240" w:after="240" w:line="240" w:lineRule="auto"/>
        <w:rPr>
          <w:b/>
          <w:sz w:val="24"/>
          <w:szCs w:val="24"/>
        </w:rPr>
      </w:pPr>
      <w:r w:rsidRPr="008F0187">
        <w:rPr>
          <w:b/>
          <w:sz w:val="24"/>
          <w:szCs w:val="24"/>
        </w:rPr>
        <w:t xml:space="preserve">Case Study: </w:t>
      </w:r>
      <w:hyperlink r:id="rId356" w:history="1">
        <w:r w:rsidRPr="008F0187">
          <w:rPr>
            <w:b/>
            <w:color w:val="0000FF"/>
            <w:sz w:val="24"/>
            <w:szCs w:val="24"/>
            <w:u w:val="single"/>
          </w:rPr>
          <w:t>North Hayne Farm Cottages</w:t>
        </w:r>
      </w:hyperlink>
    </w:p>
    <w:p w14:paraId="1915B40F" w14:textId="77777777" w:rsidR="00FD390B" w:rsidRPr="008F0187" w:rsidRDefault="00FD390B" w:rsidP="6166E7E3">
      <w:pPr>
        <w:spacing w:before="240" w:after="240" w:line="240" w:lineRule="auto"/>
        <w:rPr>
          <w:sz w:val="24"/>
          <w:szCs w:val="24"/>
        </w:rPr>
      </w:pPr>
      <w:r w:rsidRPr="6166E7E3">
        <w:rPr>
          <w:sz w:val="24"/>
          <w:szCs w:val="24"/>
        </w:rPr>
        <w:t>“Changing people’s perceptions of conditions such as Autism has been achieved through positive marketing. Some families have been afraid to book holidays in the past as they worry about being judged. Celebrating our awards for inclusion, for example, has given all our visitors the confidence that they will not just be catered for but understood and made to feel welcome.”</w:t>
      </w:r>
    </w:p>
    <w:p w14:paraId="70A95BF1" w14:textId="77777777" w:rsidR="00FD390B" w:rsidRPr="008F0187" w:rsidRDefault="00FD390B" w:rsidP="00460281">
      <w:pPr>
        <w:pStyle w:val="Heading3"/>
      </w:pPr>
      <w:bookmarkStart w:id="142" w:name="_4eyasuum1v4r" w:colFirst="0" w:colLast="0"/>
      <w:bookmarkStart w:id="143" w:name="_Toc148017972"/>
      <w:bookmarkStart w:id="144" w:name="_Toc216966397"/>
      <w:bookmarkEnd w:id="142"/>
      <w:r w:rsidRPr="008F0187">
        <w:t>Disability-focused shows</w:t>
      </w:r>
      <w:bookmarkEnd w:id="143"/>
      <w:bookmarkEnd w:id="144"/>
    </w:p>
    <w:p w14:paraId="2C392B1B" w14:textId="77777777" w:rsidR="00FD390B" w:rsidRPr="008F0187" w:rsidRDefault="00FD390B" w:rsidP="6166E7E3">
      <w:pPr>
        <w:spacing w:before="240" w:after="240" w:line="240" w:lineRule="auto"/>
        <w:rPr>
          <w:sz w:val="24"/>
          <w:szCs w:val="24"/>
        </w:rPr>
      </w:pPr>
      <w:r w:rsidRPr="6166E7E3">
        <w:rPr>
          <w:sz w:val="24"/>
          <w:szCs w:val="24"/>
        </w:rPr>
        <w:t>Most exhibitors at these shows are disability equipment suppliers but there are also leisure, sports and holiday stands.</w:t>
      </w:r>
    </w:p>
    <w:p w14:paraId="28377CB5" w14:textId="77777777" w:rsidR="00FD390B" w:rsidRPr="008F0187" w:rsidRDefault="00FD390B" w:rsidP="00B45A82">
      <w:pPr>
        <w:numPr>
          <w:ilvl w:val="0"/>
          <w:numId w:val="68"/>
        </w:numPr>
        <w:spacing w:before="240" w:after="240" w:line="240" w:lineRule="auto"/>
        <w:contextualSpacing/>
        <w:rPr>
          <w:sz w:val="24"/>
          <w:szCs w:val="24"/>
        </w:rPr>
      </w:pPr>
      <w:hyperlink r:id="rId357" w:history="1">
        <w:r w:rsidRPr="008F0187">
          <w:rPr>
            <w:color w:val="0000FF"/>
            <w:sz w:val="24"/>
            <w:szCs w:val="24"/>
            <w:u w:val="single"/>
          </w:rPr>
          <w:t>Disability Awareness Day</w:t>
        </w:r>
      </w:hyperlink>
      <w:r w:rsidRPr="008F0187">
        <w:rPr>
          <w:sz w:val="24"/>
          <w:szCs w:val="24"/>
        </w:rPr>
        <w:t>, Europe’s largest ‘not for profit’ voluntary-led disability exhibition, held annually near Warrington, has holiday and leisure exhibitors.</w:t>
      </w:r>
    </w:p>
    <w:p w14:paraId="73B7F3AF" w14:textId="77777777" w:rsidR="00FD390B" w:rsidRPr="008F0187" w:rsidRDefault="00FD390B" w:rsidP="00B45A82">
      <w:pPr>
        <w:numPr>
          <w:ilvl w:val="0"/>
          <w:numId w:val="68"/>
        </w:numPr>
        <w:spacing w:before="240" w:after="240" w:line="240" w:lineRule="auto"/>
        <w:contextualSpacing/>
        <w:rPr>
          <w:sz w:val="24"/>
          <w:szCs w:val="24"/>
        </w:rPr>
      </w:pPr>
      <w:hyperlink r:id="rId358" w:history="1">
        <w:r w:rsidRPr="008F0187">
          <w:rPr>
            <w:color w:val="0000FF"/>
            <w:sz w:val="24"/>
            <w:szCs w:val="24"/>
            <w:u w:val="single"/>
          </w:rPr>
          <w:t>Disability Expo</w:t>
        </w:r>
      </w:hyperlink>
      <w:r w:rsidRPr="008F0187">
        <w:rPr>
          <w:sz w:val="24"/>
          <w:szCs w:val="24"/>
        </w:rPr>
        <w:t>, the UK’s person-focused disability exhibition.</w:t>
      </w:r>
    </w:p>
    <w:p w14:paraId="730C68CC" w14:textId="77777777" w:rsidR="00FD390B" w:rsidRPr="008F0187" w:rsidRDefault="00FD390B" w:rsidP="00B45A82">
      <w:pPr>
        <w:numPr>
          <w:ilvl w:val="0"/>
          <w:numId w:val="68"/>
        </w:numPr>
        <w:spacing w:before="240" w:after="240" w:line="240" w:lineRule="auto"/>
        <w:contextualSpacing/>
        <w:rPr>
          <w:sz w:val="24"/>
          <w:szCs w:val="24"/>
        </w:rPr>
      </w:pPr>
      <w:hyperlink r:id="rId359" w:history="1">
        <w:r w:rsidRPr="008F0187">
          <w:rPr>
            <w:color w:val="0000FF"/>
            <w:sz w:val="24"/>
            <w:szCs w:val="24"/>
            <w:u w:val="single"/>
          </w:rPr>
          <w:t>Kidz to Adultz Exhibitions</w:t>
        </w:r>
      </w:hyperlink>
      <w:r w:rsidRPr="008F0187">
        <w:rPr>
          <w:sz w:val="24"/>
          <w:szCs w:val="24"/>
        </w:rPr>
        <w:t>, dedicated to disabled children and young adults. Five a year are held around the UK.</w:t>
      </w:r>
    </w:p>
    <w:p w14:paraId="3E1D4D6D" w14:textId="77777777" w:rsidR="00FD390B" w:rsidRDefault="00FD390B" w:rsidP="00B45A82">
      <w:pPr>
        <w:numPr>
          <w:ilvl w:val="0"/>
          <w:numId w:val="68"/>
        </w:numPr>
        <w:spacing w:before="240" w:after="240" w:line="240" w:lineRule="auto"/>
        <w:contextualSpacing/>
        <w:rPr>
          <w:sz w:val="24"/>
          <w:szCs w:val="24"/>
        </w:rPr>
      </w:pPr>
      <w:hyperlink r:id="rId360" w:history="1">
        <w:r w:rsidRPr="008F0187">
          <w:rPr>
            <w:color w:val="0000FF"/>
            <w:sz w:val="24"/>
            <w:szCs w:val="24"/>
            <w:u w:val="single"/>
          </w:rPr>
          <w:t>Naidex</w:t>
        </w:r>
      </w:hyperlink>
      <w:r w:rsidRPr="008F0187">
        <w:rPr>
          <w:sz w:val="24"/>
          <w:szCs w:val="24"/>
        </w:rPr>
        <w:t>, the UK’s largest disability, homecare and rehabilitation event for trade and consumers.</w:t>
      </w:r>
    </w:p>
    <w:p w14:paraId="6DC2F78A" w14:textId="77777777" w:rsidR="00460281" w:rsidRPr="008F0187" w:rsidRDefault="00460281" w:rsidP="00460281">
      <w:pPr>
        <w:spacing w:before="240" w:after="240" w:line="240" w:lineRule="auto"/>
        <w:contextualSpacing/>
        <w:rPr>
          <w:sz w:val="24"/>
          <w:szCs w:val="24"/>
        </w:rPr>
      </w:pPr>
    </w:p>
    <w:p w14:paraId="0530170F" w14:textId="77777777" w:rsidR="00FD390B" w:rsidRPr="008F0187" w:rsidRDefault="00FD390B" w:rsidP="00460281">
      <w:pPr>
        <w:pStyle w:val="Heading3"/>
      </w:pPr>
      <w:bookmarkStart w:id="145" w:name="_Toc216966398"/>
      <w:r w:rsidRPr="008F0187">
        <w:t>Disability-focused publications</w:t>
      </w:r>
      <w:bookmarkEnd w:id="145"/>
    </w:p>
    <w:p w14:paraId="20F1405D" w14:textId="77777777" w:rsidR="00FD390B" w:rsidRPr="008F0187" w:rsidRDefault="00FD390B" w:rsidP="6166E7E3">
      <w:pPr>
        <w:spacing w:before="240" w:after="240" w:line="240" w:lineRule="auto"/>
        <w:rPr>
          <w:sz w:val="24"/>
          <w:szCs w:val="24"/>
        </w:rPr>
      </w:pPr>
      <w:r w:rsidRPr="6166E7E3">
        <w:rPr>
          <w:sz w:val="24"/>
          <w:szCs w:val="24"/>
        </w:rPr>
        <w:t>There’s plenty of national and international magazines focused on sharing news, stories, hints and tips with audiences with accessibility requirements.</w:t>
      </w:r>
    </w:p>
    <w:p w14:paraId="623F062D" w14:textId="77777777" w:rsidR="00FD390B" w:rsidRPr="008F0187" w:rsidRDefault="00FD390B" w:rsidP="00B45A82">
      <w:pPr>
        <w:numPr>
          <w:ilvl w:val="0"/>
          <w:numId w:val="68"/>
        </w:numPr>
        <w:spacing w:before="240" w:after="240" w:line="240" w:lineRule="auto"/>
        <w:contextualSpacing/>
        <w:rPr>
          <w:sz w:val="24"/>
          <w:szCs w:val="24"/>
        </w:rPr>
      </w:pPr>
      <w:hyperlink r:id="rId361" w:history="1">
        <w:r w:rsidRPr="008F0187">
          <w:rPr>
            <w:color w:val="0000FF"/>
            <w:sz w:val="24"/>
            <w:szCs w:val="24"/>
            <w:u w:val="single"/>
          </w:rPr>
          <w:t>Disability Review Magazine</w:t>
        </w:r>
      </w:hyperlink>
      <w:r w:rsidRPr="008F0187">
        <w:rPr>
          <w:sz w:val="24"/>
          <w:szCs w:val="24"/>
        </w:rPr>
        <w:t xml:space="preserve"> shares informative articles, engaging stories, and some life-improvement solutions.</w:t>
      </w:r>
    </w:p>
    <w:p w14:paraId="26DCD6BF" w14:textId="77777777" w:rsidR="00FD390B" w:rsidRPr="008F0187" w:rsidRDefault="00FD390B" w:rsidP="00B45A82">
      <w:pPr>
        <w:numPr>
          <w:ilvl w:val="0"/>
          <w:numId w:val="68"/>
        </w:numPr>
        <w:spacing w:before="240" w:after="240" w:line="240" w:lineRule="auto"/>
        <w:contextualSpacing/>
        <w:rPr>
          <w:sz w:val="24"/>
          <w:szCs w:val="24"/>
        </w:rPr>
      </w:pPr>
      <w:r w:rsidRPr="008F0187">
        <w:rPr>
          <w:sz w:val="24"/>
          <w:szCs w:val="24"/>
        </w:rPr>
        <w:t xml:space="preserve">Named Consumer Publication of the Year 2022, </w:t>
      </w:r>
      <w:hyperlink r:id="rId362" w:history="1">
        <w:r w:rsidRPr="008F0187">
          <w:rPr>
            <w:color w:val="0000FF"/>
            <w:sz w:val="24"/>
            <w:szCs w:val="24"/>
            <w:u w:val="single"/>
          </w:rPr>
          <w:t>Enable Magazine</w:t>
        </w:r>
      </w:hyperlink>
      <w:r w:rsidRPr="008F0187">
        <w:rPr>
          <w:sz w:val="24"/>
          <w:szCs w:val="24"/>
        </w:rPr>
        <w:t xml:space="preserve"> is one of the UK’s leading disability and lifestyle titles, bringing specialist content to the disabled community bi-monthly.</w:t>
      </w:r>
    </w:p>
    <w:p w14:paraId="01273488" w14:textId="77777777" w:rsidR="00FD390B" w:rsidRPr="008F0187" w:rsidRDefault="00FD390B" w:rsidP="00B45A82">
      <w:pPr>
        <w:numPr>
          <w:ilvl w:val="0"/>
          <w:numId w:val="68"/>
        </w:numPr>
        <w:spacing w:before="240" w:after="240" w:line="240" w:lineRule="auto"/>
        <w:contextualSpacing/>
        <w:rPr>
          <w:sz w:val="24"/>
          <w:szCs w:val="24"/>
        </w:rPr>
      </w:pPr>
      <w:hyperlink r:id="rId363" w:history="1">
        <w:r w:rsidRPr="008F0187">
          <w:rPr>
            <w:color w:val="0000FF"/>
            <w:sz w:val="24"/>
            <w:szCs w:val="24"/>
            <w:u w:val="single"/>
          </w:rPr>
          <w:t>Easy News</w:t>
        </w:r>
      </w:hyperlink>
      <w:r w:rsidRPr="008F0187">
        <w:rPr>
          <w:sz w:val="24"/>
          <w:szCs w:val="24"/>
        </w:rPr>
        <w:t xml:space="preserve"> is the first news magazine designed to be accessible for people with learning disabilities, aimed to encourage discussion around news stories and keep readers informed about the world around them.</w:t>
      </w:r>
    </w:p>
    <w:p w14:paraId="58170266" w14:textId="77777777" w:rsidR="00FD390B" w:rsidRPr="008F0187" w:rsidRDefault="00FD390B" w:rsidP="00B45A82">
      <w:pPr>
        <w:numPr>
          <w:ilvl w:val="0"/>
          <w:numId w:val="68"/>
        </w:numPr>
        <w:spacing w:before="240" w:after="240" w:line="240" w:lineRule="auto"/>
        <w:contextualSpacing/>
        <w:rPr>
          <w:sz w:val="24"/>
          <w:szCs w:val="24"/>
        </w:rPr>
      </w:pPr>
      <w:r w:rsidRPr="008F0187">
        <w:rPr>
          <w:sz w:val="24"/>
          <w:szCs w:val="24"/>
        </w:rPr>
        <w:t xml:space="preserve">Motability’s </w:t>
      </w:r>
      <w:hyperlink r:id="rId364" w:history="1">
        <w:r w:rsidRPr="008F0187">
          <w:rPr>
            <w:color w:val="0000FF"/>
            <w:sz w:val="24"/>
            <w:szCs w:val="24"/>
            <w:u w:val="single"/>
          </w:rPr>
          <w:t>Lifestyle Magazine</w:t>
        </w:r>
      </w:hyperlink>
      <w:r w:rsidRPr="008F0187">
        <w:rPr>
          <w:sz w:val="24"/>
          <w:szCs w:val="24"/>
        </w:rPr>
        <w:t xml:space="preserve"> shares up-to-date information with disabled drivers about the Motability Scheme, as well as motoring and mobility stories and advice.</w:t>
      </w:r>
    </w:p>
    <w:p w14:paraId="05C3D75B" w14:textId="77777777" w:rsidR="00FD390B" w:rsidRPr="008F0187" w:rsidRDefault="00FD390B" w:rsidP="00B45A82">
      <w:pPr>
        <w:numPr>
          <w:ilvl w:val="0"/>
          <w:numId w:val="68"/>
        </w:numPr>
        <w:spacing w:before="240" w:after="240" w:line="240" w:lineRule="auto"/>
        <w:contextualSpacing/>
        <w:rPr>
          <w:sz w:val="24"/>
          <w:szCs w:val="24"/>
        </w:rPr>
      </w:pPr>
      <w:r w:rsidRPr="008F0187">
        <w:rPr>
          <w:sz w:val="24"/>
          <w:szCs w:val="24"/>
        </w:rPr>
        <w:t xml:space="preserve">Based in the US, </w:t>
      </w:r>
      <w:hyperlink r:id="rId365" w:history="1">
        <w:r w:rsidRPr="008F0187">
          <w:rPr>
            <w:color w:val="0000FF"/>
            <w:sz w:val="24"/>
            <w:szCs w:val="24"/>
            <w:u w:val="single"/>
          </w:rPr>
          <w:t>New Mobility</w:t>
        </w:r>
      </w:hyperlink>
      <w:r w:rsidRPr="008F0187">
        <w:rPr>
          <w:sz w:val="24"/>
          <w:szCs w:val="24"/>
        </w:rPr>
        <w:t xml:space="preserve"> is the member publication of United Spinal Association, which is dedicated to empowering wheelchair users to live successful and fulfilling lives.</w:t>
      </w:r>
    </w:p>
    <w:p w14:paraId="452963E6" w14:textId="77777777" w:rsidR="00FD390B" w:rsidRPr="008F0187" w:rsidRDefault="00FD390B" w:rsidP="00FD390B">
      <w:pPr>
        <w:spacing w:before="240" w:after="240" w:line="240" w:lineRule="auto"/>
        <w:rPr>
          <w:sz w:val="24"/>
          <w:szCs w:val="24"/>
        </w:rPr>
      </w:pPr>
    </w:p>
    <w:p w14:paraId="5FEA3DFA" w14:textId="77777777" w:rsidR="00FD390B" w:rsidRPr="008F0187" w:rsidRDefault="00FD390B" w:rsidP="00460281">
      <w:pPr>
        <w:pStyle w:val="Heading3"/>
      </w:pPr>
      <w:bookmarkStart w:id="146" w:name="_86omhe38wkie" w:colFirst="0" w:colLast="0"/>
      <w:bookmarkEnd w:id="146"/>
    </w:p>
    <w:p w14:paraId="38588E57" w14:textId="77777777" w:rsidR="00FD390B" w:rsidRPr="008F0187" w:rsidRDefault="00FD390B" w:rsidP="00460281">
      <w:pPr>
        <w:pStyle w:val="Heading3"/>
      </w:pPr>
      <w:bookmarkStart w:id="147" w:name="_Toc148017973"/>
      <w:bookmarkStart w:id="148" w:name="_Toc216966399"/>
      <w:r w:rsidRPr="008F0187">
        <w:t>Accessibility guidebooks</w:t>
      </w:r>
      <w:bookmarkEnd w:id="147"/>
      <w:bookmarkEnd w:id="148"/>
    </w:p>
    <w:p w14:paraId="38597660" w14:textId="77777777" w:rsidR="00FD390B" w:rsidRPr="008F0187" w:rsidRDefault="00FD390B" w:rsidP="6166E7E3">
      <w:pPr>
        <w:spacing w:before="240" w:after="240" w:line="240" w:lineRule="auto"/>
        <w:rPr>
          <w:sz w:val="24"/>
          <w:szCs w:val="24"/>
        </w:rPr>
      </w:pPr>
      <w:r w:rsidRPr="6166E7E3">
        <w:rPr>
          <w:sz w:val="24"/>
          <w:szCs w:val="24"/>
        </w:rPr>
        <w:t>There is one comprehensive guidebook to accessible holidays in Britain.</w:t>
      </w:r>
      <w:hyperlink r:id="rId366">
        <w:r w:rsidRPr="6166E7E3">
          <w:rPr>
            <w:sz w:val="24"/>
            <w:szCs w:val="24"/>
          </w:rPr>
          <w:t xml:space="preserve"> </w:t>
        </w:r>
      </w:hyperlink>
      <w:hyperlink r:id="rId367">
        <w:r w:rsidRPr="6166E7E3">
          <w:rPr>
            <w:color w:val="0000FF"/>
            <w:sz w:val="24"/>
            <w:szCs w:val="24"/>
            <w:u w:val="single"/>
          </w:rPr>
          <w:t>The Rough Guide to Accessible Britain</w:t>
        </w:r>
      </w:hyperlink>
      <w:r w:rsidRPr="6166E7E3">
        <w:rPr>
          <w:sz w:val="24"/>
          <w:szCs w:val="24"/>
        </w:rPr>
        <w:t>, produced by Motability, is available online or in hard copy. It contains advice and guidance plus listings of attractions, days out, travel and accommodation.</w:t>
      </w:r>
    </w:p>
    <w:p w14:paraId="5B1F0163" w14:textId="77777777" w:rsidR="00FD390B" w:rsidRPr="008F0187" w:rsidRDefault="00FD390B" w:rsidP="00FD390B">
      <w:pPr>
        <w:spacing w:before="240" w:after="240" w:line="240" w:lineRule="auto"/>
        <w:rPr>
          <w:sz w:val="24"/>
          <w:szCs w:val="24"/>
        </w:rPr>
      </w:pPr>
      <w:r w:rsidRPr="008F0187">
        <w:rPr>
          <w:sz w:val="24"/>
          <w:szCs w:val="24"/>
        </w:rPr>
        <w:t>Rough Guide top tip</w:t>
      </w:r>
    </w:p>
    <w:p w14:paraId="4F851BDD" w14:textId="77777777" w:rsidR="00FD390B" w:rsidRPr="008F0187" w:rsidRDefault="00FD390B" w:rsidP="00FD390B">
      <w:pPr>
        <w:spacing w:before="240" w:after="240" w:line="240" w:lineRule="auto"/>
        <w:rPr>
          <w:sz w:val="24"/>
          <w:szCs w:val="24"/>
        </w:rPr>
      </w:pPr>
      <w:r w:rsidRPr="008F0187">
        <w:rPr>
          <w:sz w:val="24"/>
          <w:szCs w:val="24"/>
        </w:rPr>
        <w:t xml:space="preserve">If you would like to be included in a future edition, email </w:t>
      </w:r>
      <w:hyperlink r:id="rId368" w:history="1">
        <w:r w:rsidRPr="008F0187">
          <w:rPr>
            <w:color w:val="0000FF"/>
            <w:sz w:val="24"/>
            <w:szCs w:val="24"/>
            <w:u w:val="single"/>
          </w:rPr>
          <w:t>mail@roughguides.com</w:t>
        </w:r>
      </w:hyperlink>
      <w:r w:rsidRPr="008F0187">
        <w:rPr>
          <w:sz w:val="24"/>
          <w:szCs w:val="24"/>
        </w:rPr>
        <w:t xml:space="preserve"> outlining your accessible facilities and services. If accepted, one of the team of authors will visit you to make a more detailed assessment.</w:t>
      </w:r>
    </w:p>
    <w:p w14:paraId="408AD283" w14:textId="77777777" w:rsidR="00FD390B" w:rsidRPr="008F0187" w:rsidRDefault="00FD390B" w:rsidP="005D5343">
      <w:pPr>
        <w:pStyle w:val="Heading3"/>
      </w:pPr>
      <w:bookmarkStart w:id="149" w:name="_cc9xsu6778lk" w:colFirst="0" w:colLast="0"/>
      <w:bookmarkStart w:id="150" w:name="_Toc148017974"/>
      <w:bookmarkStart w:id="151" w:name="_Toc216966400"/>
      <w:bookmarkEnd w:id="149"/>
      <w:r w:rsidRPr="008F0187">
        <w:t>Bloggers and influencers with accessibility requirements</w:t>
      </w:r>
      <w:bookmarkEnd w:id="150"/>
      <w:bookmarkEnd w:id="151"/>
    </w:p>
    <w:p w14:paraId="28BAD4A4" w14:textId="77777777" w:rsidR="00FD390B" w:rsidRPr="008F0187" w:rsidRDefault="00FD390B" w:rsidP="6166E7E3">
      <w:pPr>
        <w:spacing w:before="240" w:after="240" w:line="240" w:lineRule="auto"/>
        <w:rPr>
          <w:sz w:val="24"/>
          <w:szCs w:val="24"/>
        </w:rPr>
      </w:pPr>
      <w:r w:rsidRPr="6166E7E3">
        <w:rPr>
          <w:sz w:val="24"/>
          <w:szCs w:val="24"/>
        </w:rPr>
        <w:lastRenderedPageBreak/>
        <w:t>A large part of building a community (and often one of the best ways to build customer confidence in your business and its offerings) is to engage with bloggers and influencers who have lived experience and a solid reputation in the travel and tourism sector. Well-known bloggers can attract many thousands of readers. You could reach out to a travel blogger with accessibility requirements and discuss how they may be able to authentically market your business to their audience, via written or recorded review. Remember to pay for their time in addition to offering a complimentary visit/stay. Below is a sample (not an exhaustive list) of those most active at the moment:</w:t>
      </w:r>
    </w:p>
    <w:p w14:paraId="227C6462" w14:textId="77777777" w:rsidR="00FD390B" w:rsidRPr="008F0187" w:rsidRDefault="00FD390B" w:rsidP="00B45A82">
      <w:pPr>
        <w:numPr>
          <w:ilvl w:val="0"/>
          <w:numId w:val="69"/>
        </w:numPr>
        <w:spacing w:before="240" w:after="240" w:line="240" w:lineRule="auto"/>
        <w:contextualSpacing/>
        <w:rPr>
          <w:sz w:val="24"/>
          <w:szCs w:val="24"/>
        </w:rPr>
      </w:pPr>
      <w:hyperlink r:id="rId369" w:history="1">
        <w:r w:rsidRPr="008F0187">
          <w:rPr>
            <w:color w:val="0000FF"/>
            <w:sz w:val="24"/>
            <w:szCs w:val="24"/>
            <w:u w:val="single"/>
          </w:rPr>
          <w:t>A Chronic Voice</w:t>
        </w:r>
      </w:hyperlink>
      <w:r w:rsidRPr="008F0187">
        <w:rPr>
          <w:sz w:val="24"/>
          <w:szCs w:val="24"/>
        </w:rPr>
        <w:t xml:space="preserve"> travel guide and blog: Sheryl Chan uses her blog to provide travel hints and tips, amongst other things, to those living with chronic illness.</w:t>
      </w:r>
    </w:p>
    <w:p w14:paraId="1923BE0C" w14:textId="36CD175B" w:rsidR="00FD390B" w:rsidRDefault="00FD390B" w:rsidP="00B45A82">
      <w:pPr>
        <w:numPr>
          <w:ilvl w:val="0"/>
          <w:numId w:val="69"/>
        </w:numPr>
        <w:spacing w:before="240" w:after="240" w:line="240" w:lineRule="auto"/>
        <w:contextualSpacing/>
        <w:rPr>
          <w:sz w:val="24"/>
          <w:szCs w:val="24"/>
        </w:rPr>
      </w:pPr>
      <w:hyperlink r:id="rId370" w:history="1">
        <w:r w:rsidRPr="6166E7E3">
          <w:rPr>
            <w:color w:val="0000FF"/>
            <w:sz w:val="24"/>
            <w:szCs w:val="24"/>
            <w:u w:val="single"/>
          </w:rPr>
          <w:t>Adventure Wheels</w:t>
        </w:r>
      </w:hyperlink>
      <w:r w:rsidRPr="6166E7E3">
        <w:rPr>
          <w:sz w:val="24"/>
          <w:szCs w:val="24"/>
        </w:rPr>
        <w:t>: In their travel blog, couple Karla and Stephen show that camping, caravanning and motor-homing is a great way to see the world, whether you have additional requirements or not.</w:t>
      </w:r>
    </w:p>
    <w:p w14:paraId="216B9C74" w14:textId="6B94342E" w:rsidR="00B74659" w:rsidRPr="008F0187" w:rsidRDefault="00B74659" w:rsidP="00B45A82">
      <w:pPr>
        <w:numPr>
          <w:ilvl w:val="0"/>
          <w:numId w:val="69"/>
        </w:numPr>
        <w:spacing w:before="240" w:after="240" w:line="240" w:lineRule="auto"/>
        <w:contextualSpacing/>
        <w:rPr>
          <w:sz w:val="24"/>
          <w:szCs w:val="24"/>
        </w:rPr>
      </w:pPr>
      <w:hyperlink r:id="rId371" w:history="1">
        <w:r w:rsidRPr="00B74659">
          <w:rPr>
            <w:rStyle w:val="Hyperlink"/>
            <w:sz w:val="24"/>
            <w:szCs w:val="24"/>
          </w:rPr>
          <w:t>Blind Girl Adventures</w:t>
        </w:r>
      </w:hyperlink>
      <w:r>
        <w:rPr>
          <w:sz w:val="24"/>
          <w:szCs w:val="24"/>
        </w:rPr>
        <w:t>: Run by Sassy Wyatt, an accessibility consultant and content creator who is registered blind.</w:t>
      </w:r>
    </w:p>
    <w:p w14:paraId="0B3E9FEA" w14:textId="77777777" w:rsidR="00FD390B" w:rsidRPr="008F0187" w:rsidRDefault="00FD390B" w:rsidP="00B45A82">
      <w:pPr>
        <w:numPr>
          <w:ilvl w:val="0"/>
          <w:numId w:val="69"/>
        </w:numPr>
        <w:spacing w:before="240" w:after="240" w:line="240" w:lineRule="auto"/>
        <w:contextualSpacing/>
        <w:rPr>
          <w:sz w:val="24"/>
          <w:szCs w:val="24"/>
        </w:rPr>
      </w:pPr>
      <w:hyperlink r:id="rId372" w:history="1">
        <w:r w:rsidRPr="008F0187">
          <w:rPr>
            <w:color w:val="0000FF"/>
            <w:sz w:val="24"/>
            <w:szCs w:val="24"/>
            <w:u w:val="single"/>
          </w:rPr>
          <w:t>Carrie-Ann Lightley</w:t>
        </w:r>
      </w:hyperlink>
      <w:r w:rsidRPr="008F0187">
        <w:rPr>
          <w:sz w:val="24"/>
          <w:szCs w:val="24"/>
        </w:rPr>
        <w:t>: A disabled blogger and travel writer, Carrie-Ann uses her accessible travel blog to share reviews, travel guides and travel tips for wheelchair users.</w:t>
      </w:r>
    </w:p>
    <w:p w14:paraId="7C898768" w14:textId="77777777" w:rsidR="00FD390B" w:rsidRPr="008F0187" w:rsidRDefault="00FD390B" w:rsidP="00B45A82">
      <w:pPr>
        <w:numPr>
          <w:ilvl w:val="0"/>
          <w:numId w:val="69"/>
        </w:numPr>
        <w:spacing w:before="240" w:after="240" w:line="240" w:lineRule="auto"/>
        <w:contextualSpacing/>
        <w:rPr>
          <w:sz w:val="24"/>
          <w:szCs w:val="24"/>
        </w:rPr>
      </w:pPr>
      <w:hyperlink r:id="rId373" w:history="1">
        <w:r w:rsidRPr="008F0187">
          <w:rPr>
            <w:color w:val="0000FF"/>
            <w:sz w:val="24"/>
            <w:szCs w:val="24"/>
            <w:u w:val="single"/>
          </w:rPr>
          <w:t>Jennie Berry</w:t>
        </w:r>
      </w:hyperlink>
      <w:r w:rsidRPr="008F0187">
        <w:rPr>
          <w:sz w:val="24"/>
          <w:szCs w:val="24"/>
        </w:rPr>
        <w:t>: A disabled content creator specialising in inclusive travel and everyday experiences.</w:t>
      </w:r>
    </w:p>
    <w:p w14:paraId="431C91D9" w14:textId="77777777" w:rsidR="00FD390B" w:rsidRPr="008F0187" w:rsidRDefault="00FD390B" w:rsidP="00B45A82">
      <w:pPr>
        <w:numPr>
          <w:ilvl w:val="0"/>
          <w:numId w:val="69"/>
        </w:numPr>
        <w:spacing w:before="240" w:after="240" w:line="240" w:lineRule="auto"/>
        <w:contextualSpacing/>
        <w:rPr>
          <w:sz w:val="24"/>
          <w:szCs w:val="24"/>
        </w:rPr>
      </w:pPr>
      <w:hyperlink r:id="rId374">
        <w:r w:rsidRPr="6166E7E3">
          <w:rPr>
            <w:color w:val="0000FF"/>
            <w:sz w:val="24"/>
            <w:szCs w:val="24"/>
            <w:u w:val="single"/>
          </w:rPr>
          <w:t>Martyn Sibley: world changing trips</w:t>
        </w:r>
      </w:hyperlink>
      <w:r w:rsidRPr="6166E7E3">
        <w:rPr>
          <w:sz w:val="24"/>
          <w:szCs w:val="24"/>
        </w:rPr>
        <w:t>: Regularly voted as one of Britain’s most influential disabled people, Martyn has been on numerous adventures. He has documented his journeys as travel blogs to share with other keen explorers who have accessibility requirements.</w:t>
      </w:r>
    </w:p>
    <w:p w14:paraId="3A140F6B" w14:textId="77777777" w:rsidR="00FD390B" w:rsidRPr="008F0187" w:rsidRDefault="00FD390B" w:rsidP="00B45A82">
      <w:pPr>
        <w:numPr>
          <w:ilvl w:val="0"/>
          <w:numId w:val="69"/>
        </w:numPr>
        <w:spacing w:before="240" w:after="240" w:line="240" w:lineRule="auto"/>
        <w:contextualSpacing/>
        <w:rPr>
          <w:sz w:val="24"/>
          <w:szCs w:val="24"/>
        </w:rPr>
      </w:pPr>
      <w:hyperlink r:id="rId375" w:history="1">
        <w:r w:rsidRPr="008F0187">
          <w:rPr>
            <w:color w:val="0000FF"/>
            <w:sz w:val="24"/>
            <w:szCs w:val="24"/>
            <w:u w:val="single"/>
          </w:rPr>
          <w:t>Pippa Stacey</w:t>
        </w:r>
      </w:hyperlink>
      <w:r w:rsidRPr="008F0187">
        <w:rPr>
          <w:color w:val="0000FF"/>
          <w:sz w:val="24"/>
          <w:szCs w:val="24"/>
          <w:u w:val="single"/>
        </w:rPr>
        <w:t xml:space="preserve">: </w:t>
      </w:r>
      <w:r w:rsidRPr="008F0187">
        <w:rPr>
          <w:sz w:val="24"/>
          <w:szCs w:val="24"/>
        </w:rPr>
        <w:t>Documents life with chronic illness on her blog, Life of Pippa.</w:t>
      </w:r>
    </w:p>
    <w:p w14:paraId="2EA050B1" w14:textId="77777777" w:rsidR="00FD390B" w:rsidRPr="008F0187" w:rsidRDefault="00FD390B" w:rsidP="00B45A82">
      <w:pPr>
        <w:numPr>
          <w:ilvl w:val="0"/>
          <w:numId w:val="69"/>
        </w:numPr>
        <w:spacing w:before="240" w:after="240" w:line="240" w:lineRule="auto"/>
        <w:contextualSpacing/>
        <w:rPr>
          <w:sz w:val="24"/>
          <w:szCs w:val="24"/>
        </w:rPr>
      </w:pPr>
      <w:hyperlink r:id="rId376" w:history="1">
        <w:r w:rsidRPr="008F0187">
          <w:rPr>
            <w:color w:val="0000FF"/>
            <w:sz w:val="24"/>
            <w:szCs w:val="24"/>
            <w:u w:val="single"/>
          </w:rPr>
          <w:t>Purple Goat</w:t>
        </w:r>
      </w:hyperlink>
      <w:r w:rsidRPr="008F0187">
        <w:rPr>
          <w:sz w:val="24"/>
          <w:szCs w:val="24"/>
        </w:rPr>
        <w:t>: A disability marketing agency that has access to a wide range of influencers.</w:t>
      </w:r>
    </w:p>
    <w:p w14:paraId="57446174" w14:textId="77777777" w:rsidR="00FD390B" w:rsidRPr="008F0187" w:rsidRDefault="00FD390B" w:rsidP="00B45A82">
      <w:pPr>
        <w:numPr>
          <w:ilvl w:val="0"/>
          <w:numId w:val="69"/>
        </w:numPr>
        <w:spacing w:before="240" w:after="240" w:line="240" w:lineRule="auto"/>
        <w:contextualSpacing/>
        <w:rPr>
          <w:sz w:val="24"/>
          <w:szCs w:val="24"/>
        </w:rPr>
      </w:pPr>
      <w:hyperlink r:id="rId377" w:history="1">
        <w:r w:rsidRPr="008F0187">
          <w:rPr>
            <w:color w:val="0000FF"/>
            <w:sz w:val="24"/>
            <w:szCs w:val="24"/>
            <w:u w:val="single"/>
          </w:rPr>
          <w:t>Ross Lannon: A Life on Wheels</w:t>
        </w:r>
      </w:hyperlink>
      <w:r w:rsidRPr="008F0187">
        <w:rPr>
          <w:sz w:val="24"/>
          <w:szCs w:val="24"/>
        </w:rPr>
        <w:t>: Discussing all things disability and lifestyle, Ross also writes reviews on everything from dining experiences and overnight stays to theatre trips and wheelchair roller skating.</w:t>
      </w:r>
    </w:p>
    <w:p w14:paraId="755B8018" w14:textId="77777777" w:rsidR="00FD390B" w:rsidRPr="008F0187" w:rsidRDefault="00FD390B" w:rsidP="00B45A82">
      <w:pPr>
        <w:numPr>
          <w:ilvl w:val="0"/>
          <w:numId w:val="69"/>
        </w:numPr>
        <w:spacing w:before="240" w:after="240" w:line="240" w:lineRule="auto"/>
        <w:contextualSpacing/>
        <w:rPr>
          <w:sz w:val="24"/>
          <w:szCs w:val="24"/>
        </w:rPr>
      </w:pPr>
      <w:hyperlink r:id="rId378" w:history="1">
        <w:r w:rsidRPr="008F0187">
          <w:rPr>
            <w:color w:val="0000FF"/>
            <w:sz w:val="24"/>
            <w:szCs w:val="24"/>
            <w:u w:val="single"/>
          </w:rPr>
          <w:t>Simply Emma</w:t>
        </w:r>
      </w:hyperlink>
      <w:r w:rsidRPr="008F0187">
        <w:rPr>
          <w:sz w:val="24"/>
          <w:szCs w:val="24"/>
        </w:rPr>
        <w:t>: Simply Emma is a leading travel and disability blog focused on accessible travel and life experiences from a wheelchair user’s perspective.</w:t>
      </w:r>
    </w:p>
    <w:p w14:paraId="524E1A92" w14:textId="77777777" w:rsidR="00FD390B" w:rsidRPr="008F0187" w:rsidRDefault="00FD390B" w:rsidP="00B45A82">
      <w:pPr>
        <w:numPr>
          <w:ilvl w:val="0"/>
          <w:numId w:val="69"/>
        </w:numPr>
        <w:spacing w:before="240" w:after="240" w:line="240" w:lineRule="auto"/>
        <w:contextualSpacing/>
        <w:rPr>
          <w:sz w:val="24"/>
          <w:szCs w:val="24"/>
        </w:rPr>
      </w:pPr>
      <w:hyperlink r:id="rId379" w:history="1">
        <w:r w:rsidRPr="008F0187">
          <w:rPr>
            <w:color w:val="0000FF"/>
            <w:sz w:val="24"/>
            <w:szCs w:val="24"/>
            <w:u w:val="single"/>
          </w:rPr>
          <w:t>T-shirt Twins</w:t>
        </w:r>
      </w:hyperlink>
      <w:r w:rsidRPr="008F0187">
        <w:rPr>
          <w:sz w:val="24"/>
          <w:szCs w:val="24"/>
        </w:rPr>
        <w:t>: An adventure blog documenting travel with sight loss by John who is deafblind and Lauren, his sighted guide.</w:t>
      </w:r>
    </w:p>
    <w:p w14:paraId="195E24A3" w14:textId="77777777" w:rsidR="00FD390B" w:rsidRPr="008F0187" w:rsidRDefault="00FD390B" w:rsidP="00FD390B">
      <w:pPr>
        <w:spacing w:line="240" w:lineRule="auto"/>
        <w:rPr>
          <w:iCs/>
          <w:sz w:val="24"/>
          <w:szCs w:val="24"/>
        </w:rPr>
      </w:pPr>
      <w:r w:rsidRPr="008F0187">
        <w:rPr>
          <w:iCs/>
          <w:sz w:val="24"/>
          <w:szCs w:val="24"/>
        </w:rPr>
        <w:t>A Moment for Reflection</w:t>
      </w:r>
    </w:p>
    <w:p w14:paraId="4BB053A3" w14:textId="77777777" w:rsidR="00FD390B" w:rsidRPr="008F0187" w:rsidRDefault="00FD390B" w:rsidP="00FD390B">
      <w:pPr>
        <w:spacing w:line="240" w:lineRule="auto"/>
        <w:rPr>
          <w:iCs/>
          <w:sz w:val="24"/>
          <w:szCs w:val="24"/>
        </w:rPr>
      </w:pPr>
    </w:p>
    <w:p w14:paraId="46856690" w14:textId="5CE9D093" w:rsidR="00FD390B" w:rsidRPr="008F0187" w:rsidRDefault="00FD390B" w:rsidP="6166E7E3">
      <w:pPr>
        <w:spacing w:line="240" w:lineRule="auto"/>
        <w:rPr>
          <w:sz w:val="24"/>
          <w:szCs w:val="24"/>
        </w:rPr>
      </w:pPr>
      <w:r w:rsidRPr="6166E7E3">
        <w:rPr>
          <w:sz w:val="24"/>
          <w:szCs w:val="24"/>
        </w:rPr>
        <w:t>Spend 15 minutes searching for a disabled influencer - if there is one that fits the bill, think about how you might engage with them in a way that benefits you both.</w:t>
      </w:r>
      <w:bookmarkStart w:id="152" w:name="_qrfmhqsg9vls"/>
      <w:bookmarkEnd w:id="152"/>
    </w:p>
    <w:p w14:paraId="06BC6DB2" w14:textId="77777777" w:rsidR="00FD390B" w:rsidRPr="008F0187" w:rsidRDefault="00FD390B" w:rsidP="00FD390B">
      <w:pPr>
        <w:spacing w:line="240" w:lineRule="auto"/>
        <w:rPr>
          <w:color w:val="B45F06"/>
          <w:sz w:val="24"/>
          <w:szCs w:val="24"/>
        </w:rPr>
      </w:pPr>
    </w:p>
    <w:p w14:paraId="05C8EECE" w14:textId="77777777" w:rsidR="00FD390B" w:rsidRPr="008F0187" w:rsidRDefault="00FD390B" w:rsidP="00460281">
      <w:pPr>
        <w:pStyle w:val="Heading3"/>
      </w:pPr>
      <w:bookmarkStart w:id="153" w:name="_Toc148017975"/>
      <w:bookmarkStart w:id="154" w:name="_Toc216966401"/>
      <w:r w:rsidRPr="008F0187">
        <w:t>Online holiday listings</w:t>
      </w:r>
      <w:bookmarkEnd w:id="153"/>
      <w:bookmarkEnd w:id="154"/>
    </w:p>
    <w:p w14:paraId="087DFD9A" w14:textId="77777777" w:rsidR="00FD390B" w:rsidRPr="008F0187" w:rsidRDefault="00FD390B" w:rsidP="6166E7E3">
      <w:pPr>
        <w:spacing w:before="240" w:line="240" w:lineRule="auto"/>
        <w:rPr>
          <w:sz w:val="24"/>
          <w:szCs w:val="24"/>
        </w:rPr>
      </w:pPr>
      <w:r w:rsidRPr="6166E7E3">
        <w:rPr>
          <w:sz w:val="24"/>
          <w:szCs w:val="24"/>
        </w:rPr>
        <w:t>Many travellers with access requirements are looking for mainstream accommodation and activities, and therefore use mainstream websites to book a holiday or work trip. Accessibility search fields are increasingly appearing on accommodation websites such as Booking.com, Expedia, Premier Cottages and Farm Stay.</w:t>
      </w:r>
    </w:p>
    <w:p w14:paraId="6476A93A" w14:textId="77777777" w:rsidR="00FD390B" w:rsidRPr="008F0187" w:rsidRDefault="00FD390B" w:rsidP="6166E7E3">
      <w:pPr>
        <w:spacing w:before="240" w:line="240" w:lineRule="auto"/>
        <w:rPr>
          <w:sz w:val="24"/>
          <w:szCs w:val="24"/>
        </w:rPr>
      </w:pPr>
      <w:r w:rsidRPr="6166E7E3">
        <w:rPr>
          <w:sz w:val="24"/>
          <w:szCs w:val="24"/>
        </w:rPr>
        <w:lastRenderedPageBreak/>
        <w:t>However, users often still have to visit the owner websites for accurate, specific information making the planning stage of their trip time consuming and tiresome.</w:t>
      </w:r>
    </w:p>
    <w:p w14:paraId="3746FD53" w14:textId="77777777" w:rsidR="00FD390B" w:rsidRPr="008F0187" w:rsidRDefault="00FD390B" w:rsidP="00FD390B">
      <w:pPr>
        <w:spacing w:before="240" w:line="240" w:lineRule="auto"/>
        <w:rPr>
          <w:sz w:val="24"/>
          <w:szCs w:val="24"/>
        </w:rPr>
      </w:pPr>
      <w:r w:rsidRPr="008F0187">
        <w:rPr>
          <w:sz w:val="24"/>
          <w:szCs w:val="24"/>
        </w:rPr>
        <w:t>Below is a list of online specialist listings and guides. They range widely in their scope and style but each of them lists accessible holiday accommodation, attractions and activities in England and could be a useful marketing platform for you.</w:t>
      </w:r>
    </w:p>
    <w:p w14:paraId="3971182B" w14:textId="77777777" w:rsidR="00FD390B" w:rsidRPr="008F0187" w:rsidRDefault="00FD390B" w:rsidP="6166E7E3">
      <w:pPr>
        <w:spacing w:before="240" w:line="240" w:lineRule="auto"/>
        <w:rPr>
          <w:sz w:val="24"/>
          <w:szCs w:val="24"/>
        </w:rPr>
      </w:pPr>
      <w:r w:rsidRPr="6166E7E3">
        <w:rPr>
          <w:sz w:val="24"/>
          <w:szCs w:val="24"/>
        </w:rPr>
        <w:t>Many of them offer you the chance to upload your own information for a fee and update with special offers as the season goes on, requiring you to ‘self-certify’ that you are accessible. Listing charges range from free to over £100 per year. Some charge a commission on bookings made.</w:t>
      </w:r>
    </w:p>
    <w:p w14:paraId="42B8FA3E" w14:textId="77777777" w:rsidR="00FD390B" w:rsidRPr="008F0187" w:rsidRDefault="00FD390B" w:rsidP="00FD390B">
      <w:pPr>
        <w:spacing w:before="240" w:line="240" w:lineRule="auto"/>
        <w:rPr>
          <w:sz w:val="24"/>
          <w:szCs w:val="24"/>
        </w:rPr>
      </w:pPr>
      <w:r w:rsidRPr="008F0187">
        <w:rPr>
          <w:sz w:val="24"/>
          <w:szCs w:val="24"/>
        </w:rPr>
        <w:t>Some websites only review or list personally chosen and audited venues so you would need to contact them and see if you can arrange for them to visit you.</w:t>
      </w:r>
    </w:p>
    <w:p w14:paraId="4D650772" w14:textId="77777777" w:rsidR="00FD390B" w:rsidRPr="008F0187" w:rsidRDefault="00FD390B" w:rsidP="00B45A82">
      <w:pPr>
        <w:numPr>
          <w:ilvl w:val="0"/>
          <w:numId w:val="71"/>
        </w:numPr>
        <w:spacing w:before="240" w:line="240" w:lineRule="auto"/>
        <w:contextualSpacing/>
        <w:rPr>
          <w:sz w:val="24"/>
          <w:szCs w:val="24"/>
        </w:rPr>
      </w:pPr>
      <w:hyperlink r:id="rId380" w:history="1">
        <w:r w:rsidRPr="008F0187">
          <w:rPr>
            <w:color w:val="0000FF"/>
            <w:sz w:val="24"/>
            <w:szCs w:val="24"/>
            <w:u w:val="single"/>
          </w:rPr>
          <w:t>Able Magazine Travel Guide</w:t>
        </w:r>
      </w:hyperlink>
      <w:r w:rsidRPr="008F0187">
        <w:rPr>
          <w:sz w:val="24"/>
          <w:szCs w:val="24"/>
        </w:rPr>
        <w:t xml:space="preserve">:  Published by Able Magazine, this online guide includes travel advice, listings of accommodation recommended by readers and carries adverts. </w:t>
      </w:r>
    </w:p>
    <w:p w14:paraId="37DB81F9" w14:textId="77777777" w:rsidR="00FD390B" w:rsidRPr="008F0187" w:rsidRDefault="00FD390B" w:rsidP="00B45A82">
      <w:pPr>
        <w:numPr>
          <w:ilvl w:val="0"/>
          <w:numId w:val="71"/>
        </w:numPr>
        <w:spacing w:before="240" w:line="240" w:lineRule="auto"/>
        <w:contextualSpacing/>
        <w:rPr>
          <w:sz w:val="24"/>
          <w:szCs w:val="24"/>
        </w:rPr>
      </w:pPr>
      <w:hyperlink r:id="rId381">
        <w:r w:rsidRPr="6166E7E3">
          <w:rPr>
            <w:color w:val="0000FF"/>
            <w:sz w:val="24"/>
            <w:szCs w:val="24"/>
            <w:u w:val="single"/>
          </w:rPr>
          <w:t>AccessAble</w:t>
        </w:r>
      </w:hyperlink>
      <w:r w:rsidRPr="6166E7E3">
        <w:rPr>
          <w:sz w:val="24"/>
          <w:szCs w:val="24"/>
        </w:rPr>
        <w:t>: Detailed pan-disability access information on over 100,000 hotels, attractions and restaurants in England. To be listed you must be audited by an AccessAble surveyor. The fee buys you a detailed report and a link from the AccessAble website. If your local authority commissions AccessAble, then your business could be included and receive a free audit.</w:t>
      </w:r>
    </w:p>
    <w:p w14:paraId="7B15F3F6" w14:textId="77777777" w:rsidR="00FD390B" w:rsidRPr="008F0187" w:rsidRDefault="00FD390B" w:rsidP="00B45A82">
      <w:pPr>
        <w:numPr>
          <w:ilvl w:val="0"/>
          <w:numId w:val="71"/>
        </w:numPr>
        <w:spacing w:before="240" w:line="240" w:lineRule="auto"/>
        <w:contextualSpacing/>
        <w:rPr>
          <w:sz w:val="24"/>
          <w:szCs w:val="24"/>
        </w:rPr>
      </w:pPr>
      <w:hyperlink r:id="rId382" w:history="1">
        <w:r w:rsidRPr="008F0187">
          <w:rPr>
            <w:color w:val="0000FF"/>
            <w:sz w:val="24"/>
            <w:szCs w:val="24"/>
            <w:u w:val="single"/>
          </w:rPr>
          <w:t>Accessible Holiday Escapes</w:t>
        </w:r>
      </w:hyperlink>
      <w:r w:rsidRPr="008F0187">
        <w:rPr>
          <w:sz w:val="24"/>
          <w:szCs w:val="24"/>
        </w:rPr>
        <w:t>: This multi award-winning and family run website clearly lists both general features and all internal and external accessibility features for each property. The website</w:t>
      </w:r>
      <w:hyperlink r:id="rId383">
        <w:r w:rsidRPr="008F0187">
          <w:rPr>
            <w:sz w:val="24"/>
            <w:szCs w:val="24"/>
          </w:rPr>
          <w:t xml:space="preserve"> </w:t>
        </w:r>
      </w:hyperlink>
      <w:r w:rsidRPr="008F0187">
        <w:rPr>
          <w:sz w:val="24"/>
          <w:szCs w:val="24"/>
        </w:rPr>
        <w:t>blog also allows customers to read reviews and get to know property owners.</w:t>
      </w:r>
    </w:p>
    <w:p w14:paraId="143D21A6" w14:textId="77777777" w:rsidR="00FD390B" w:rsidRPr="008F0187" w:rsidRDefault="00FD390B" w:rsidP="00B45A82">
      <w:pPr>
        <w:numPr>
          <w:ilvl w:val="0"/>
          <w:numId w:val="71"/>
        </w:numPr>
        <w:spacing w:before="240" w:line="240" w:lineRule="auto"/>
        <w:contextualSpacing/>
        <w:rPr>
          <w:sz w:val="24"/>
          <w:szCs w:val="24"/>
        </w:rPr>
      </w:pPr>
      <w:hyperlink r:id="rId384" w:history="1">
        <w:r w:rsidRPr="008F0187">
          <w:rPr>
            <w:color w:val="0000FF"/>
            <w:sz w:val="24"/>
            <w:szCs w:val="24"/>
            <w:u w:val="single"/>
          </w:rPr>
          <w:t>Airbnb</w:t>
        </w:r>
      </w:hyperlink>
      <w:r w:rsidRPr="008F0187">
        <w:rPr>
          <w:sz w:val="24"/>
          <w:szCs w:val="24"/>
        </w:rPr>
        <w:t>: Hosts can select from a list of around 13 common mobility-related accessibility features to display on their listing. Properties adapted with the intention to host wheelchair users that meet set criteria can join over 1,000 properties that make up the ‘Adapted accommodation’ category and receive a free 3D property scan. Accessible experiences are now also listed.</w:t>
      </w:r>
    </w:p>
    <w:p w14:paraId="0840ABC2" w14:textId="77777777" w:rsidR="00FD390B" w:rsidRPr="008F0187" w:rsidRDefault="00FD390B" w:rsidP="00B45A82">
      <w:pPr>
        <w:numPr>
          <w:ilvl w:val="0"/>
          <w:numId w:val="71"/>
        </w:numPr>
        <w:spacing w:before="240" w:line="240" w:lineRule="auto"/>
        <w:contextualSpacing/>
        <w:rPr>
          <w:sz w:val="24"/>
          <w:szCs w:val="24"/>
        </w:rPr>
      </w:pPr>
      <w:hyperlink r:id="rId385">
        <w:r w:rsidRPr="6166E7E3">
          <w:rPr>
            <w:color w:val="0000FF"/>
            <w:sz w:val="24"/>
            <w:szCs w:val="24"/>
            <w:u w:val="single"/>
          </w:rPr>
          <w:t>Blue Badge Style</w:t>
        </w:r>
      </w:hyperlink>
      <w:r w:rsidRPr="6166E7E3">
        <w:rPr>
          <w:sz w:val="24"/>
          <w:szCs w:val="24"/>
        </w:rPr>
        <w:t>: Information site listing pre-approved and audited ‘stylish’ accessible venues, including hotels, bars and events.</w:t>
      </w:r>
    </w:p>
    <w:p w14:paraId="3409EBC6" w14:textId="77777777" w:rsidR="00FD390B" w:rsidRPr="008F0187" w:rsidRDefault="00FD390B" w:rsidP="00B45A82">
      <w:pPr>
        <w:numPr>
          <w:ilvl w:val="0"/>
          <w:numId w:val="71"/>
        </w:numPr>
        <w:spacing w:before="240" w:line="240" w:lineRule="auto"/>
        <w:contextualSpacing/>
        <w:rPr>
          <w:sz w:val="24"/>
          <w:szCs w:val="24"/>
        </w:rPr>
      </w:pPr>
      <w:hyperlink r:id="rId386" w:history="1">
        <w:r w:rsidRPr="008F0187">
          <w:rPr>
            <w:color w:val="0000FF"/>
            <w:sz w:val="24"/>
            <w:szCs w:val="24"/>
            <w:u w:val="single"/>
          </w:rPr>
          <w:t>Pantou</w:t>
        </w:r>
      </w:hyperlink>
      <w:r w:rsidRPr="008F0187">
        <w:rPr>
          <w:sz w:val="24"/>
          <w:szCs w:val="24"/>
        </w:rPr>
        <w:t>: A register of accessible tourism suppliers in Europe. Free listing to businesses who belong to a certified accessibility audit scheme or who complete a site access statement. Managed by ENAT (European Network for Accessible Tourism) and supported by the European Commission.</w:t>
      </w:r>
    </w:p>
    <w:p w14:paraId="7BA6CA8A" w14:textId="77777777" w:rsidR="00FD390B" w:rsidRDefault="00FD390B" w:rsidP="00B45A82">
      <w:pPr>
        <w:numPr>
          <w:ilvl w:val="0"/>
          <w:numId w:val="71"/>
        </w:numPr>
        <w:spacing w:before="240" w:line="240" w:lineRule="auto"/>
        <w:contextualSpacing/>
        <w:rPr>
          <w:sz w:val="24"/>
          <w:szCs w:val="24"/>
        </w:rPr>
      </w:pPr>
      <w:hyperlink r:id="rId387">
        <w:r w:rsidRPr="6166E7E3">
          <w:rPr>
            <w:color w:val="0000FF"/>
            <w:sz w:val="24"/>
            <w:szCs w:val="24"/>
            <w:u w:val="single"/>
          </w:rPr>
          <w:t>RightRooms</w:t>
        </w:r>
      </w:hyperlink>
      <w:r w:rsidRPr="6166E7E3">
        <w:rPr>
          <w:color w:val="0000FF"/>
          <w:sz w:val="24"/>
          <w:szCs w:val="24"/>
          <w:u w:val="single"/>
        </w:rPr>
        <w:t xml:space="preserve">: </w:t>
      </w:r>
      <w:r w:rsidRPr="6166E7E3">
        <w:rPr>
          <w:sz w:val="24"/>
          <w:szCs w:val="24"/>
        </w:rPr>
        <w:t>A website where each hotel listed displays up to 800 features across niches like sustainability, wellness, accessibility and family friendliness.</w:t>
      </w:r>
    </w:p>
    <w:p w14:paraId="56945E60" w14:textId="573D3A86" w:rsidR="00D208CC" w:rsidRPr="004B5B1B" w:rsidRDefault="00D208CC" w:rsidP="00B45A82">
      <w:pPr>
        <w:numPr>
          <w:ilvl w:val="0"/>
          <w:numId w:val="71"/>
        </w:numPr>
        <w:spacing w:before="240" w:line="240" w:lineRule="auto"/>
        <w:contextualSpacing/>
        <w:rPr>
          <w:sz w:val="24"/>
          <w:szCs w:val="24"/>
        </w:rPr>
      </w:pPr>
      <w:hyperlink r:id="rId388" w:history="1">
        <w:r w:rsidRPr="00A62196">
          <w:rPr>
            <w:rStyle w:val="Hyperlink"/>
            <w:sz w:val="24"/>
            <w:szCs w:val="24"/>
          </w:rPr>
          <w:t xml:space="preserve">Sandcastle </w:t>
        </w:r>
        <w:r w:rsidR="00EA212E" w:rsidRPr="00A62196">
          <w:rPr>
            <w:rStyle w:val="Hyperlink"/>
            <w:sz w:val="24"/>
            <w:szCs w:val="24"/>
          </w:rPr>
          <w:t>Retreats</w:t>
        </w:r>
      </w:hyperlink>
      <w:r w:rsidRPr="004B5B1B">
        <w:rPr>
          <w:sz w:val="24"/>
          <w:szCs w:val="24"/>
        </w:rPr>
        <w:t xml:space="preserve">: </w:t>
      </w:r>
      <w:r w:rsidR="00EA212E" w:rsidRPr="004B5B1B">
        <w:rPr>
          <w:sz w:val="24"/>
          <w:szCs w:val="24"/>
        </w:rPr>
        <w:t>A</w:t>
      </w:r>
      <w:r w:rsidR="009C1E0E" w:rsidRPr="004B5B1B">
        <w:rPr>
          <w:sz w:val="24"/>
          <w:szCs w:val="24"/>
        </w:rPr>
        <w:t xml:space="preserve"> </w:t>
      </w:r>
      <w:r w:rsidR="006A05D2" w:rsidRPr="004B5B1B">
        <w:rPr>
          <w:sz w:val="24"/>
          <w:szCs w:val="24"/>
        </w:rPr>
        <w:t>holiday accommodation website targeted at</w:t>
      </w:r>
      <w:r w:rsidR="00EA212E" w:rsidRPr="004B5B1B">
        <w:rPr>
          <w:sz w:val="24"/>
          <w:szCs w:val="24"/>
        </w:rPr>
        <w:t xml:space="preserve"> families living with a rare genetic condition</w:t>
      </w:r>
      <w:r w:rsidR="004B5B1B" w:rsidRPr="004B5B1B">
        <w:rPr>
          <w:sz w:val="24"/>
          <w:szCs w:val="24"/>
        </w:rPr>
        <w:t>, which allows users to search based on accessibility features.</w:t>
      </w:r>
    </w:p>
    <w:p w14:paraId="48B51881" w14:textId="77777777" w:rsidR="00FD390B" w:rsidRDefault="00FD390B" w:rsidP="00B45A82">
      <w:pPr>
        <w:numPr>
          <w:ilvl w:val="0"/>
          <w:numId w:val="71"/>
        </w:numPr>
        <w:spacing w:before="240" w:line="240" w:lineRule="auto"/>
        <w:contextualSpacing/>
        <w:rPr>
          <w:sz w:val="24"/>
          <w:szCs w:val="24"/>
        </w:rPr>
      </w:pPr>
      <w:hyperlink r:id="rId389" w:history="1">
        <w:r w:rsidRPr="008F0187">
          <w:rPr>
            <w:color w:val="0000FF"/>
            <w:sz w:val="24"/>
            <w:szCs w:val="24"/>
            <w:u w:val="single"/>
          </w:rPr>
          <w:t>Tourism for All Travel Planner</w:t>
        </w:r>
      </w:hyperlink>
      <w:r w:rsidRPr="008F0187">
        <w:rPr>
          <w:sz w:val="24"/>
          <w:szCs w:val="24"/>
        </w:rPr>
        <w:t>: A charity-run website with online listings of accessible accommodation in the UK. All members of Tourism for All are listed automatically.</w:t>
      </w:r>
    </w:p>
    <w:p w14:paraId="379B4838" w14:textId="77777777" w:rsidR="005D5343" w:rsidRPr="008F0187" w:rsidRDefault="005D5343" w:rsidP="005D5343">
      <w:pPr>
        <w:spacing w:before="240" w:line="240" w:lineRule="auto"/>
        <w:contextualSpacing/>
        <w:rPr>
          <w:sz w:val="24"/>
          <w:szCs w:val="24"/>
        </w:rPr>
      </w:pPr>
    </w:p>
    <w:p w14:paraId="6679D6D1" w14:textId="77777777" w:rsidR="00FD390B" w:rsidRPr="008F0187" w:rsidRDefault="00FD390B" w:rsidP="005D5343">
      <w:pPr>
        <w:pStyle w:val="Heading3"/>
      </w:pPr>
      <w:bookmarkStart w:id="155" w:name="_Toc216966402"/>
      <w:r w:rsidRPr="008F0187">
        <w:lastRenderedPageBreak/>
        <w:t>Review-based websites and mobile applications</w:t>
      </w:r>
      <w:bookmarkEnd w:id="155"/>
    </w:p>
    <w:p w14:paraId="6B32F47A" w14:textId="77777777" w:rsidR="00FD390B" w:rsidRPr="008F0187" w:rsidRDefault="00FD390B" w:rsidP="00B45A82">
      <w:pPr>
        <w:numPr>
          <w:ilvl w:val="0"/>
          <w:numId w:val="70"/>
        </w:numPr>
        <w:spacing w:before="240" w:line="240" w:lineRule="auto"/>
        <w:contextualSpacing/>
        <w:rPr>
          <w:sz w:val="24"/>
          <w:szCs w:val="24"/>
        </w:rPr>
      </w:pPr>
      <w:hyperlink r:id="rId390" w:history="1">
        <w:r w:rsidRPr="008F0187">
          <w:rPr>
            <w:color w:val="0000FF"/>
            <w:sz w:val="24"/>
            <w:szCs w:val="24"/>
            <w:u w:val="single"/>
          </w:rPr>
          <w:t>Access Rating</w:t>
        </w:r>
      </w:hyperlink>
      <w:r w:rsidRPr="008F0187">
        <w:rPr>
          <w:color w:val="0000FF"/>
          <w:sz w:val="24"/>
          <w:szCs w:val="24"/>
          <w:u w:val="single"/>
        </w:rPr>
        <w:t xml:space="preserve">: </w:t>
      </w:r>
      <w:r w:rsidRPr="008F0187">
        <w:rPr>
          <w:sz w:val="24"/>
          <w:szCs w:val="24"/>
        </w:rPr>
        <w:t>A mobile application where restaurants, pubs and hotels are rated from 1 to 5.</w:t>
      </w:r>
    </w:p>
    <w:p w14:paraId="1CD9E362" w14:textId="77777777" w:rsidR="00FD390B" w:rsidRPr="008F0187" w:rsidRDefault="00FD390B" w:rsidP="00B45A82">
      <w:pPr>
        <w:numPr>
          <w:ilvl w:val="0"/>
          <w:numId w:val="70"/>
        </w:numPr>
        <w:spacing w:before="240" w:line="240" w:lineRule="auto"/>
        <w:contextualSpacing/>
        <w:rPr>
          <w:sz w:val="24"/>
          <w:szCs w:val="24"/>
        </w:rPr>
      </w:pPr>
      <w:hyperlink r:id="rId391">
        <w:r w:rsidRPr="6166E7E3">
          <w:rPr>
            <w:color w:val="0000FF"/>
            <w:sz w:val="24"/>
            <w:szCs w:val="24"/>
            <w:u w:val="single"/>
          </w:rPr>
          <w:t>Euan’s Guide</w:t>
        </w:r>
      </w:hyperlink>
      <w:r w:rsidRPr="6166E7E3">
        <w:rPr>
          <w:sz w:val="24"/>
          <w:szCs w:val="24"/>
        </w:rPr>
        <w:t xml:space="preserve">: A disabled access review site where disabled people, their family, friends and carers can find and share reviews on the accessibility of venues around the UK and beyond. </w:t>
      </w:r>
    </w:p>
    <w:p w14:paraId="6DF4F234" w14:textId="77777777" w:rsidR="00FD390B" w:rsidRPr="008F0187" w:rsidRDefault="00FD390B" w:rsidP="00B45A82">
      <w:pPr>
        <w:numPr>
          <w:ilvl w:val="0"/>
          <w:numId w:val="70"/>
        </w:numPr>
        <w:spacing w:before="240" w:line="240" w:lineRule="auto"/>
        <w:contextualSpacing/>
        <w:rPr>
          <w:sz w:val="24"/>
          <w:szCs w:val="24"/>
        </w:rPr>
      </w:pPr>
      <w:hyperlink r:id="rId392" w:history="1">
        <w:r w:rsidRPr="008F0187">
          <w:rPr>
            <w:color w:val="0000FF"/>
            <w:sz w:val="24"/>
            <w:szCs w:val="24"/>
            <w:u w:val="single"/>
          </w:rPr>
          <w:t>Snowball</w:t>
        </w:r>
      </w:hyperlink>
      <w:r w:rsidRPr="008F0187">
        <w:rPr>
          <w:color w:val="0000FF"/>
          <w:sz w:val="24"/>
          <w:szCs w:val="24"/>
          <w:u w:val="single"/>
        </w:rPr>
        <w:t xml:space="preserve">: </w:t>
      </w:r>
      <w:r w:rsidRPr="008F0187">
        <w:rPr>
          <w:sz w:val="24"/>
          <w:szCs w:val="24"/>
        </w:rPr>
        <w:t xml:space="preserve">Mobile application where accessibility reviews are produced for a range of different venues open to the public. </w:t>
      </w:r>
    </w:p>
    <w:p w14:paraId="68FC994B" w14:textId="77777777" w:rsidR="00FD390B" w:rsidRDefault="00FD390B" w:rsidP="00B45A82">
      <w:pPr>
        <w:numPr>
          <w:ilvl w:val="0"/>
          <w:numId w:val="70"/>
        </w:numPr>
        <w:spacing w:before="240" w:line="240" w:lineRule="auto"/>
        <w:contextualSpacing/>
        <w:rPr>
          <w:sz w:val="24"/>
          <w:szCs w:val="24"/>
        </w:rPr>
      </w:pPr>
      <w:hyperlink r:id="rId393" w:history="1">
        <w:r w:rsidRPr="008F0187">
          <w:rPr>
            <w:color w:val="0000FF"/>
            <w:sz w:val="24"/>
            <w:szCs w:val="24"/>
            <w:u w:val="single"/>
          </w:rPr>
          <w:t>Sociability</w:t>
        </w:r>
      </w:hyperlink>
      <w:r w:rsidRPr="008F0187">
        <w:rPr>
          <w:sz w:val="24"/>
          <w:szCs w:val="24"/>
        </w:rPr>
        <w:t xml:space="preserve">: </w:t>
      </w:r>
      <w:bookmarkStart w:id="156" w:name="_eaowg0f7kwr7" w:colFirst="0" w:colLast="0"/>
      <w:bookmarkEnd w:id="156"/>
      <w:r w:rsidRPr="008F0187">
        <w:rPr>
          <w:sz w:val="24"/>
          <w:szCs w:val="24"/>
        </w:rPr>
        <w:t>Community-led mobile application that helps disabled people to find accessible places by encouraging reviews and information upload from everyone.</w:t>
      </w:r>
    </w:p>
    <w:p w14:paraId="39C7DC57" w14:textId="77777777" w:rsidR="005D5343" w:rsidRPr="008F0187" w:rsidRDefault="005D5343" w:rsidP="005D5343">
      <w:pPr>
        <w:spacing w:before="240" w:line="240" w:lineRule="auto"/>
        <w:contextualSpacing/>
        <w:rPr>
          <w:sz w:val="24"/>
          <w:szCs w:val="24"/>
        </w:rPr>
      </w:pPr>
    </w:p>
    <w:p w14:paraId="3D91BB5F" w14:textId="77777777" w:rsidR="00FD390B" w:rsidRPr="008F0187" w:rsidRDefault="00FD390B" w:rsidP="005D5343">
      <w:pPr>
        <w:pStyle w:val="Heading3"/>
      </w:pPr>
      <w:bookmarkStart w:id="157" w:name="_Toc216966403"/>
      <w:r w:rsidRPr="008F0187">
        <w:t>Accessible travel companies</w:t>
      </w:r>
      <w:bookmarkEnd w:id="157"/>
    </w:p>
    <w:p w14:paraId="1ACDFF49" w14:textId="77777777" w:rsidR="00FD390B" w:rsidRDefault="00FD390B" w:rsidP="005763CE">
      <w:pPr>
        <w:spacing w:before="240" w:after="240" w:line="240" w:lineRule="auto"/>
        <w:contextualSpacing/>
        <w:rPr>
          <w:sz w:val="24"/>
          <w:szCs w:val="24"/>
        </w:rPr>
      </w:pPr>
      <w:r w:rsidRPr="008F0187">
        <w:rPr>
          <w:sz w:val="24"/>
          <w:szCs w:val="24"/>
        </w:rPr>
        <w:t>Specialist travel companies organise package holidays, or act as agents for accessible accommodation in England. Some of these may accept an offer of a familiarisation visit.</w:t>
      </w:r>
    </w:p>
    <w:p w14:paraId="0D9B1A9D" w14:textId="77777777" w:rsidR="0044598A" w:rsidRPr="008F0187" w:rsidRDefault="0044598A" w:rsidP="005763CE">
      <w:pPr>
        <w:spacing w:before="240" w:after="240" w:line="240" w:lineRule="auto"/>
        <w:contextualSpacing/>
        <w:rPr>
          <w:sz w:val="24"/>
          <w:szCs w:val="24"/>
        </w:rPr>
      </w:pPr>
    </w:p>
    <w:p w14:paraId="6BC749D7" w14:textId="77777777" w:rsidR="00FD390B" w:rsidRPr="008F0187" w:rsidRDefault="00FD390B" w:rsidP="00B45A82">
      <w:pPr>
        <w:numPr>
          <w:ilvl w:val="0"/>
          <w:numId w:val="70"/>
        </w:numPr>
        <w:spacing w:before="240" w:after="240" w:line="240" w:lineRule="auto"/>
        <w:contextualSpacing/>
        <w:rPr>
          <w:sz w:val="24"/>
          <w:szCs w:val="24"/>
        </w:rPr>
      </w:pPr>
      <w:hyperlink r:id="rId394">
        <w:r w:rsidRPr="6166E7E3">
          <w:rPr>
            <w:color w:val="0000FF"/>
            <w:sz w:val="24"/>
            <w:szCs w:val="24"/>
            <w:u w:val="single"/>
          </w:rPr>
          <w:t>Altogether Travel</w:t>
        </w:r>
      </w:hyperlink>
      <w:r w:rsidRPr="6166E7E3">
        <w:rPr>
          <w:sz w:val="24"/>
          <w:szCs w:val="24"/>
        </w:rPr>
        <w:t>: The UK’s first registered Care Inspectorate travel company. Providing supported holidays and accessible travel, they plan, book and provide care and support throughout accessible adventures.</w:t>
      </w:r>
    </w:p>
    <w:p w14:paraId="5768B165" w14:textId="77777777" w:rsidR="00FD390B" w:rsidRPr="008F0187" w:rsidRDefault="00FD390B" w:rsidP="00B45A82">
      <w:pPr>
        <w:numPr>
          <w:ilvl w:val="0"/>
          <w:numId w:val="70"/>
        </w:numPr>
        <w:spacing w:before="240" w:after="240" w:line="240" w:lineRule="auto"/>
        <w:contextualSpacing/>
        <w:rPr>
          <w:sz w:val="24"/>
          <w:szCs w:val="24"/>
        </w:rPr>
      </w:pPr>
      <w:hyperlink r:id="rId395" w:history="1">
        <w:r w:rsidRPr="008F0187">
          <w:rPr>
            <w:color w:val="0000FF"/>
            <w:sz w:val="24"/>
            <w:szCs w:val="24"/>
            <w:u w:val="single"/>
          </w:rPr>
          <w:t>Disabled Access Holidays</w:t>
        </w:r>
      </w:hyperlink>
      <w:r w:rsidRPr="008F0187">
        <w:rPr>
          <w:sz w:val="24"/>
          <w:szCs w:val="24"/>
        </w:rPr>
        <w:t>: Specialist overseas travel agent also has a listing of accessible holiday accommodation in England.</w:t>
      </w:r>
    </w:p>
    <w:p w14:paraId="666A45EF" w14:textId="77777777" w:rsidR="00FD390B" w:rsidRPr="008F0187" w:rsidRDefault="00FD390B" w:rsidP="00B45A82">
      <w:pPr>
        <w:numPr>
          <w:ilvl w:val="0"/>
          <w:numId w:val="70"/>
        </w:numPr>
        <w:spacing w:before="240" w:after="240" w:line="240" w:lineRule="auto"/>
        <w:contextualSpacing/>
        <w:rPr>
          <w:sz w:val="24"/>
          <w:szCs w:val="24"/>
        </w:rPr>
      </w:pPr>
      <w:hyperlink r:id="rId396" w:history="1">
        <w:r w:rsidRPr="008F0187">
          <w:rPr>
            <w:color w:val="0000FF"/>
            <w:sz w:val="24"/>
            <w:szCs w:val="24"/>
            <w:u w:val="single"/>
          </w:rPr>
          <w:t>Enable Holidays</w:t>
        </w:r>
      </w:hyperlink>
      <w:r w:rsidRPr="008F0187">
        <w:rPr>
          <w:sz w:val="24"/>
          <w:szCs w:val="24"/>
        </w:rPr>
        <w:t>: An agency that specialises in accessible travel for wheelchair users.</w:t>
      </w:r>
    </w:p>
    <w:p w14:paraId="1609BE4A" w14:textId="77777777" w:rsidR="00FD390B" w:rsidRDefault="00FD390B" w:rsidP="00B45A82">
      <w:pPr>
        <w:numPr>
          <w:ilvl w:val="0"/>
          <w:numId w:val="70"/>
        </w:numPr>
        <w:spacing w:before="240" w:after="240" w:line="240" w:lineRule="auto"/>
        <w:contextualSpacing/>
        <w:rPr>
          <w:sz w:val="24"/>
          <w:szCs w:val="24"/>
        </w:rPr>
      </w:pPr>
      <w:hyperlink r:id="rId397" w:history="1">
        <w:r w:rsidRPr="008F0187">
          <w:rPr>
            <w:color w:val="0000FF"/>
            <w:sz w:val="24"/>
            <w:szCs w:val="24"/>
            <w:u w:val="single"/>
          </w:rPr>
          <w:t>Limitless Travel</w:t>
        </w:r>
      </w:hyperlink>
      <w:r w:rsidRPr="008F0187">
        <w:rPr>
          <w:sz w:val="24"/>
          <w:szCs w:val="24"/>
        </w:rPr>
        <w:t>: An agency and operator organising bespoke holidays in the UK and Europe and has a listing of about 500 personally verified accommodations.</w:t>
      </w:r>
    </w:p>
    <w:p w14:paraId="12C979F9" w14:textId="30F84655" w:rsidR="00621529" w:rsidRPr="008F0187" w:rsidRDefault="006159FB" w:rsidP="00B45A82">
      <w:pPr>
        <w:numPr>
          <w:ilvl w:val="0"/>
          <w:numId w:val="70"/>
        </w:numPr>
        <w:spacing w:before="240" w:after="240" w:line="240" w:lineRule="auto"/>
        <w:contextualSpacing/>
        <w:rPr>
          <w:sz w:val="24"/>
          <w:szCs w:val="24"/>
        </w:rPr>
      </w:pPr>
      <w:hyperlink r:id="rId398" w:history="1">
        <w:r w:rsidRPr="001C765D">
          <w:rPr>
            <w:rStyle w:val="Hyperlink"/>
            <w:sz w:val="24"/>
            <w:szCs w:val="24"/>
          </w:rPr>
          <w:t>Options Holidays</w:t>
        </w:r>
      </w:hyperlink>
      <w:r>
        <w:rPr>
          <w:sz w:val="24"/>
          <w:szCs w:val="24"/>
        </w:rPr>
        <w:t xml:space="preserve">: </w:t>
      </w:r>
      <w:r w:rsidR="006C2220">
        <w:rPr>
          <w:sz w:val="24"/>
          <w:szCs w:val="24"/>
        </w:rPr>
        <w:t xml:space="preserve">A tour operator </w:t>
      </w:r>
      <w:r w:rsidR="00B45A82">
        <w:rPr>
          <w:sz w:val="24"/>
          <w:szCs w:val="24"/>
        </w:rPr>
        <w:t xml:space="preserve">that runs </w:t>
      </w:r>
      <w:r w:rsidR="00B45A82" w:rsidRPr="00B45A82">
        <w:rPr>
          <w:sz w:val="24"/>
          <w:szCs w:val="24"/>
        </w:rPr>
        <w:t>supported holidays for adults with learning disabilities</w:t>
      </w:r>
      <w:r w:rsidR="00B45A82">
        <w:rPr>
          <w:sz w:val="24"/>
          <w:szCs w:val="24"/>
        </w:rPr>
        <w:t>.</w:t>
      </w:r>
    </w:p>
    <w:p w14:paraId="0ED5D5E8" w14:textId="77777777" w:rsidR="00FD390B" w:rsidRPr="008F0187" w:rsidRDefault="00FD390B" w:rsidP="00B45A82">
      <w:pPr>
        <w:numPr>
          <w:ilvl w:val="0"/>
          <w:numId w:val="70"/>
        </w:numPr>
        <w:spacing w:before="240" w:after="240" w:line="240" w:lineRule="auto"/>
        <w:contextualSpacing/>
        <w:rPr>
          <w:sz w:val="24"/>
          <w:szCs w:val="24"/>
        </w:rPr>
      </w:pPr>
      <w:hyperlink r:id="rId399">
        <w:r w:rsidRPr="6166E7E3">
          <w:rPr>
            <w:color w:val="0000FF"/>
            <w:sz w:val="24"/>
            <w:szCs w:val="24"/>
            <w:u w:val="single"/>
          </w:rPr>
          <w:t>Responsible Travel</w:t>
        </w:r>
      </w:hyperlink>
      <w:r w:rsidRPr="6166E7E3">
        <w:rPr>
          <w:sz w:val="24"/>
          <w:szCs w:val="24"/>
        </w:rPr>
        <w:t>: Large international operator with a focus on supporting local communities. Their site has some UK holidays and a ‘wheelchair accessible’ holiday type option.</w:t>
      </w:r>
    </w:p>
    <w:p w14:paraId="3C7BE186" w14:textId="77777777" w:rsidR="00FD390B" w:rsidRPr="008F0187" w:rsidRDefault="00FD390B" w:rsidP="00B45A82">
      <w:pPr>
        <w:numPr>
          <w:ilvl w:val="0"/>
          <w:numId w:val="70"/>
        </w:numPr>
        <w:spacing w:before="240" w:after="240" w:line="240" w:lineRule="auto"/>
        <w:contextualSpacing/>
        <w:rPr>
          <w:b/>
          <w:bCs/>
          <w:sz w:val="24"/>
          <w:szCs w:val="24"/>
        </w:rPr>
      </w:pPr>
      <w:hyperlink r:id="rId400">
        <w:r w:rsidRPr="6166E7E3">
          <w:rPr>
            <w:color w:val="0000FF"/>
            <w:sz w:val="24"/>
            <w:szCs w:val="24"/>
            <w:u w:val="single"/>
          </w:rPr>
          <w:t>Seable</w:t>
        </w:r>
      </w:hyperlink>
      <w:r w:rsidRPr="6166E7E3">
        <w:rPr>
          <w:sz w:val="24"/>
          <w:szCs w:val="24"/>
        </w:rPr>
        <w:t>: Private, tailored and chaperoned holidays for visually impaired people and their sighted family or friends.</w:t>
      </w:r>
    </w:p>
    <w:p w14:paraId="7787AD04" w14:textId="77777777" w:rsidR="00FD390B" w:rsidRPr="008F0187" w:rsidRDefault="00FD390B" w:rsidP="00B45A82">
      <w:pPr>
        <w:numPr>
          <w:ilvl w:val="0"/>
          <w:numId w:val="70"/>
        </w:numPr>
        <w:spacing w:before="240" w:after="240" w:line="240" w:lineRule="auto"/>
        <w:contextualSpacing/>
        <w:rPr>
          <w:sz w:val="24"/>
          <w:szCs w:val="24"/>
        </w:rPr>
      </w:pPr>
      <w:hyperlink r:id="rId401" w:history="1">
        <w:r w:rsidRPr="008F0187">
          <w:rPr>
            <w:color w:val="0000FF"/>
            <w:sz w:val="24"/>
            <w:szCs w:val="24"/>
            <w:u w:val="single"/>
          </w:rPr>
          <w:t>Travel Eyes</w:t>
        </w:r>
      </w:hyperlink>
      <w:r w:rsidRPr="008F0187">
        <w:rPr>
          <w:sz w:val="24"/>
          <w:szCs w:val="24"/>
        </w:rPr>
        <w:t>: Tour operator providing independent group travel for people who are blind or partially sighted</w:t>
      </w:r>
      <w:bookmarkStart w:id="158" w:name="_Section_8:_Inclusive"/>
      <w:bookmarkEnd w:id="158"/>
      <w:r w:rsidRPr="008F0187">
        <w:rPr>
          <w:sz w:val="24"/>
          <w:szCs w:val="24"/>
        </w:rPr>
        <w:t>.</w:t>
      </w:r>
    </w:p>
    <w:p w14:paraId="6E40DB8B" w14:textId="77777777" w:rsidR="00FD390B" w:rsidRPr="008F0187" w:rsidRDefault="00FD390B">
      <w:pPr>
        <w:rPr>
          <w:b/>
          <w:bCs/>
          <w:color w:val="FF0000"/>
          <w:sz w:val="32"/>
          <w:szCs w:val="32"/>
        </w:rPr>
      </w:pPr>
      <w:r w:rsidRPr="008F0187">
        <w:br w:type="page"/>
      </w:r>
    </w:p>
    <w:p w14:paraId="5458E318" w14:textId="2A35D533" w:rsidR="00313482" w:rsidRPr="008F0187" w:rsidRDefault="00FD454F" w:rsidP="00677489">
      <w:pPr>
        <w:pStyle w:val="Heading2"/>
      </w:pPr>
      <w:bookmarkStart w:id="159" w:name="_Toc216966404"/>
      <w:r w:rsidRPr="008F0187">
        <w:lastRenderedPageBreak/>
        <w:t xml:space="preserve">Section </w:t>
      </w:r>
      <w:r w:rsidR="0016482E" w:rsidRPr="008F0187">
        <w:t>7</w:t>
      </w:r>
      <w:r w:rsidRPr="008F0187">
        <w:t xml:space="preserve">: </w:t>
      </w:r>
      <w:r w:rsidR="005233C9" w:rsidRPr="008F0187">
        <w:t>Inclusive Recruitment</w:t>
      </w:r>
      <w:r w:rsidR="00A923FB" w:rsidRPr="008F0187">
        <w:t xml:space="preserve"> and</w:t>
      </w:r>
      <w:r w:rsidR="005233C9" w:rsidRPr="008F0187">
        <w:t xml:space="preserve"> Employment</w:t>
      </w:r>
      <w:bookmarkEnd w:id="159"/>
    </w:p>
    <w:bookmarkEnd w:id="104"/>
    <w:p w14:paraId="710CF099" w14:textId="77777777" w:rsidR="00313482" w:rsidRPr="008F0187" w:rsidRDefault="00313482">
      <w:pPr>
        <w:spacing w:line="240" w:lineRule="auto"/>
        <w:rPr>
          <w:b/>
          <w:sz w:val="24"/>
          <w:szCs w:val="24"/>
        </w:rPr>
      </w:pPr>
    </w:p>
    <w:p w14:paraId="2BF262E0" w14:textId="77777777" w:rsidR="00313482" w:rsidRPr="008F0187" w:rsidRDefault="00FD454F">
      <w:pPr>
        <w:spacing w:line="240" w:lineRule="auto"/>
        <w:rPr>
          <w:b/>
          <w:sz w:val="24"/>
          <w:szCs w:val="24"/>
        </w:rPr>
      </w:pPr>
      <w:r w:rsidRPr="008F0187">
        <w:rPr>
          <w:b/>
          <w:sz w:val="24"/>
          <w:szCs w:val="24"/>
        </w:rPr>
        <w:t>Three Top Tips for this section:</w:t>
      </w:r>
    </w:p>
    <w:p w14:paraId="0CC7F675" w14:textId="77777777" w:rsidR="00313482" w:rsidRPr="008F0187" w:rsidRDefault="00313482">
      <w:pPr>
        <w:spacing w:line="240" w:lineRule="auto"/>
        <w:rPr>
          <w:b/>
          <w:sz w:val="24"/>
          <w:szCs w:val="24"/>
        </w:rPr>
      </w:pPr>
    </w:p>
    <w:p w14:paraId="6E469A21" w14:textId="77777777" w:rsidR="00313482" w:rsidRPr="008F0187" w:rsidRDefault="00FD454F" w:rsidP="00B45A82">
      <w:pPr>
        <w:pStyle w:val="ListParagraph"/>
        <w:numPr>
          <w:ilvl w:val="0"/>
          <w:numId w:val="64"/>
        </w:numPr>
        <w:spacing w:line="240" w:lineRule="auto"/>
        <w:rPr>
          <w:b/>
          <w:bCs/>
          <w:sz w:val="24"/>
          <w:szCs w:val="24"/>
        </w:rPr>
      </w:pPr>
      <w:r w:rsidRPr="6166E7E3">
        <w:rPr>
          <w:b/>
          <w:bCs/>
          <w:sz w:val="24"/>
          <w:szCs w:val="24"/>
        </w:rPr>
        <w:t xml:space="preserve">Your staff members and volunteers should be able to have the same positive, accessible experience </w:t>
      </w:r>
      <w:r w:rsidR="002A63A7" w:rsidRPr="6166E7E3">
        <w:rPr>
          <w:b/>
          <w:bCs/>
          <w:sz w:val="24"/>
          <w:szCs w:val="24"/>
        </w:rPr>
        <w:t>that</w:t>
      </w:r>
      <w:r w:rsidRPr="6166E7E3">
        <w:rPr>
          <w:b/>
          <w:bCs/>
          <w:sz w:val="24"/>
          <w:szCs w:val="24"/>
        </w:rPr>
        <w:t xml:space="preserve"> is available to your customers; it’s important to ‘practise what you preach’</w:t>
      </w:r>
      <w:r w:rsidR="008C5C0C" w:rsidRPr="6166E7E3">
        <w:rPr>
          <w:b/>
          <w:bCs/>
          <w:sz w:val="24"/>
          <w:szCs w:val="24"/>
        </w:rPr>
        <w:t>.</w:t>
      </w:r>
    </w:p>
    <w:p w14:paraId="2593C399" w14:textId="77777777" w:rsidR="00313482" w:rsidRPr="008F0187" w:rsidRDefault="00313482">
      <w:pPr>
        <w:spacing w:line="240" w:lineRule="auto"/>
        <w:ind w:left="720"/>
        <w:rPr>
          <w:b/>
          <w:sz w:val="24"/>
          <w:szCs w:val="24"/>
        </w:rPr>
      </w:pPr>
    </w:p>
    <w:p w14:paraId="30C395BB" w14:textId="77777777" w:rsidR="00313482" w:rsidRPr="008F0187" w:rsidRDefault="00FD454F" w:rsidP="00B45A82">
      <w:pPr>
        <w:pStyle w:val="ListParagraph"/>
        <w:numPr>
          <w:ilvl w:val="0"/>
          <w:numId w:val="64"/>
        </w:numPr>
        <w:spacing w:line="240" w:lineRule="auto"/>
        <w:rPr>
          <w:b/>
          <w:bCs/>
          <w:sz w:val="24"/>
          <w:szCs w:val="24"/>
        </w:rPr>
      </w:pPr>
      <w:r w:rsidRPr="6166E7E3">
        <w:rPr>
          <w:b/>
          <w:bCs/>
          <w:sz w:val="24"/>
          <w:szCs w:val="24"/>
        </w:rPr>
        <w:t xml:space="preserve">The visibility of job adverts and availability of </w:t>
      </w:r>
      <w:r w:rsidR="00CE6A44" w:rsidRPr="6166E7E3">
        <w:rPr>
          <w:b/>
          <w:bCs/>
          <w:sz w:val="24"/>
          <w:szCs w:val="24"/>
        </w:rPr>
        <w:t>workplace</w:t>
      </w:r>
      <w:r w:rsidRPr="6166E7E3">
        <w:rPr>
          <w:b/>
          <w:bCs/>
          <w:sz w:val="24"/>
          <w:szCs w:val="24"/>
        </w:rPr>
        <w:t xml:space="preserve"> adjustments is key to forming an inclusive workplace. In this section, learn more about the importance of inclusive recruitment and retention processes, and how to implement them.</w:t>
      </w:r>
    </w:p>
    <w:p w14:paraId="5A53F5E8" w14:textId="77777777" w:rsidR="00313482" w:rsidRPr="008F0187" w:rsidRDefault="00313482">
      <w:pPr>
        <w:spacing w:line="240" w:lineRule="auto"/>
        <w:rPr>
          <w:b/>
          <w:sz w:val="24"/>
          <w:szCs w:val="24"/>
        </w:rPr>
      </w:pPr>
    </w:p>
    <w:p w14:paraId="620DB05A" w14:textId="77777777" w:rsidR="00313482" w:rsidRPr="008F0187" w:rsidRDefault="00FD454F" w:rsidP="00B45A82">
      <w:pPr>
        <w:pStyle w:val="ListParagraph"/>
        <w:numPr>
          <w:ilvl w:val="0"/>
          <w:numId w:val="64"/>
        </w:numPr>
        <w:spacing w:line="240" w:lineRule="auto"/>
        <w:rPr>
          <w:b/>
          <w:sz w:val="24"/>
          <w:szCs w:val="24"/>
        </w:rPr>
      </w:pPr>
      <w:r w:rsidRPr="008F0187">
        <w:rPr>
          <w:b/>
          <w:sz w:val="24"/>
          <w:szCs w:val="24"/>
        </w:rPr>
        <w:t>Disab</w:t>
      </w:r>
      <w:r w:rsidR="00C57663" w:rsidRPr="008F0187">
        <w:rPr>
          <w:b/>
          <w:sz w:val="24"/>
          <w:szCs w:val="24"/>
        </w:rPr>
        <w:t>ility</w:t>
      </w:r>
      <w:r w:rsidRPr="008F0187">
        <w:rPr>
          <w:b/>
          <w:sz w:val="24"/>
          <w:szCs w:val="24"/>
        </w:rPr>
        <w:t xml:space="preserve"> </w:t>
      </w:r>
      <w:r w:rsidR="00515140" w:rsidRPr="008F0187">
        <w:rPr>
          <w:b/>
          <w:sz w:val="24"/>
          <w:szCs w:val="24"/>
        </w:rPr>
        <w:t>inclusion</w:t>
      </w:r>
      <w:r w:rsidRPr="008F0187">
        <w:rPr>
          <w:b/>
          <w:sz w:val="24"/>
          <w:szCs w:val="24"/>
        </w:rPr>
        <w:t xml:space="preserve"> in business can bring many benefits, not least heightening diversity in viewpoints and decision-making, but also helping to foster a culture of belonging.</w:t>
      </w:r>
    </w:p>
    <w:p w14:paraId="42335C30" w14:textId="77777777" w:rsidR="00313482" w:rsidRPr="008F0187" w:rsidRDefault="00313482">
      <w:pPr>
        <w:spacing w:line="240" w:lineRule="auto"/>
        <w:ind w:left="720"/>
        <w:rPr>
          <w:b/>
          <w:color w:val="9900FF"/>
          <w:sz w:val="24"/>
          <w:szCs w:val="24"/>
        </w:rPr>
      </w:pPr>
    </w:p>
    <w:p w14:paraId="47648211" w14:textId="77777777" w:rsidR="00313482" w:rsidRPr="008F0187" w:rsidRDefault="00313482">
      <w:pPr>
        <w:spacing w:line="240" w:lineRule="auto"/>
        <w:rPr>
          <w:b/>
          <w:sz w:val="24"/>
          <w:szCs w:val="24"/>
        </w:rPr>
      </w:pPr>
    </w:p>
    <w:p w14:paraId="75DE9DD7" w14:textId="77777777" w:rsidR="00313482" w:rsidRPr="008F0187" w:rsidRDefault="00FD454F" w:rsidP="0018164F">
      <w:pPr>
        <w:pStyle w:val="Heading3"/>
      </w:pPr>
      <w:bookmarkStart w:id="160" w:name="_Toc216966405"/>
      <w:r w:rsidRPr="008F0187">
        <w:t>Looking in: an inclusive internal culture</w:t>
      </w:r>
      <w:bookmarkEnd w:id="160"/>
    </w:p>
    <w:p w14:paraId="785A2EDF" w14:textId="77777777" w:rsidR="00313482" w:rsidRPr="008F0187" w:rsidRDefault="00313482">
      <w:pPr>
        <w:spacing w:line="240" w:lineRule="auto"/>
        <w:rPr>
          <w:sz w:val="24"/>
          <w:szCs w:val="24"/>
        </w:rPr>
      </w:pPr>
    </w:p>
    <w:p w14:paraId="36C52543" w14:textId="77777777" w:rsidR="00313482" w:rsidRPr="008F0187" w:rsidRDefault="00FD454F" w:rsidP="6166E7E3">
      <w:pPr>
        <w:spacing w:line="240" w:lineRule="auto"/>
        <w:rPr>
          <w:sz w:val="24"/>
          <w:szCs w:val="24"/>
        </w:rPr>
      </w:pPr>
      <w:r w:rsidRPr="6166E7E3">
        <w:rPr>
          <w:sz w:val="24"/>
          <w:szCs w:val="24"/>
        </w:rPr>
        <w:t xml:space="preserve">As well as focusing on your external reputation for access and inclusion, you may wish to think about how you could become a more inclusive employer. </w:t>
      </w:r>
      <w:r w:rsidR="00515140" w:rsidRPr="6166E7E3">
        <w:rPr>
          <w:sz w:val="24"/>
          <w:szCs w:val="24"/>
        </w:rPr>
        <w:t>Numerous studies show that diverse and inclusive businesses are more productive, and a</w:t>
      </w:r>
      <w:r w:rsidR="00117C25" w:rsidRPr="6166E7E3">
        <w:rPr>
          <w:sz w:val="24"/>
          <w:szCs w:val="24"/>
        </w:rPr>
        <w:t xml:space="preserve"> </w:t>
      </w:r>
      <w:r w:rsidRPr="6166E7E3">
        <w:rPr>
          <w:sz w:val="24"/>
          <w:szCs w:val="24"/>
        </w:rPr>
        <w:t xml:space="preserve">business that represents disability internally by employing those with lived experience is usually one that can be trusted in terms of accessibility and carefully considered operations. </w:t>
      </w:r>
    </w:p>
    <w:p w14:paraId="443345BE" w14:textId="77777777" w:rsidR="00313482" w:rsidRPr="008F0187" w:rsidRDefault="00313482">
      <w:pPr>
        <w:spacing w:line="240" w:lineRule="auto"/>
        <w:rPr>
          <w:sz w:val="24"/>
          <w:szCs w:val="24"/>
        </w:rPr>
      </w:pPr>
    </w:p>
    <w:p w14:paraId="7E077205" w14:textId="4A110AF2" w:rsidR="00313482" w:rsidRPr="008F0187" w:rsidRDefault="00FD454F" w:rsidP="6166E7E3">
      <w:pPr>
        <w:spacing w:line="240" w:lineRule="auto"/>
        <w:rPr>
          <w:sz w:val="24"/>
          <w:szCs w:val="24"/>
        </w:rPr>
      </w:pPr>
      <w:r w:rsidRPr="6166E7E3">
        <w:rPr>
          <w:sz w:val="24"/>
          <w:szCs w:val="24"/>
        </w:rPr>
        <w:t xml:space="preserve">In terms of digital accessibility, staff members should be able to experience the same inclusivity on any websites and apps they need to use as your customers can expect on your front-facing sites. Follow the recommendations in </w:t>
      </w:r>
      <w:hyperlink w:anchor="_Section_7:_Marketing">
        <w:r w:rsidRPr="6166E7E3">
          <w:rPr>
            <w:rStyle w:val="Hyperlink"/>
            <w:b/>
            <w:bCs/>
            <w:sz w:val="24"/>
            <w:szCs w:val="24"/>
          </w:rPr>
          <w:t xml:space="preserve">Section </w:t>
        </w:r>
        <w:r w:rsidR="00A07D08" w:rsidRPr="6166E7E3">
          <w:rPr>
            <w:rStyle w:val="Hyperlink"/>
            <w:b/>
            <w:bCs/>
            <w:sz w:val="24"/>
            <w:szCs w:val="24"/>
          </w:rPr>
          <w:t>6</w:t>
        </w:r>
        <w:r w:rsidR="00AE2AB7" w:rsidRPr="6166E7E3">
          <w:rPr>
            <w:rStyle w:val="Hyperlink"/>
            <w:b/>
            <w:bCs/>
            <w:sz w:val="24"/>
            <w:szCs w:val="24"/>
          </w:rPr>
          <w:t>: Marketing your Accessibility</w:t>
        </w:r>
      </w:hyperlink>
      <w:r w:rsidRPr="6166E7E3">
        <w:rPr>
          <w:sz w:val="24"/>
          <w:szCs w:val="24"/>
        </w:rPr>
        <w:t xml:space="preserve"> to ensure this is the case. Similarly, any built environment design feature noted in the </w:t>
      </w:r>
      <w:r w:rsidRPr="6166E7E3">
        <w:rPr>
          <w:b/>
          <w:bCs/>
          <w:sz w:val="24"/>
          <w:szCs w:val="24"/>
        </w:rPr>
        <w:t xml:space="preserve">technical design </w:t>
      </w:r>
      <w:r w:rsidR="00EE2687" w:rsidRPr="6166E7E3">
        <w:rPr>
          <w:b/>
          <w:bCs/>
          <w:sz w:val="24"/>
          <w:szCs w:val="24"/>
        </w:rPr>
        <w:t>guidance</w:t>
      </w:r>
      <w:r w:rsidRPr="6166E7E3">
        <w:rPr>
          <w:b/>
          <w:bCs/>
          <w:sz w:val="24"/>
          <w:szCs w:val="24"/>
        </w:rPr>
        <w:t xml:space="preserve"> </w:t>
      </w:r>
      <w:r w:rsidRPr="6166E7E3">
        <w:rPr>
          <w:sz w:val="24"/>
          <w:szCs w:val="24"/>
        </w:rPr>
        <w:t>within the</w:t>
      </w:r>
      <w:r w:rsidR="00C6574F" w:rsidRPr="6166E7E3">
        <w:rPr>
          <w:sz w:val="24"/>
          <w:szCs w:val="24"/>
        </w:rPr>
        <w:t xml:space="preserve"> </w:t>
      </w:r>
      <w:hyperlink r:id="rId402" w:anchor="downloadable-documents">
        <w:r w:rsidR="00C6574F" w:rsidRPr="6166E7E3">
          <w:rPr>
            <w:rStyle w:val="Hyperlink"/>
            <w:sz w:val="24"/>
            <w:szCs w:val="24"/>
          </w:rPr>
          <w:t>downloads section</w:t>
        </w:r>
      </w:hyperlink>
      <w:r w:rsidRPr="6166E7E3">
        <w:rPr>
          <w:sz w:val="24"/>
          <w:szCs w:val="24"/>
        </w:rPr>
        <w:t xml:space="preserve"> of this toolkit should apply to </w:t>
      </w:r>
      <w:r w:rsidR="00D344F4" w:rsidRPr="6166E7E3">
        <w:rPr>
          <w:sz w:val="24"/>
          <w:szCs w:val="24"/>
        </w:rPr>
        <w:t>back-of-house</w:t>
      </w:r>
      <w:r w:rsidRPr="6166E7E3">
        <w:rPr>
          <w:sz w:val="24"/>
          <w:szCs w:val="24"/>
        </w:rPr>
        <w:t xml:space="preserve"> as well as customer areas, wherever relevant and practicable. In this section, you’ll learn about the operational strategies and supportive schemes that are available to ensure you practise what you preach when it comes to accessibility and inclusion for customers and colleagues alike.</w:t>
      </w:r>
    </w:p>
    <w:p w14:paraId="7EAE2E83" w14:textId="77777777" w:rsidR="00313482" w:rsidRPr="008F0187" w:rsidRDefault="00313482">
      <w:pPr>
        <w:spacing w:line="240" w:lineRule="auto"/>
        <w:rPr>
          <w:sz w:val="24"/>
          <w:szCs w:val="24"/>
        </w:rPr>
      </w:pPr>
    </w:p>
    <w:p w14:paraId="7B3B4BCD" w14:textId="54197D45" w:rsidR="00313482" w:rsidRPr="008F0187" w:rsidRDefault="008118A5">
      <w:pPr>
        <w:spacing w:line="240" w:lineRule="auto"/>
        <w:rPr>
          <w:sz w:val="24"/>
          <w:szCs w:val="24"/>
        </w:rPr>
      </w:pPr>
      <w:r>
        <w:rPr>
          <w:sz w:val="24"/>
          <w:szCs w:val="24"/>
        </w:rPr>
        <w:t xml:space="preserve">In accordance with the </w:t>
      </w:r>
      <w:hyperlink r:id="rId403" w:history="1">
        <w:r w:rsidRPr="008118A5">
          <w:rPr>
            <w:rStyle w:val="Hyperlink"/>
            <w:sz w:val="24"/>
            <w:szCs w:val="24"/>
          </w:rPr>
          <w:t>Government’s official</w:t>
        </w:r>
        <w:r>
          <w:rPr>
            <w:rStyle w:val="Hyperlink"/>
            <w:sz w:val="24"/>
            <w:szCs w:val="24"/>
          </w:rPr>
          <w:t xml:space="preserve"> employment</w:t>
        </w:r>
        <w:r w:rsidRPr="008118A5">
          <w:rPr>
            <w:rStyle w:val="Hyperlink"/>
            <w:sz w:val="24"/>
            <w:szCs w:val="24"/>
          </w:rPr>
          <w:t xml:space="preserve"> statistics</w:t>
        </w:r>
      </w:hyperlink>
      <w:r>
        <w:rPr>
          <w:sz w:val="24"/>
          <w:szCs w:val="24"/>
        </w:rPr>
        <w:t>, n</w:t>
      </w:r>
      <w:r w:rsidR="001A47B3" w:rsidRPr="001A47B3">
        <w:rPr>
          <w:sz w:val="24"/>
          <w:szCs w:val="24"/>
        </w:rPr>
        <w:t>early one in four of the</w:t>
      </w:r>
      <w:r w:rsidR="001A47B3">
        <w:rPr>
          <w:sz w:val="24"/>
          <w:szCs w:val="24"/>
        </w:rPr>
        <w:t xml:space="preserve"> UK</w:t>
      </w:r>
      <w:r w:rsidR="001A47B3" w:rsidRPr="001A47B3">
        <w:rPr>
          <w:sz w:val="24"/>
          <w:szCs w:val="24"/>
        </w:rPr>
        <w:t xml:space="preserve"> working-age population were classed as disabled in 2025 (10.4 million).</w:t>
      </w:r>
      <w:r w:rsidR="001A47B3">
        <w:rPr>
          <w:sz w:val="24"/>
          <w:szCs w:val="24"/>
        </w:rPr>
        <w:t xml:space="preserve"> </w:t>
      </w:r>
      <w:r w:rsidR="00FD454F" w:rsidRPr="008F0187">
        <w:rPr>
          <w:sz w:val="24"/>
          <w:szCs w:val="24"/>
        </w:rPr>
        <w:t>Encouraging applications from disabled people is good for business. It can help you to:</w:t>
      </w:r>
    </w:p>
    <w:p w14:paraId="2CD7ED30" w14:textId="3566EBED" w:rsidR="00313482" w:rsidRPr="008F0187" w:rsidRDefault="00FD454F" w:rsidP="007014CA">
      <w:pPr>
        <w:numPr>
          <w:ilvl w:val="0"/>
          <w:numId w:val="5"/>
        </w:numPr>
        <w:spacing w:line="240" w:lineRule="auto"/>
        <w:rPr>
          <w:sz w:val="24"/>
          <w:szCs w:val="24"/>
        </w:rPr>
      </w:pPr>
      <w:r w:rsidRPr="008F0187">
        <w:rPr>
          <w:sz w:val="24"/>
          <w:szCs w:val="24"/>
        </w:rPr>
        <w:t>Increase the number of high</w:t>
      </w:r>
      <w:r w:rsidR="009A2051" w:rsidRPr="008F0187">
        <w:rPr>
          <w:sz w:val="24"/>
          <w:szCs w:val="24"/>
        </w:rPr>
        <w:t>-</w:t>
      </w:r>
      <w:r w:rsidRPr="008F0187">
        <w:rPr>
          <w:sz w:val="24"/>
          <w:szCs w:val="24"/>
        </w:rPr>
        <w:t>quality applicants available</w:t>
      </w:r>
      <w:r w:rsidR="009A2051" w:rsidRPr="008F0187">
        <w:rPr>
          <w:sz w:val="24"/>
          <w:szCs w:val="24"/>
        </w:rPr>
        <w:t>;</w:t>
      </w:r>
    </w:p>
    <w:p w14:paraId="72B30BB3" w14:textId="77777777" w:rsidR="00313482" w:rsidRPr="008F0187" w:rsidRDefault="00FD454F" w:rsidP="007014CA">
      <w:pPr>
        <w:numPr>
          <w:ilvl w:val="0"/>
          <w:numId w:val="5"/>
        </w:numPr>
        <w:spacing w:line="240" w:lineRule="auto"/>
        <w:rPr>
          <w:sz w:val="24"/>
          <w:szCs w:val="24"/>
        </w:rPr>
      </w:pPr>
      <w:r w:rsidRPr="008F0187">
        <w:rPr>
          <w:sz w:val="24"/>
          <w:szCs w:val="24"/>
        </w:rPr>
        <w:t>Create a workforce that reflects the diverse range of customers it serves and the community in which it is based</w:t>
      </w:r>
      <w:r w:rsidR="009A2051" w:rsidRPr="008F0187">
        <w:rPr>
          <w:sz w:val="24"/>
          <w:szCs w:val="24"/>
        </w:rPr>
        <w:t>;</w:t>
      </w:r>
    </w:p>
    <w:p w14:paraId="59D4B3E2" w14:textId="77777777" w:rsidR="00313482" w:rsidRPr="008F0187" w:rsidRDefault="00FD454F" w:rsidP="6166E7E3">
      <w:pPr>
        <w:numPr>
          <w:ilvl w:val="0"/>
          <w:numId w:val="5"/>
        </w:numPr>
        <w:spacing w:line="240" w:lineRule="auto"/>
        <w:rPr>
          <w:sz w:val="24"/>
          <w:szCs w:val="24"/>
        </w:rPr>
      </w:pPr>
      <w:r w:rsidRPr="6166E7E3">
        <w:rPr>
          <w:sz w:val="24"/>
          <w:szCs w:val="24"/>
        </w:rPr>
        <w:t>Bring additional skills to the business, such as the ability to use BSL, which could result in large savings</w:t>
      </w:r>
      <w:r w:rsidR="009A2051" w:rsidRPr="6166E7E3">
        <w:rPr>
          <w:sz w:val="24"/>
          <w:szCs w:val="24"/>
        </w:rPr>
        <w:t>;</w:t>
      </w:r>
    </w:p>
    <w:p w14:paraId="5005C7A2" w14:textId="77777777" w:rsidR="00117C25" w:rsidRPr="008F0187" w:rsidRDefault="00117C25" w:rsidP="6166E7E3">
      <w:pPr>
        <w:numPr>
          <w:ilvl w:val="0"/>
          <w:numId w:val="5"/>
        </w:numPr>
        <w:spacing w:line="240" w:lineRule="auto"/>
        <w:rPr>
          <w:sz w:val="24"/>
          <w:szCs w:val="24"/>
        </w:rPr>
      </w:pPr>
      <w:r w:rsidRPr="6166E7E3">
        <w:rPr>
          <w:sz w:val="24"/>
          <w:szCs w:val="24"/>
        </w:rPr>
        <w:t>Gain access to an untapped talent pool that shouldn’t be overlooked.</w:t>
      </w:r>
    </w:p>
    <w:p w14:paraId="3D2DEA84" w14:textId="77777777" w:rsidR="00FE3A5F" w:rsidRPr="008F0187" w:rsidRDefault="00FE3A5F" w:rsidP="00FE3A5F">
      <w:pPr>
        <w:spacing w:line="240" w:lineRule="auto"/>
        <w:rPr>
          <w:sz w:val="24"/>
          <w:szCs w:val="24"/>
        </w:rPr>
      </w:pPr>
    </w:p>
    <w:p w14:paraId="2C228FB3" w14:textId="6D3C5515" w:rsidR="00313482" w:rsidRPr="008F0187" w:rsidRDefault="00FD454F">
      <w:pPr>
        <w:spacing w:line="240" w:lineRule="auto"/>
        <w:rPr>
          <w:b/>
          <w:sz w:val="24"/>
          <w:szCs w:val="24"/>
        </w:rPr>
      </w:pPr>
      <w:r w:rsidRPr="008F0187">
        <w:rPr>
          <w:b/>
          <w:sz w:val="24"/>
          <w:szCs w:val="24"/>
        </w:rPr>
        <w:lastRenderedPageBreak/>
        <w:t>Case Study</w:t>
      </w:r>
      <w:r w:rsidR="00051A61" w:rsidRPr="008F0187">
        <w:rPr>
          <w:b/>
          <w:sz w:val="24"/>
          <w:szCs w:val="24"/>
        </w:rPr>
        <w:t xml:space="preserve">: </w:t>
      </w:r>
      <w:hyperlink r:id="rId404" w:history="1">
        <w:r w:rsidRPr="008F0187">
          <w:rPr>
            <w:rStyle w:val="Hyperlink"/>
            <w:b/>
            <w:sz w:val="24"/>
            <w:szCs w:val="24"/>
          </w:rPr>
          <w:t>National Football Museum</w:t>
        </w:r>
      </w:hyperlink>
    </w:p>
    <w:p w14:paraId="44EF9155" w14:textId="77777777" w:rsidR="009A2051" w:rsidRPr="008F0187" w:rsidRDefault="009A2051">
      <w:pPr>
        <w:spacing w:line="240" w:lineRule="auto"/>
        <w:rPr>
          <w:sz w:val="24"/>
          <w:szCs w:val="24"/>
        </w:rPr>
      </w:pPr>
    </w:p>
    <w:p w14:paraId="35A73269" w14:textId="77777777" w:rsidR="00313482" w:rsidRPr="008F0187" w:rsidRDefault="00FD454F" w:rsidP="6166E7E3">
      <w:pPr>
        <w:spacing w:line="240" w:lineRule="auto"/>
        <w:rPr>
          <w:sz w:val="24"/>
          <w:szCs w:val="24"/>
        </w:rPr>
      </w:pPr>
      <w:r w:rsidRPr="6166E7E3">
        <w:rPr>
          <w:sz w:val="24"/>
          <w:szCs w:val="24"/>
        </w:rPr>
        <w:t>“We have regular volunteers from a wide range of ages and backgrounds engage on a weekly basis, supporting museum interpretation, child and family activities and workshops. Our pilot work placement scheme has been successful and a new cohort joins us in the Spring. Participants in the inaugural programme have transitioned into museum volunteers.”</w:t>
      </w:r>
    </w:p>
    <w:p w14:paraId="0FE6039A" w14:textId="5F49F9EB" w:rsidR="00D344F4" w:rsidRPr="008F0187" w:rsidRDefault="00D344F4">
      <w:pPr>
        <w:spacing w:line="240" w:lineRule="auto"/>
        <w:rPr>
          <w:color w:val="1155CC"/>
          <w:sz w:val="24"/>
          <w:szCs w:val="24"/>
        </w:rPr>
      </w:pPr>
    </w:p>
    <w:p w14:paraId="0624EF5C" w14:textId="77777777" w:rsidR="00313482" w:rsidRPr="008F0187" w:rsidRDefault="00FD454F" w:rsidP="0018164F">
      <w:pPr>
        <w:pStyle w:val="Heading3"/>
      </w:pPr>
      <w:bookmarkStart w:id="161" w:name="_Toc216966406"/>
      <w:r w:rsidRPr="008F0187">
        <w:t>Inclusive culture strategies</w:t>
      </w:r>
      <w:bookmarkEnd w:id="161"/>
    </w:p>
    <w:p w14:paraId="51FF49AE" w14:textId="77777777" w:rsidR="00313482" w:rsidRPr="008F0187" w:rsidRDefault="00313482">
      <w:pPr>
        <w:spacing w:line="240" w:lineRule="auto"/>
        <w:rPr>
          <w:b/>
          <w:sz w:val="24"/>
          <w:szCs w:val="24"/>
        </w:rPr>
      </w:pPr>
    </w:p>
    <w:p w14:paraId="49BA66F6" w14:textId="61C2AC2C" w:rsidR="009A2051" w:rsidRPr="00E840B8" w:rsidRDefault="12C3A91F" w:rsidP="6166E7E3">
      <w:pPr>
        <w:spacing w:line="240" w:lineRule="auto"/>
        <w:rPr>
          <w:sz w:val="24"/>
          <w:szCs w:val="24"/>
        </w:rPr>
      </w:pPr>
      <w:r w:rsidRPr="6166E7E3">
        <w:rPr>
          <w:sz w:val="24"/>
          <w:szCs w:val="24"/>
        </w:rPr>
        <w:t xml:space="preserve">Most businesses (and the people </w:t>
      </w:r>
      <w:r w:rsidR="53F8AECE" w:rsidRPr="6166E7E3">
        <w:rPr>
          <w:sz w:val="24"/>
          <w:szCs w:val="24"/>
        </w:rPr>
        <w:t xml:space="preserve">who </w:t>
      </w:r>
      <w:r w:rsidRPr="6166E7E3">
        <w:rPr>
          <w:sz w:val="24"/>
          <w:szCs w:val="24"/>
        </w:rPr>
        <w:t xml:space="preserve">work there) want an inclusive internal culture in which everyone feels safe, </w:t>
      </w:r>
      <w:r w:rsidR="53F8AECE" w:rsidRPr="6166E7E3">
        <w:rPr>
          <w:sz w:val="24"/>
          <w:szCs w:val="24"/>
        </w:rPr>
        <w:t xml:space="preserve">and </w:t>
      </w:r>
      <w:r w:rsidRPr="6166E7E3">
        <w:rPr>
          <w:sz w:val="24"/>
          <w:szCs w:val="24"/>
        </w:rPr>
        <w:t>able to bring their whole selves to work and supported should their needs or requirements change. It is, however, an ongoing</w:t>
      </w:r>
      <w:r w:rsidR="5D1A8466" w:rsidRPr="6166E7E3">
        <w:rPr>
          <w:sz w:val="24"/>
          <w:szCs w:val="24"/>
        </w:rPr>
        <w:t xml:space="preserve"> and detailed</w:t>
      </w:r>
      <w:r w:rsidRPr="6166E7E3">
        <w:rPr>
          <w:sz w:val="24"/>
          <w:szCs w:val="24"/>
        </w:rPr>
        <w:t xml:space="preserve"> process so it’s no wonder that many organisations do not know where to start</w:t>
      </w:r>
      <w:r w:rsidRPr="00E840B8">
        <w:rPr>
          <w:sz w:val="24"/>
          <w:szCs w:val="24"/>
        </w:rPr>
        <w:t>.</w:t>
      </w:r>
      <w:r w:rsidR="3A71D10C" w:rsidRPr="6332484A">
        <w:rPr>
          <w:sz w:val="24"/>
          <w:szCs w:val="24"/>
        </w:rPr>
        <w:t xml:space="preserve"> </w:t>
      </w:r>
      <w:hyperlink r:id="rId405" w:history="1">
        <w:r w:rsidR="3A71D10C" w:rsidRPr="6332484A">
          <w:rPr>
            <w:rStyle w:val="Hyperlink"/>
            <w:sz w:val="24"/>
            <w:szCs w:val="24"/>
          </w:rPr>
          <w:t>Onvero</w:t>
        </w:r>
      </w:hyperlink>
      <w:r w:rsidR="5ED42E49" w:rsidRPr="6332484A">
        <w:rPr>
          <w:sz w:val="24"/>
          <w:szCs w:val="24"/>
        </w:rPr>
        <w:t xml:space="preserve"> is a </w:t>
      </w:r>
      <w:r w:rsidR="2573CD48" w:rsidRPr="6332484A">
        <w:rPr>
          <w:sz w:val="24"/>
          <w:szCs w:val="24"/>
        </w:rPr>
        <w:t>not-for-profit</w:t>
      </w:r>
      <w:r w:rsidR="3A71D10C" w:rsidRPr="6332484A">
        <w:rPr>
          <w:rFonts w:eastAsia="Calibri"/>
          <w:sz w:val="24"/>
          <w:szCs w:val="24"/>
        </w:rPr>
        <w:t xml:space="preserve"> organisation that helps employers build and maintain diverse teams and inclusive cultures</w:t>
      </w:r>
      <w:r w:rsidR="2573CD48" w:rsidRPr="6332484A">
        <w:rPr>
          <w:rFonts w:eastAsia="Calibri"/>
          <w:sz w:val="24"/>
          <w:szCs w:val="24"/>
        </w:rPr>
        <w:t>.</w:t>
      </w:r>
    </w:p>
    <w:p w14:paraId="0F0CC18A" w14:textId="77777777" w:rsidR="009A2051" w:rsidRPr="008F0187" w:rsidRDefault="009A2051">
      <w:pPr>
        <w:spacing w:line="240" w:lineRule="auto"/>
        <w:rPr>
          <w:sz w:val="24"/>
          <w:szCs w:val="24"/>
        </w:rPr>
      </w:pPr>
    </w:p>
    <w:p w14:paraId="77697A42" w14:textId="4E697875" w:rsidR="00313482" w:rsidRPr="008F0187" w:rsidRDefault="0023267F">
      <w:pPr>
        <w:spacing w:line="240" w:lineRule="auto"/>
        <w:rPr>
          <w:b/>
          <w:sz w:val="24"/>
          <w:szCs w:val="24"/>
        </w:rPr>
      </w:pPr>
      <w:r>
        <w:rPr>
          <w:b/>
          <w:sz w:val="24"/>
          <w:szCs w:val="24"/>
        </w:rPr>
        <w:t>Six</w:t>
      </w:r>
      <w:r w:rsidR="00FD454F" w:rsidRPr="008F0187">
        <w:rPr>
          <w:b/>
          <w:sz w:val="24"/>
          <w:szCs w:val="24"/>
        </w:rPr>
        <w:t xml:space="preserve"> useful steps </w:t>
      </w:r>
      <w:r w:rsidR="009A2051" w:rsidRPr="008F0187">
        <w:rPr>
          <w:b/>
          <w:sz w:val="24"/>
          <w:szCs w:val="24"/>
        </w:rPr>
        <w:t xml:space="preserve">towards inclusive culture strategies, </w:t>
      </w:r>
      <w:r w:rsidR="00FD454F" w:rsidRPr="008F0187">
        <w:rPr>
          <w:b/>
          <w:sz w:val="24"/>
          <w:szCs w:val="24"/>
        </w:rPr>
        <w:t>are:</w:t>
      </w:r>
    </w:p>
    <w:p w14:paraId="24843FD9" w14:textId="77777777" w:rsidR="00313482" w:rsidRPr="008F0187" w:rsidRDefault="00313482">
      <w:pPr>
        <w:spacing w:line="240" w:lineRule="auto"/>
        <w:rPr>
          <w:b/>
          <w:sz w:val="24"/>
          <w:szCs w:val="24"/>
        </w:rPr>
      </w:pPr>
    </w:p>
    <w:p w14:paraId="009223B4" w14:textId="15514FAA" w:rsidR="00313482" w:rsidRPr="008F0187" w:rsidRDefault="00FD454F" w:rsidP="00E21B5D">
      <w:pPr>
        <w:numPr>
          <w:ilvl w:val="0"/>
          <w:numId w:val="14"/>
        </w:numPr>
        <w:spacing w:line="240" w:lineRule="auto"/>
        <w:rPr>
          <w:b/>
          <w:bCs/>
          <w:sz w:val="24"/>
          <w:szCs w:val="24"/>
        </w:rPr>
      </w:pPr>
      <w:r w:rsidRPr="6166E7E3">
        <w:rPr>
          <w:b/>
          <w:bCs/>
          <w:sz w:val="24"/>
          <w:szCs w:val="24"/>
        </w:rPr>
        <w:t>Make a plan</w:t>
      </w:r>
      <w:r w:rsidR="009A2051" w:rsidRPr="6166E7E3">
        <w:rPr>
          <w:b/>
          <w:bCs/>
          <w:sz w:val="24"/>
          <w:szCs w:val="24"/>
        </w:rPr>
        <w:t xml:space="preserve">: </w:t>
      </w:r>
      <w:r w:rsidR="009A2051" w:rsidRPr="6166E7E3">
        <w:rPr>
          <w:sz w:val="24"/>
          <w:szCs w:val="24"/>
        </w:rPr>
        <w:t>W</w:t>
      </w:r>
      <w:r w:rsidRPr="6166E7E3">
        <w:rPr>
          <w:sz w:val="24"/>
          <w:szCs w:val="24"/>
        </w:rPr>
        <w:t xml:space="preserve">here do you want your business to be both in terms of inclusive recruitment and diverse leadership, and how are you going to get there? Start small - goals could be as simple as ‘we will actively encourage disabled people to apply for suitable roles’, ‘we will survey all current employees to check whether their accessibility requirements are being met’, or ‘we will provide all staff members with a morning of disability awareness training from an external provider’. The key is to have a plan that develops as your knowledge grows and you stick to, even when times are tough. </w:t>
      </w:r>
      <w:r w:rsidR="004E0C3A" w:rsidRPr="6166E7E3">
        <w:rPr>
          <w:sz w:val="24"/>
          <w:szCs w:val="24"/>
        </w:rPr>
        <w:t xml:space="preserve">The action checklists can you give you further ideas. </w:t>
      </w:r>
    </w:p>
    <w:p w14:paraId="017068E4" w14:textId="77777777" w:rsidR="00313482" w:rsidRPr="008F0187" w:rsidRDefault="00313482">
      <w:pPr>
        <w:spacing w:line="240" w:lineRule="auto"/>
        <w:ind w:left="720"/>
        <w:rPr>
          <w:b/>
          <w:sz w:val="24"/>
          <w:szCs w:val="24"/>
        </w:rPr>
      </w:pPr>
    </w:p>
    <w:p w14:paraId="5074A4A8" w14:textId="6E3979E9" w:rsidR="00476DB6" w:rsidRPr="008F0187" w:rsidRDefault="00FD454F" w:rsidP="00E21B5D">
      <w:pPr>
        <w:numPr>
          <w:ilvl w:val="0"/>
          <w:numId w:val="14"/>
        </w:numPr>
        <w:spacing w:line="240" w:lineRule="auto"/>
        <w:rPr>
          <w:sz w:val="24"/>
          <w:szCs w:val="24"/>
        </w:rPr>
      </w:pPr>
      <w:hyperlink r:id="rId406" w:anchor="employer-resources">
        <w:r w:rsidRPr="6166E7E3">
          <w:rPr>
            <w:rStyle w:val="Hyperlink"/>
            <w:b/>
            <w:bCs/>
            <w:sz w:val="24"/>
            <w:szCs w:val="24"/>
          </w:rPr>
          <w:t>Appoint a</w:t>
        </w:r>
        <w:r w:rsidR="001339F9" w:rsidRPr="6166E7E3">
          <w:rPr>
            <w:rStyle w:val="Hyperlink"/>
            <w:b/>
            <w:bCs/>
            <w:sz w:val="24"/>
            <w:szCs w:val="24"/>
          </w:rPr>
          <w:t>n accessibility</w:t>
        </w:r>
        <w:r w:rsidRPr="6166E7E3">
          <w:rPr>
            <w:rStyle w:val="Hyperlink"/>
            <w:b/>
            <w:bCs/>
            <w:sz w:val="24"/>
            <w:szCs w:val="24"/>
          </w:rPr>
          <w:t xml:space="preserve"> champion</w:t>
        </w:r>
      </w:hyperlink>
      <w:r w:rsidR="009A2051" w:rsidRPr="6166E7E3">
        <w:rPr>
          <w:b/>
          <w:bCs/>
          <w:sz w:val="24"/>
          <w:szCs w:val="24"/>
        </w:rPr>
        <w:t>:</w:t>
      </w:r>
      <w:r w:rsidRPr="6166E7E3">
        <w:rPr>
          <w:b/>
          <w:bCs/>
          <w:sz w:val="24"/>
          <w:szCs w:val="24"/>
        </w:rPr>
        <w:t xml:space="preserve"> </w:t>
      </w:r>
      <w:r w:rsidR="009A2051" w:rsidRPr="6166E7E3">
        <w:rPr>
          <w:sz w:val="24"/>
          <w:szCs w:val="24"/>
        </w:rPr>
        <w:t>T</w:t>
      </w:r>
      <w:r w:rsidRPr="6166E7E3">
        <w:rPr>
          <w:sz w:val="24"/>
          <w:szCs w:val="24"/>
        </w:rPr>
        <w:t xml:space="preserve">o oversee inclusive improvements, ensure your business is moving in the right, accessible direction and share regular updates with management and the rest of the team. </w:t>
      </w:r>
      <w:r w:rsidR="002603AE" w:rsidRPr="6166E7E3">
        <w:rPr>
          <w:sz w:val="24"/>
          <w:szCs w:val="24"/>
        </w:rPr>
        <w:t>This may be part of one person’s role or split between two or more people – for example, a senior manager or director might be responsible for strategic planning and the oversight of day-to-day tasks might fall to another member of staff. It’s important to note, however, that accessibility related work</w:t>
      </w:r>
      <w:r w:rsidR="002A63A7" w:rsidRPr="6166E7E3">
        <w:rPr>
          <w:sz w:val="24"/>
          <w:szCs w:val="24"/>
        </w:rPr>
        <w:t xml:space="preserve"> </w:t>
      </w:r>
      <w:r w:rsidR="002603AE" w:rsidRPr="6166E7E3">
        <w:rPr>
          <w:sz w:val="24"/>
          <w:szCs w:val="24"/>
        </w:rPr>
        <w:t>should not only fall onto the shoulders of a few; it’s something everyone should have awareness of. To ensure this happens, engage accessibility ambassadors across the organisation to help embed inclusive practices.</w:t>
      </w:r>
      <w:r w:rsidR="00476DB6" w:rsidRPr="6166E7E3">
        <w:rPr>
          <w:sz w:val="24"/>
          <w:szCs w:val="24"/>
        </w:rPr>
        <w:t xml:space="preserve"> </w:t>
      </w:r>
    </w:p>
    <w:p w14:paraId="25DD9E5B" w14:textId="77777777" w:rsidR="00476DB6" w:rsidRPr="008F0187" w:rsidRDefault="00476DB6" w:rsidP="00476DB6">
      <w:pPr>
        <w:pStyle w:val="ListParagraph"/>
        <w:rPr>
          <w:sz w:val="24"/>
          <w:szCs w:val="24"/>
        </w:rPr>
      </w:pPr>
    </w:p>
    <w:p w14:paraId="4210C1B4" w14:textId="45BA704B" w:rsidR="00476DB6" w:rsidRDefault="00476DB6" w:rsidP="00476DB6">
      <w:pPr>
        <w:spacing w:line="240" w:lineRule="auto"/>
        <w:ind w:left="720"/>
        <w:rPr>
          <w:sz w:val="24"/>
          <w:szCs w:val="24"/>
        </w:rPr>
      </w:pPr>
      <w:r w:rsidRPr="008F0187">
        <w:rPr>
          <w:sz w:val="24"/>
          <w:szCs w:val="24"/>
        </w:rPr>
        <w:t>Whoever you choose to become an accessibility champion, whether a disabled person themselves or an ally without lived experience, engagement with disabled communities is key. Achievements and aspirations, resources and progress updates should be shared externally, where possible, as well as internally.</w:t>
      </w:r>
    </w:p>
    <w:p w14:paraId="0C59B182" w14:textId="77777777" w:rsidR="00F02AE1" w:rsidRDefault="00F02AE1" w:rsidP="00476DB6">
      <w:pPr>
        <w:spacing w:line="240" w:lineRule="auto"/>
        <w:ind w:left="720"/>
        <w:rPr>
          <w:sz w:val="24"/>
          <w:szCs w:val="24"/>
        </w:rPr>
      </w:pPr>
    </w:p>
    <w:p w14:paraId="3B101C02" w14:textId="740F5975" w:rsidR="00F02AE1" w:rsidRDefault="00F02AE1" w:rsidP="00476DB6">
      <w:pPr>
        <w:spacing w:line="240" w:lineRule="auto"/>
        <w:ind w:left="720"/>
        <w:rPr>
          <w:sz w:val="24"/>
          <w:szCs w:val="24"/>
        </w:rPr>
      </w:pPr>
      <w:r>
        <w:rPr>
          <w:sz w:val="24"/>
          <w:szCs w:val="24"/>
        </w:rPr>
        <w:lastRenderedPageBreak/>
        <w:t>Did you know?</w:t>
      </w:r>
      <w:r>
        <w:rPr>
          <w:sz w:val="24"/>
          <w:szCs w:val="24"/>
        </w:rPr>
        <w:br/>
      </w:r>
      <w:r>
        <w:rPr>
          <w:sz w:val="24"/>
          <w:szCs w:val="24"/>
        </w:rPr>
        <w:br/>
        <w:t>The term ‘ally’ can also be thought of as a useful acronym:</w:t>
      </w:r>
      <w:r>
        <w:rPr>
          <w:sz w:val="24"/>
          <w:szCs w:val="24"/>
        </w:rPr>
        <w:br/>
      </w:r>
    </w:p>
    <w:p w14:paraId="564E7BD0" w14:textId="7F78CA9B" w:rsidR="00F02AE1" w:rsidRDefault="00F02AE1" w:rsidP="00476DB6">
      <w:pPr>
        <w:spacing w:line="240" w:lineRule="auto"/>
        <w:ind w:left="720"/>
        <w:rPr>
          <w:sz w:val="24"/>
          <w:szCs w:val="24"/>
        </w:rPr>
      </w:pPr>
      <w:r w:rsidRPr="00F02AE1">
        <w:rPr>
          <w:sz w:val="24"/>
          <w:szCs w:val="24"/>
        </w:rPr>
        <w:t xml:space="preserve">• Acknowledge – Recognise and respect the diverse abilities, perspectives and experiences of </w:t>
      </w:r>
      <w:r>
        <w:rPr>
          <w:sz w:val="24"/>
          <w:szCs w:val="24"/>
        </w:rPr>
        <w:t>colleagues and customers</w:t>
      </w:r>
      <w:r w:rsidRPr="00F02AE1">
        <w:rPr>
          <w:sz w:val="24"/>
          <w:szCs w:val="24"/>
        </w:rPr>
        <w:t xml:space="preserve">. </w:t>
      </w:r>
    </w:p>
    <w:p w14:paraId="7C0947CD" w14:textId="6199A45A" w:rsidR="00F02AE1" w:rsidRDefault="00F02AE1" w:rsidP="00476DB6">
      <w:pPr>
        <w:spacing w:line="240" w:lineRule="auto"/>
        <w:ind w:left="720"/>
        <w:rPr>
          <w:sz w:val="24"/>
          <w:szCs w:val="24"/>
        </w:rPr>
      </w:pPr>
      <w:r w:rsidRPr="00F02AE1">
        <w:rPr>
          <w:sz w:val="24"/>
          <w:szCs w:val="24"/>
        </w:rPr>
        <w:t xml:space="preserve">• Learn – Actively seek knowledge and understanding of different </w:t>
      </w:r>
      <w:r>
        <w:rPr>
          <w:sz w:val="24"/>
          <w:szCs w:val="24"/>
        </w:rPr>
        <w:t>requirements</w:t>
      </w:r>
      <w:r w:rsidRPr="00F02AE1">
        <w:rPr>
          <w:sz w:val="24"/>
          <w:szCs w:val="24"/>
        </w:rPr>
        <w:t xml:space="preserve">. </w:t>
      </w:r>
    </w:p>
    <w:p w14:paraId="2E73A55B" w14:textId="77777777" w:rsidR="00F02AE1" w:rsidRDefault="00F02AE1" w:rsidP="00476DB6">
      <w:pPr>
        <w:spacing w:line="240" w:lineRule="auto"/>
        <w:ind w:left="720"/>
        <w:rPr>
          <w:sz w:val="24"/>
          <w:szCs w:val="24"/>
        </w:rPr>
      </w:pPr>
      <w:r w:rsidRPr="00F02AE1">
        <w:rPr>
          <w:sz w:val="24"/>
          <w:szCs w:val="24"/>
        </w:rPr>
        <w:t xml:space="preserve">• Leverage – Apply what you learn to improve services, environments and opportunities. </w:t>
      </w:r>
    </w:p>
    <w:p w14:paraId="3397D327" w14:textId="0446951C" w:rsidR="00F02AE1" w:rsidRPr="008F0187" w:rsidRDefault="00F02AE1" w:rsidP="00476DB6">
      <w:pPr>
        <w:spacing w:line="240" w:lineRule="auto"/>
        <w:ind w:left="720"/>
        <w:rPr>
          <w:sz w:val="24"/>
          <w:szCs w:val="24"/>
        </w:rPr>
      </w:pPr>
      <w:r w:rsidRPr="00F02AE1">
        <w:rPr>
          <w:sz w:val="24"/>
          <w:szCs w:val="24"/>
        </w:rPr>
        <w:t xml:space="preserve">• Yield – Create positive impact for individuals, your organisation and the wider community by yielding the floor to </w:t>
      </w:r>
      <w:r>
        <w:rPr>
          <w:sz w:val="24"/>
          <w:szCs w:val="24"/>
        </w:rPr>
        <w:t>disabled people</w:t>
      </w:r>
      <w:r w:rsidRPr="00F02AE1">
        <w:rPr>
          <w:sz w:val="24"/>
          <w:szCs w:val="24"/>
        </w:rPr>
        <w:t xml:space="preserve"> to help identify and eliminate barriers.</w:t>
      </w:r>
    </w:p>
    <w:p w14:paraId="17E3FC85" w14:textId="77777777" w:rsidR="00313482" w:rsidRPr="008F0187" w:rsidRDefault="00313482">
      <w:pPr>
        <w:spacing w:line="240" w:lineRule="auto"/>
        <w:ind w:left="720"/>
        <w:rPr>
          <w:b/>
          <w:sz w:val="24"/>
          <w:szCs w:val="24"/>
        </w:rPr>
      </w:pPr>
    </w:p>
    <w:p w14:paraId="205B43E6" w14:textId="7506FE42" w:rsidR="009A2051" w:rsidRPr="008F0187" w:rsidRDefault="00FD454F" w:rsidP="00E21B5D">
      <w:pPr>
        <w:numPr>
          <w:ilvl w:val="0"/>
          <w:numId w:val="14"/>
        </w:numPr>
        <w:spacing w:line="240" w:lineRule="auto"/>
        <w:rPr>
          <w:b/>
          <w:sz w:val="24"/>
          <w:szCs w:val="24"/>
        </w:rPr>
      </w:pPr>
      <w:r w:rsidRPr="008F0187">
        <w:rPr>
          <w:b/>
          <w:sz w:val="24"/>
          <w:szCs w:val="24"/>
        </w:rPr>
        <w:t xml:space="preserve">Encourage </w:t>
      </w:r>
      <w:r w:rsidR="004661EA">
        <w:rPr>
          <w:b/>
          <w:sz w:val="24"/>
          <w:szCs w:val="24"/>
        </w:rPr>
        <w:t>sharing</w:t>
      </w:r>
      <w:r w:rsidR="009A2051" w:rsidRPr="008F0187">
        <w:rPr>
          <w:b/>
          <w:sz w:val="24"/>
          <w:szCs w:val="24"/>
        </w:rPr>
        <w:t xml:space="preserve">: </w:t>
      </w:r>
      <w:r w:rsidR="009A2051" w:rsidRPr="008F0187">
        <w:rPr>
          <w:sz w:val="24"/>
          <w:szCs w:val="24"/>
        </w:rPr>
        <w:t>M</w:t>
      </w:r>
      <w:r w:rsidRPr="008F0187">
        <w:rPr>
          <w:sz w:val="24"/>
          <w:szCs w:val="24"/>
        </w:rPr>
        <w:t xml:space="preserve">any people do not </w:t>
      </w:r>
      <w:r w:rsidR="004661EA">
        <w:rPr>
          <w:sz w:val="24"/>
          <w:szCs w:val="24"/>
        </w:rPr>
        <w:t>share</w:t>
      </w:r>
      <w:r w:rsidR="004661EA" w:rsidRPr="008F0187">
        <w:rPr>
          <w:sz w:val="24"/>
          <w:szCs w:val="24"/>
        </w:rPr>
        <w:t xml:space="preserve"> </w:t>
      </w:r>
      <w:r w:rsidRPr="008F0187">
        <w:rPr>
          <w:sz w:val="24"/>
          <w:szCs w:val="24"/>
        </w:rPr>
        <w:t>that they have an impairment or accessibility requirement as they are fearful that</w:t>
      </w:r>
      <w:r w:rsidR="00385A56" w:rsidRPr="008F0187">
        <w:rPr>
          <w:sz w:val="24"/>
          <w:szCs w:val="24"/>
        </w:rPr>
        <w:t>:</w:t>
      </w:r>
      <w:r w:rsidRPr="008F0187">
        <w:rPr>
          <w:sz w:val="24"/>
          <w:szCs w:val="24"/>
        </w:rPr>
        <w:t xml:space="preserve"> </w:t>
      </w:r>
    </w:p>
    <w:p w14:paraId="68489044" w14:textId="556B84EB" w:rsidR="00385A56" w:rsidRPr="008F0187" w:rsidRDefault="00FD454F" w:rsidP="00E21B5D">
      <w:pPr>
        <w:numPr>
          <w:ilvl w:val="1"/>
          <w:numId w:val="14"/>
        </w:numPr>
        <w:spacing w:line="240" w:lineRule="auto"/>
        <w:rPr>
          <w:b/>
          <w:sz w:val="24"/>
          <w:szCs w:val="24"/>
        </w:rPr>
      </w:pPr>
      <w:r w:rsidRPr="008F0187">
        <w:rPr>
          <w:sz w:val="24"/>
          <w:szCs w:val="24"/>
        </w:rPr>
        <w:t xml:space="preserve">no action will be taken, </w:t>
      </w:r>
    </w:p>
    <w:p w14:paraId="42D36602" w14:textId="71CEC9C3" w:rsidR="00385A56" w:rsidRPr="008F0187" w:rsidRDefault="00FD454F" w:rsidP="00E21B5D">
      <w:pPr>
        <w:numPr>
          <w:ilvl w:val="1"/>
          <w:numId w:val="14"/>
        </w:numPr>
        <w:spacing w:line="240" w:lineRule="auto"/>
        <w:rPr>
          <w:b/>
          <w:sz w:val="24"/>
          <w:szCs w:val="24"/>
        </w:rPr>
      </w:pPr>
      <w:r w:rsidRPr="008F0187">
        <w:rPr>
          <w:sz w:val="24"/>
          <w:szCs w:val="24"/>
        </w:rPr>
        <w:t xml:space="preserve">it will lead to negative judgements from others and/or </w:t>
      </w:r>
    </w:p>
    <w:p w14:paraId="42FD2462" w14:textId="080A3DAF" w:rsidR="00385A56" w:rsidRPr="008F0187" w:rsidRDefault="00FD454F" w:rsidP="00E21B5D">
      <w:pPr>
        <w:numPr>
          <w:ilvl w:val="1"/>
          <w:numId w:val="14"/>
        </w:numPr>
        <w:spacing w:line="240" w:lineRule="auto"/>
        <w:rPr>
          <w:b/>
          <w:bCs/>
          <w:sz w:val="24"/>
          <w:szCs w:val="24"/>
        </w:rPr>
      </w:pPr>
      <w:r w:rsidRPr="6166E7E3">
        <w:rPr>
          <w:sz w:val="24"/>
          <w:szCs w:val="24"/>
        </w:rPr>
        <w:t xml:space="preserve">they may be deemed incapable of fulfilling their role. </w:t>
      </w:r>
    </w:p>
    <w:p w14:paraId="04698C49" w14:textId="5A123D54" w:rsidR="00313482" w:rsidRPr="008F0187" w:rsidRDefault="00FD454F" w:rsidP="006624BA">
      <w:pPr>
        <w:spacing w:line="240" w:lineRule="auto"/>
        <w:ind w:left="1440"/>
        <w:rPr>
          <w:b/>
          <w:sz w:val="24"/>
          <w:szCs w:val="24"/>
        </w:rPr>
      </w:pPr>
      <w:r w:rsidRPr="008F0187">
        <w:rPr>
          <w:sz w:val="24"/>
          <w:szCs w:val="24"/>
        </w:rPr>
        <w:t xml:space="preserve">One of the best things you can do is turn this on its head by actively encouraging applications from disabled people and talking openly about the availability of </w:t>
      </w:r>
      <w:r w:rsidR="00CE6A44" w:rsidRPr="008F0187">
        <w:rPr>
          <w:sz w:val="24"/>
          <w:szCs w:val="24"/>
        </w:rPr>
        <w:t>workplace</w:t>
      </w:r>
      <w:r w:rsidRPr="008F0187">
        <w:rPr>
          <w:sz w:val="24"/>
          <w:szCs w:val="24"/>
        </w:rPr>
        <w:t xml:space="preserve"> adjustments and the positive impact of a diverse workforce.</w:t>
      </w:r>
    </w:p>
    <w:p w14:paraId="60378756" w14:textId="77777777" w:rsidR="00313482" w:rsidRPr="008F0187" w:rsidRDefault="00313482">
      <w:pPr>
        <w:spacing w:line="240" w:lineRule="auto"/>
        <w:ind w:left="720"/>
        <w:rPr>
          <w:b/>
          <w:sz w:val="24"/>
          <w:szCs w:val="24"/>
        </w:rPr>
      </w:pPr>
    </w:p>
    <w:p w14:paraId="4D4FDEA2" w14:textId="25005041" w:rsidR="00313482" w:rsidRPr="0023267F" w:rsidRDefault="00FD454F" w:rsidP="00E21B5D">
      <w:pPr>
        <w:numPr>
          <w:ilvl w:val="0"/>
          <w:numId w:val="14"/>
        </w:numPr>
        <w:spacing w:line="240" w:lineRule="auto"/>
        <w:rPr>
          <w:b/>
          <w:sz w:val="24"/>
          <w:szCs w:val="24"/>
        </w:rPr>
      </w:pPr>
      <w:r w:rsidRPr="008F0187">
        <w:rPr>
          <w:b/>
          <w:sz w:val="24"/>
          <w:szCs w:val="24"/>
        </w:rPr>
        <w:t>Engage with lived experience</w:t>
      </w:r>
      <w:r w:rsidR="00385A56" w:rsidRPr="008F0187">
        <w:rPr>
          <w:b/>
          <w:sz w:val="24"/>
          <w:szCs w:val="24"/>
        </w:rPr>
        <w:t xml:space="preserve">: </w:t>
      </w:r>
      <w:r w:rsidR="00385A56" w:rsidRPr="008F0187">
        <w:rPr>
          <w:sz w:val="24"/>
          <w:szCs w:val="24"/>
        </w:rPr>
        <w:t>W</w:t>
      </w:r>
      <w:r w:rsidRPr="008F0187">
        <w:rPr>
          <w:sz w:val="24"/>
          <w:szCs w:val="24"/>
        </w:rPr>
        <w:t xml:space="preserve">ho better to learn from than disabled people who have experience of inclusive (and not so inclusive) workplaces? Short ‘lunch and learn’ sessions can be time and </w:t>
      </w:r>
      <w:r w:rsidR="00385A56" w:rsidRPr="008F0187">
        <w:rPr>
          <w:sz w:val="24"/>
          <w:szCs w:val="24"/>
        </w:rPr>
        <w:t>cost-effective</w:t>
      </w:r>
      <w:r w:rsidRPr="008F0187">
        <w:rPr>
          <w:sz w:val="24"/>
          <w:szCs w:val="24"/>
        </w:rPr>
        <w:t xml:space="preserve"> ways of learning more.</w:t>
      </w:r>
    </w:p>
    <w:p w14:paraId="77393665" w14:textId="77777777" w:rsidR="0023267F" w:rsidRPr="0023267F" w:rsidRDefault="0023267F" w:rsidP="0023267F">
      <w:pPr>
        <w:spacing w:line="240" w:lineRule="auto"/>
        <w:ind w:left="720"/>
        <w:rPr>
          <w:b/>
          <w:sz w:val="24"/>
          <w:szCs w:val="24"/>
        </w:rPr>
      </w:pPr>
    </w:p>
    <w:p w14:paraId="0C1CD861" w14:textId="2414EABC" w:rsidR="00313482" w:rsidRPr="0023267F" w:rsidRDefault="0023267F" w:rsidP="00E21B5D">
      <w:pPr>
        <w:numPr>
          <w:ilvl w:val="0"/>
          <w:numId w:val="14"/>
        </w:numPr>
        <w:spacing w:line="240" w:lineRule="auto"/>
        <w:rPr>
          <w:sz w:val="24"/>
          <w:szCs w:val="24"/>
        </w:rPr>
      </w:pPr>
      <w:r w:rsidRPr="0023267F">
        <w:rPr>
          <w:b/>
          <w:sz w:val="24"/>
          <w:szCs w:val="24"/>
        </w:rPr>
        <w:t xml:space="preserve">Set up a Disability Staff Network: </w:t>
      </w:r>
      <w:r w:rsidRPr="0023267F">
        <w:rPr>
          <w:bCs/>
          <w:sz w:val="24"/>
          <w:szCs w:val="24"/>
        </w:rPr>
        <w:t>Whilst this might only be applicable to larger businesses and organisations, it is an important step. A huge element of cultural shift and change relies on bringing people together to share worries, successes, personal experiences and agreed actions for improvement. Setting up a Disability Staff Network, or a wider Employee Resource Group (ERG) focused on diversity, inclusion and other protected characteristics, would enable that culture shift to happen from the inside-out</w:t>
      </w:r>
      <w:r>
        <w:rPr>
          <w:bCs/>
          <w:sz w:val="24"/>
          <w:szCs w:val="24"/>
        </w:rPr>
        <w:t xml:space="preserve">. Visit </w:t>
      </w:r>
      <w:hyperlink r:id="rId407" w:history="1">
        <w:r w:rsidRPr="0023267F">
          <w:rPr>
            <w:rStyle w:val="Hyperlink"/>
            <w:bCs/>
            <w:sz w:val="24"/>
            <w:szCs w:val="24"/>
          </w:rPr>
          <w:t>PurpleSpace</w:t>
        </w:r>
      </w:hyperlink>
      <w:r>
        <w:rPr>
          <w:bCs/>
          <w:sz w:val="24"/>
          <w:szCs w:val="24"/>
        </w:rPr>
        <w:t>, the world’s only professional development hub for disability network leaders, for further information and resources.</w:t>
      </w:r>
    </w:p>
    <w:p w14:paraId="556CEAF7" w14:textId="77777777" w:rsidR="0023267F" w:rsidRPr="0023267F" w:rsidRDefault="0023267F" w:rsidP="0023267F">
      <w:pPr>
        <w:spacing w:line="240" w:lineRule="auto"/>
        <w:rPr>
          <w:sz w:val="24"/>
          <w:szCs w:val="24"/>
        </w:rPr>
      </w:pPr>
    </w:p>
    <w:p w14:paraId="49A5A774" w14:textId="3D3BB846" w:rsidR="00313482" w:rsidRPr="008F0187" w:rsidRDefault="00FD454F" w:rsidP="00E21B5D">
      <w:pPr>
        <w:numPr>
          <w:ilvl w:val="0"/>
          <w:numId w:val="14"/>
        </w:numPr>
        <w:spacing w:line="240" w:lineRule="auto"/>
        <w:rPr>
          <w:b/>
          <w:bCs/>
          <w:sz w:val="24"/>
          <w:szCs w:val="24"/>
        </w:rPr>
      </w:pPr>
      <w:r w:rsidRPr="6166E7E3">
        <w:rPr>
          <w:b/>
          <w:bCs/>
          <w:sz w:val="24"/>
          <w:szCs w:val="24"/>
        </w:rPr>
        <w:t>Train, and train again</w:t>
      </w:r>
      <w:r w:rsidR="00385A56" w:rsidRPr="6166E7E3">
        <w:rPr>
          <w:b/>
          <w:bCs/>
          <w:sz w:val="24"/>
          <w:szCs w:val="24"/>
        </w:rPr>
        <w:t xml:space="preserve">: </w:t>
      </w:r>
      <w:r w:rsidR="00385A56" w:rsidRPr="6166E7E3">
        <w:rPr>
          <w:sz w:val="24"/>
          <w:szCs w:val="24"/>
        </w:rPr>
        <w:t>W</w:t>
      </w:r>
      <w:r w:rsidRPr="6166E7E3">
        <w:rPr>
          <w:sz w:val="24"/>
          <w:szCs w:val="24"/>
        </w:rPr>
        <w:t>hil</w:t>
      </w:r>
      <w:r w:rsidR="00385A56" w:rsidRPr="6166E7E3">
        <w:rPr>
          <w:sz w:val="24"/>
          <w:szCs w:val="24"/>
        </w:rPr>
        <w:t xml:space="preserve">e </w:t>
      </w:r>
      <w:r w:rsidRPr="6166E7E3">
        <w:rPr>
          <w:sz w:val="24"/>
          <w:szCs w:val="24"/>
        </w:rPr>
        <w:t>your business may benefit from a</w:t>
      </w:r>
      <w:r w:rsidR="00E00795" w:rsidRPr="6166E7E3">
        <w:rPr>
          <w:sz w:val="24"/>
          <w:szCs w:val="24"/>
        </w:rPr>
        <w:t>n accessibility</w:t>
      </w:r>
      <w:r w:rsidRPr="6166E7E3">
        <w:rPr>
          <w:sz w:val="24"/>
          <w:szCs w:val="24"/>
        </w:rPr>
        <w:t xml:space="preserve"> champion, everyone in the organisation needs to have a basic awareness of what it means to recruit inclusively, the kinds of </w:t>
      </w:r>
      <w:r w:rsidR="00CE6A44" w:rsidRPr="6166E7E3">
        <w:rPr>
          <w:sz w:val="24"/>
          <w:szCs w:val="24"/>
        </w:rPr>
        <w:t xml:space="preserve">workplace </w:t>
      </w:r>
      <w:r w:rsidRPr="6166E7E3">
        <w:rPr>
          <w:sz w:val="24"/>
          <w:szCs w:val="24"/>
        </w:rPr>
        <w:t>adjustments that are available and your business’ inclusive culture aims and aspirations.</w:t>
      </w:r>
    </w:p>
    <w:p w14:paraId="7315D90A" w14:textId="77777777" w:rsidR="00117C25" w:rsidRPr="008F0187" w:rsidRDefault="00117C25" w:rsidP="00117C25">
      <w:pPr>
        <w:pStyle w:val="ListParagraph"/>
        <w:rPr>
          <w:b/>
          <w:sz w:val="24"/>
          <w:szCs w:val="24"/>
        </w:rPr>
      </w:pPr>
    </w:p>
    <w:p w14:paraId="1E1515E5" w14:textId="3607E553" w:rsidR="00A923FB" w:rsidRPr="008F0187" w:rsidRDefault="00A923FB">
      <w:pPr>
        <w:spacing w:line="240" w:lineRule="auto"/>
        <w:rPr>
          <w:bCs/>
          <w:sz w:val="24"/>
          <w:szCs w:val="24"/>
        </w:rPr>
      </w:pPr>
      <w:r w:rsidRPr="008F0187">
        <w:rPr>
          <w:color w:val="1C1C1C"/>
          <w:sz w:val="24"/>
          <w:szCs w:val="24"/>
          <w:shd w:val="clear" w:color="auto" w:fill="FFFFFF"/>
        </w:rPr>
        <w:t xml:space="preserve">You can find a list of training providers in </w:t>
      </w:r>
      <w:hyperlink r:id="rId408" w:history="1">
        <w:r w:rsidRPr="008F0187">
          <w:rPr>
            <w:rStyle w:val="Hyperlink"/>
            <w:sz w:val="24"/>
            <w:szCs w:val="24"/>
            <w:shd w:val="clear" w:color="auto" w:fill="FFFFFF"/>
          </w:rPr>
          <w:t>Section 4: An inclusive welcome</w:t>
        </w:r>
      </w:hyperlink>
      <w:r w:rsidRPr="008F0187">
        <w:rPr>
          <w:color w:val="1C1C1C"/>
          <w:sz w:val="24"/>
          <w:szCs w:val="24"/>
          <w:shd w:val="clear" w:color="auto" w:fill="FFFFFF"/>
        </w:rPr>
        <w:t>. </w:t>
      </w:r>
      <w:r w:rsidRPr="008F0187">
        <w:rPr>
          <w:bCs/>
          <w:sz w:val="24"/>
          <w:szCs w:val="24"/>
        </w:rPr>
        <w:t xml:space="preserve"> </w:t>
      </w:r>
    </w:p>
    <w:p w14:paraId="54C3CA89" w14:textId="77777777" w:rsidR="00A923FB" w:rsidRPr="008F0187" w:rsidRDefault="00A923FB">
      <w:pPr>
        <w:spacing w:line="240" w:lineRule="auto"/>
        <w:rPr>
          <w:bCs/>
          <w:sz w:val="24"/>
          <w:szCs w:val="24"/>
        </w:rPr>
      </w:pPr>
    </w:p>
    <w:p w14:paraId="283454E9" w14:textId="3A45AD45" w:rsidR="00EA5E84" w:rsidRPr="008F0187" w:rsidRDefault="00117C25" w:rsidP="6166E7E3">
      <w:pPr>
        <w:spacing w:line="240" w:lineRule="auto"/>
        <w:rPr>
          <w:sz w:val="24"/>
          <w:szCs w:val="24"/>
        </w:rPr>
      </w:pPr>
      <w:r w:rsidRPr="6166E7E3">
        <w:rPr>
          <w:sz w:val="24"/>
          <w:szCs w:val="24"/>
        </w:rPr>
        <w:t xml:space="preserve">For further practical hints and tips on inclusive hiring and employment, please refer to the </w:t>
      </w:r>
      <w:r w:rsidR="0018164F" w:rsidRPr="6166E7E3">
        <w:rPr>
          <w:sz w:val="24"/>
          <w:szCs w:val="24"/>
        </w:rPr>
        <w:t xml:space="preserve">action </w:t>
      </w:r>
      <w:r w:rsidRPr="6166E7E3">
        <w:rPr>
          <w:sz w:val="24"/>
          <w:szCs w:val="24"/>
        </w:rPr>
        <w:t>checklists</w:t>
      </w:r>
      <w:r w:rsidR="00385A56" w:rsidRPr="6166E7E3">
        <w:rPr>
          <w:color w:val="FF0000"/>
          <w:sz w:val="24"/>
          <w:szCs w:val="24"/>
        </w:rPr>
        <w:t xml:space="preserve"> </w:t>
      </w:r>
      <w:r w:rsidRPr="6166E7E3">
        <w:rPr>
          <w:sz w:val="24"/>
          <w:szCs w:val="24"/>
        </w:rPr>
        <w:t>that accompany this toolkit.</w:t>
      </w:r>
    </w:p>
    <w:p w14:paraId="7AAA4748" w14:textId="77777777" w:rsidR="00EA5E84" w:rsidRPr="008F0187" w:rsidRDefault="00EA5E84">
      <w:pPr>
        <w:spacing w:line="240" w:lineRule="auto"/>
        <w:rPr>
          <w:b/>
          <w:sz w:val="24"/>
          <w:szCs w:val="24"/>
        </w:rPr>
      </w:pPr>
    </w:p>
    <w:p w14:paraId="1D964299" w14:textId="77777777" w:rsidR="00313482" w:rsidRPr="008F0187" w:rsidRDefault="00FD454F" w:rsidP="0018164F">
      <w:pPr>
        <w:pStyle w:val="Heading3"/>
      </w:pPr>
      <w:bookmarkStart w:id="162" w:name="_Toc216966407"/>
      <w:r w:rsidRPr="008F0187">
        <w:t>Inclusive recruitment</w:t>
      </w:r>
      <w:bookmarkEnd w:id="162"/>
    </w:p>
    <w:p w14:paraId="28859DC2" w14:textId="77777777" w:rsidR="00313482" w:rsidRPr="008F0187" w:rsidRDefault="00313482">
      <w:pPr>
        <w:spacing w:line="240" w:lineRule="auto"/>
        <w:rPr>
          <w:sz w:val="24"/>
          <w:szCs w:val="24"/>
        </w:rPr>
      </w:pPr>
    </w:p>
    <w:p w14:paraId="2901DB78" w14:textId="77777777" w:rsidR="00313482" w:rsidRPr="008F0187" w:rsidRDefault="00FD454F">
      <w:pPr>
        <w:spacing w:line="240" w:lineRule="auto"/>
        <w:rPr>
          <w:b/>
          <w:sz w:val="24"/>
          <w:szCs w:val="24"/>
        </w:rPr>
      </w:pPr>
      <w:r w:rsidRPr="008F0187">
        <w:rPr>
          <w:b/>
          <w:sz w:val="24"/>
          <w:szCs w:val="24"/>
        </w:rPr>
        <w:t xml:space="preserve">Wanting to become a more inclusive employer within the tourism industry? Follow these recruitment </w:t>
      </w:r>
      <w:r w:rsidR="00B2756A" w:rsidRPr="008F0187">
        <w:rPr>
          <w:b/>
          <w:sz w:val="24"/>
          <w:szCs w:val="24"/>
        </w:rPr>
        <w:t xml:space="preserve">good practice hints and tips </w:t>
      </w:r>
      <w:r w:rsidRPr="008F0187">
        <w:rPr>
          <w:b/>
          <w:sz w:val="24"/>
          <w:szCs w:val="24"/>
        </w:rPr>
        <w:t>below:</w:t>
      </w:r>
    </w:p>
    <w:p w14:paraId="474D42B7" w14:textId="77777777" w:rsidR="00313482" w:rsidRPr="008F0187" w:rsidRDefault="00313482">
      <w:pPr>
        <w:spacing w:line="240" w:lineRule="auto"/>
        <w:rPr>
          <w:b/>
          <w:sz w:val="24"/>
          <w:szCs w:val="24"/>
        </w:rPr>
      </w:pPr>
    </w:p>
    <w:p w14:paraId="7A054231" w14:textId="6B9C820A" w:rsidR="00422E2D" w:rsidRPr="008F0187" w:rsidRDefault="00422E2D" w:rsidP="00E21B5D">
      <w:pPr>
        <w:numPr>
          <w:ilvl w:val="0"/>
          <w:numId w:val="17"/>
        </w:numPr>
        <w:spacing w:line="240" w:lineRule="auto"/>
        <w:rPr>
          <w:sz w:val="24"/>
          <w:szCs w:val="24"/>
        </w:rPr>
      </w:pPr>
      <w:r w:rsidRPr="008F0187">
        <w:rPr>
          <w:sz w:val="24"/>
          <w:szCs w:val="24"/>
        </w:rPr>
        <w:t xml:space="preserve">When writing job descriptions, really consider what you are asking for and whether certain elements might be unnecessarily exclusive. Do you really need someone with a certain number of years’ experience, a certain </w:t>
      </w:r>
      <w:r w:rsidR="00385A56" w:rsidRPr="008F0187">
        <w:rPr>
          <w:sz w:val="24"/>
          <w:szCs w:val="24"/>
        </w:rPr>
        <w:t>number</w:t>
      </w:r>
      <w:r w:rsidRPr="008F0187">
        <w:rPr>
          <w:sz w:val="24"/>
          <w:szCs w:val="24"/>
        </w:rPr>
        <w:t xml:space="preserve"> of GCSEs or a driving licence, for example?</w:t>
      </w:r>
    </w:p>
    <w:p w14:paraId="36C9383B" w14:textId="6C3D9ADF" w:rsidR="00422E2D" w:rsidRPr="008F0187" w:rsidRDefault="00422E2D" w:rsidP="00E21B5D">
      <w:pPr>
        <w:numPr>
          <w:ilvl w:val="0"/>
          <w:numId w:val="17"/>
        </w:numPr>
        <w:spacing w:line="240" w:lineRule="auto"/>
        <w:rPr>
          <w:sz w:val="24"/>
          <w:szCs w:val="24"/>
        </w:rPr>
      </w:pPr>
      <w:r w:rsidRPr="008F0187">
        <w:rPr>
          <w:sz w:val="24"/>
          <w:szCs w:val="24"/>
        </w:rPr>
        <w:t>Job adverts</w:t>
      </w:r>
      <w:r w:rsidR="006C623D" w:rsidRPr="008F0187">
        <w:rPr>
          <w:sz w:val="24"/>
          <w:szCs w:val="24"/>
        </w:rPr>
        <w:t xml:space="preserve"> </w:t>
      </w:r>
      <w:r w:rsidR="00FD454F" w:rsidRPr="008F0187">
        <w:rPr>
          <w:sz w:val="24"/>
          <w:szCs w:val="24"/>
        </w:rPr>
        <w:t xml:space="preserve">should include inclusive language and be made available on job sites people </w:t>
      </w:r>
      <w:r w:rsidR="00AF57A3" w:rsidRPr="008F0187">
        <w:rPr>
          <w:sz w:val="24"/>
          <w:szCs w:val="24"/>
        </w:rPr>
        <w:t xml:space="preserve">with accessibility requirements </w:t>
      </w:r>
      <w:r w:rsidR="00FD454F" w:rsidRPr="008F0187">
        <w:rPr>
          <w:sz w:val="24"/>
          <w:szCs w:val="24"/>
        </w:rPr>
        <w:t>are likely to visit, such a</w:t>
      </w:r>
      <w:r w:rsidR="00E21794" w:rsidRPr="008F0187">
        <w:rPr>
          <w:sz w:val="24"/>
          <w:szCs w:val="24"/>
        </w:rPr>
        <w:t xml:space="preserve">s </w:t>
      </w:r>
      <w:hyperlink r:id="rId409" w:history="1">
        <w:r w:rsidR="00E21794" w:rsidRPr="008F0187">
          <w:rPr>
            <w:rStyle w:val="Hyperlink"/>
            <w:sz w:val="24"/>
            <w:szCs w:val="24"/>
          </w:rPr>
          <w:t>EvenBreak</w:t>
        </w:r>
      </w:hyperlink>
      <w:r w:rsidR="00E21794" w:rsidRPr="008F0187">
        <w:rPr>
          <w:sz w:val="24"/>
          <w:szCs w:val="24"/>
        </w:rPr>
        <w:t>.</w:t>
      </w:r>
    </w:p>
    <w:p w14:paraId="607EEE99" w14:textId="77777777" w:rsidR="00313482" w:rsidRPr="008F0187" w:rsidRDefault="00FD454F" w:rsidP="00E21B5D">
      <w:pPr>
        <w:numPr>
          <w:ilvl w:val="0"/>
          <w:numId w:val="17"/>
        </w:numPr>
        <w:spacing w:line="240" w:lineRule="auto"/>
        <w:rPr>
          <w:sz w:val="24"/>
          <w:szCs w:val="24"/>
        </w:rPr>
      </w:pPr>
      <w:r w:rsidRPr="6166E7E3">
        <w:rPr>
          <w:sz w:val="24"/>
          <w:szCs w:val="24"/>
        </w:rPr>
        <w:t>Job advert content should, where applicable and appropriate, actively encourage applications from disabled people and those wit</w:t>
      </w:r>
      <w:r w:rsidR="00E21794" w:rsidRPr="6166E7E3">
        <w:rPr>
          <w:sz w:val="24"/>
          <w:szCs w:val="24"/>
        </w:rPr>
        <w:t>h other protected characteristics.</w:t>
      </w:r>
    </w:p>
    <w:p w14:paraId="00944225" w14:textId="77777777" w:rsidR="00313482" w:rsidRPr="008F0187" w:rsidRDefault="00FD454F" w:rsidP="00E21B5D">
      <w:pPr>
        <w:numPr>
          <w:ilvl w:val="0"/>
          <w:numId w:val="17"/>
        </w:numPr>
        <w:spacing w:line="240" w:lineRule="auto"/>
        <w:rPr>
          <w:sz w:val="24"/>
          <w:szCs w:val="24"/>
        </w:rPr>
      </w:pPr>
      <w:r w:rsidRPr="008F0187">
        <w:rPr>
          <w:sz w:val="24"/>
          <w:szCs w:val="24"/>
        </w:rPr>
        <w:t>The application process should be as simple and logical as possible, and alternative formats of documents and forms should be made available upon request.</w:t>
      </w:r>
      <w:r w:rsidR="00422E2D" w:rsidRPr="008F0187">
        <w:rPr>
          <w:sz w:val="24"/>
          <w:szCs w:val="24"/>
        </w:rPr>
        <w:t xml:space="preserve"> Offer adjustments at every stage of the process.</w:t>
      </w:r>
    </w:p>
    <w:p w14:paraId="52BA41C2" w14:textId="77777777" w:rsidR="00313482" w:rsidRPr="008F0187" w:rsidRDefault="00FD454F" w:rsidP="00E21B5D">
      <w:pPr>
        <w:numPr>
          <w:ilvl w:val="0"/>
          <w:numId w:val="17"/>
        </w:numPr>
        <w:spacing w:line="240" w:lineRule="auto"/>
        <w:rPr>
          <w:sz w:val="24"/>
          <w:szCs w:val="24"/>
        </w:rPr>
      </w:pPr>
      <w:r w:rsidRPr="008F0187">
        <w:rPr>
          <w:sz w:val="24"/>
          <w:szCs w:val="24"/>
        </w:rPr>
        <w:t>If an interview is to be held, the venue should be accessible and easy to find via public and private transport. Making requests for adjustments should be stress-free for the applicant.</w:t>
      </w:r>
    </w:p>
    <w:p w14:paraId="4E7991C8" w14:textId="77777777" w:rsidR="00313482" w:rsidRPr="008F0187" w:rsidRDefault="00FD454F" w:rsidP="00E21B5D">
      <w:pPr>
        <w:numPr>
          <w:ilvl w:val="0"/>
          <w:numId w:val="17"/>
        </w:numPr>
        <w:spacing w:line="240" w:lineRule="auto"/>
        <w:rPr>
          <w:color w:val="38761D"/>
          <w:sz w:val="24"/>
          <w:szCs w:val="24"/>
        </w:rPr>
      </w:pPr>
      <w:r w:rsidRPr="6166E7E3">
        <w:rPr>
          <w:sz w:val="24"/>
          <w:szCs w:val="24"/>
        </w:rPr>
        <w:t xml:space="preserve">Post-interview, a supportive communications process should be in place to discuss future working patterns and </w:t>
      </w:r>
      <w:r w:rsidR="00CE6A44" w:rsidRPr="6166E7E3">
        <w:rPr>
          <w:sz w:val="24"/>
          <w:szCs w:val="24"/>
        </w:rPr>
        <w:t xml:space="preserve">workplace </w:t>
      </w:r>
      <w:r w:rsidRPr="6166E7E3">
        <w:rPr>
          <w:sz w:val="24"/>
          <w:szCs w:val="24"/>
        </w:rPr>
        <w:t xml:space="preserve">adjustments with successful applicants. A visually impaired employee may require certain digital software, for example. Going forward, regular meetings should be held as an opportunity to discuss the efficiency of these adjustments, and any amendments that may be required. </w:t>
      </w:r>
    </w:p>
    <w:p w14:paraId="28DA96F3" w14:textId="77777777" w:rsidR="00313482" w:rsidRPr="008F0187" w:rsidRDefault="00313482">
      <w:pPr>
        <w:spacing w:line="240" w:lineRule="auto"/>
        <w:rPr>
          <w:sz w:val="24"/>
          <w:szCs w:val="24"/>
        </w:rPr>
      </w:pPr>
    </w:p>
    <w:p w14:paraId="0C2C2524" w14:textId="77777777" w:rsidR="00E84327" w:rsidRDefault="00E84327" w:rsidP="00EB0450">
      <w:pPr>
        <w:pStyle w:val="Heading4"/>
      </w:pPr>
      <w:r>
        <w:t>More guidance on inclusive recruitment</w:t>
      </w:r>
    </w:p>
    <w:p w14:paraId="3A60B1E9" w14:textId="77777777" w:rsidR="00E84327" w:rsidRDefault="00E84327" w:rsidP="6166E7E3">
      <w:pPr>
        <w:spacing w:line="240" w:lineRule="auto"/>
        <w:rPr>
          <w:sz w:val="24"/>
          <w:szCs w:val="24"/>
        </w:rPr>
      </w:pPr>
    </w:p>
    <w:p w14:paraId="5F4676D5" w14:textId="77777777" w:rsidR="00E84327" w:rsidRDefault="00FD454F" w:rsidP="00B45A82">
      <w:pPr>
        <w:pStyle w:val="ListParagraph"/>
        <w:numPr>
          <w:ilvl w:val="0"/>
          <w:numId w:val="91"/>
        </w:numPr>
        <w:spacing w:line="240" w:lineRule="auto"/>
        <w:rPr>
          <w:sz w:val="24"/>
          <w:szCs w:val="24"/>
        </w:rPr>
      </w:pPr>
      <w:r w:rsidRPr="00E84327">
        <w:rPr>
          <w:sz w:val="24"/>
          <w:szCs w:val="24"/>
        </w:rPr>
        <w:t xml:space="preserve">Scope provides </w:t>
      </w:r>
      <w:hyperlink r:id="rId410">
        <w:r w:rsidRPr="00E84327">
          <w:rPr>
            <w:rStyle w:val="Hyperlink"/>
            <w:sz w:val="24"/>
            <w:szCs w:val="24"/>
          </w:rPr>
          <w:t>disability recruitment training</w:t>
        </w:r>
      </w:hyperlink>
      <w:r w:rsidRPr="00E84327">
        <w:rPr>
          <w:sz w:val="24"/>
          <w:szCs w:val="24"/>
        </w:rPr>
        <w:t xml:space="preserve"> for businesses interested in diversifying their workforce by employing more disabled talent.</w:t>
      </w:r>
      <w:r w:rsidR="0034300C" w:rsidRPr="00E84327">
        <w:rPr>
          <w:sz w:val="24"/>
          <w:szCs w:val="24"/>
        </w:rPr>
        <w:t xml:space="preserve"> </w:t>
      </w:r>
    </w:p>
    <w:p w14:paraId="32536ABD" w14:textId="7F1BE3BB" w:rsidR="00E84327" w:rsidRDefault="0034300C" w:rsidP="00B45A82">
      <w:pPr>
        <w:pStyle w:val="ListParagraph"/>
        <w:numPr>
          <w:ilvl w:val="0"/>
          <w:numId w:val="91"/>
        </w:numPr>
        <w:spacing w:line="240" w:lineRule="auto"/>
        <w:rPr>
          <w:rStyle w:val="Hyperlink"/>
          <w:color w:val="auto"/>
          <w:sz w:val="24"/>
          <w:szCs w:val="24"/>
          <w:u w:val="none"/>
        </w:rPr>
      </w:pPr>
      <w:r w:rsidRPr="00E84327">
        <w:rPr>
          <w:sz w:val="24"/>
          <w:szCs w:val="24"/>
        </w:rPr>
        <w:t xml:space="preserve">Purple </w:t>
      </w:r>
      <w:r w:rsidR="00E84327">
        <w:rPr>
          <w:sz w:val="24"/>
          <w:szCs w:val="24"/>
        </w:rPr>
        <w:t>has a</w:t>
      </w:r>
      <w:r w:rsidR="00EB0450">
        <w:rPr>
          <w:sz w:val="24"/>
          <w:szCs w:val="24"/>
        </w:rPr>
        <w:t xml:space="preserve"> recorded</w:t>
      </w:r>
      <w:r w:rsidRPr="00E84327">
        <w:rPr>
          <w:sz w:val="24"/>
          <w:szCs w:val="24"/>
        </w:rPr>
        <w:t xml:space="preserve"> </w:t>
      </w:r>
      <w:hyperlink r:id="rId411">
        <w:r w:rsidRPr="00E84327">
          <w:rPr>
            <w:rStyle w:val="Hyperlink"/>
            <w:sz w:val="24"/>
            <w:szCs w:val="24"/>
          </w:rPr>
          <w:t>webinar</w:t>
        </w:r>
      </w:hyperlink>
      <w:r w:rsidRPr="00E84327">
        <w:rPr>
          <w:sz w:val="24"/>
          <w:szCs w:val="24"/>
        </w:rPr>
        <w:t xml:space="preserve"> focused on employing and empowering neurodiverse talent.</w:t>
      </w:r>
      <w:r w:rsidR="00387B9D" w:rsidRPr="00E84327">
        <w:rPr>
          <w:rStyle w:val="Hyperlink"/>
          <w:color w:val="auto"/>
          <w:sz w:val="24"/>
          <w:szCs w:val="24"/>
          <w:u w:val="none"/>
        </w:rPr>
        <w:t xml:space="preserve"> </w:t>
      </w:r>
    </w:p>
    <w:p w14:paraId="75FBC1C0" w14:textId="77777777" w:rsidR="00EB0450" w:rsidRDefault="00387B9D" w:rsidP="00B45A82">
      <w:pPr>
        <w:pStyle w:val="ListParagraph"/>
        <w:numPr>
          <w:ilvl w:val="0"/>
          <w:numId w:val="91"/>
        </w:numPr>
        <w:spacing w:line="240" w:lineRule="auto"/>
        <w:rPr>
          <w:rStyle w:val="Hyperlink"/>
          <w:color w:val="auto"/>
          <w:sz w:val="24"/>
          <w:szCs w:val="24"/>
          <w:u w:val="none"/>
        </w:rPr>
      </w:pPr>
      <w:r w:rsidRPr="00E84327">
        <w:rPr>
          <w:rStyle w:val="Hyperlink"/>
          <w:color w:val="auto"/>
          <w:sz w:val="24"/>
          <w:szCs w:val="24"/>
          <w:u w:val="none"/>
        </w:rPr>
        <w:t xml:space="preserve">Leonard Cheshire’s </w:t>
      </w:r>
      <w:hyperlink r:id="rId412">
        <w:r w:rsidRPr="00E84327">
          <w:rPr>
            <w:rStyle w:val="Hyperlink"/>
            <w:sz w:val="24"/>
            <w:szCs w:val="24"/>
          </w:rPr>
          <w:t>Change 100 Programme</w:t>
        </w:r>
      </w:hyperlink>
      <w:r w:rsidRPr="00E84327">
        <w:rPr>
          <w:rStyle w:val="Hyperlink"/>
          <w:color w:val="auto"/>
          <w:sz w:val="24"/>
          <w:szCs w:val="24"/>
          <w:u w:val="none"/>
        </w:rPr>
        <w:t xml:space="preserve"> works with employers to provide paid summer work placements, professional development and mentoring to disabled students and graduates.</w:t>
      </w:r>
    </w:p>
    <w:p w14:paraId="0EE07166" w14:textId="03040F4C" w:rsidR="002E18F5" w:rsidRDefault="006C057F" w:rsidP="00B45A82">
      <w:pPr>
        <w:pStyle w:val="ListParagraph"/>
        <w:numPr>
          <w:ilvl w:val="0"/>
          <w:numId w:val="91"/>
        </w:numPr>
        <w:spacing w:line="240" w:lineRule="auto"/>
        <w:rPr>
          <w:rStyle w:val="Hyperlink"/>
          <w:color w:val="auto"/>
          <w:sz w:val="24"/>
          <w:szCs w:val="24"/>
          <w:u w:val="none"/>
        </w:rPr>
      </w:pPr>
      <w:r>
        <w:rPr>
          <w:sz w:val="24"/>
          <w:szCs w:val="24"/>
        </w:rPr>
        <w:t xml:space="preserve">The </w:t>
      </w:r>
      <w:hyperlink r:id="rId413" w:history="1">
        <w:r w:rsidRPr="00EE30A9">
          <w:rPr>
            <w:rStyle w:val="Hyperlink"/>
            <w:sz w:val="24"/>
            <w:szCs w:val="24"/>
          </w:rPr>
          <w:t>Recruitment Industry Disability Initiative (RIDI)</w:t>
        </w:r>
      </w:hyperlink>
      <w:r w:rsidRPr="60073DA4">
        <w:rPr>
          <w:sz w:val="24"/>
          <w:szCs w:val="24"/>
        </w:rPr>
        <w:t xml:space="preserve"> support businesses to build disability confidence into recruitment and employment strategies</w:t>
      </w:r>
      <w:r>
        <w:rPr>
          <w:sz w:val="24"/>
          <w:szCs w:val="24"/>
        </w:rPr>
        <w:t>, through</w:t>
      </w:r>
      <w:r w:rsidRPr="60073DA4">
        <w:rPr>
          <w:rFonts w:eastAsiaTheme="minorEastAsia"/>
          <w:sz w:val="24"/>
          <w:szCs w:val="24"/>
        </w:rPr>
        <w:t xml:space="preserve"> education and practical advice that enables accessible, equitable employment opportunities for disabled people.</w:t>
      </w:r>
    </w:p>
    <w:p w14:paraId="64DDB454" w14:textId="3FCE57AC" w:rsidR="00387B9D" w:rsidRPr="00E84327" w:rsidRDefault="00AE246D" w:rsidP="00B45A82">
      <w:pPr>
        <w:pStyle w:val="ListParagraph"/>
        <w:numPr>
          <w:ilvl w:val="0"/>
          <w:numId w:val="91"/>
        </w:numPr>
        <w:spacing w:line="240" w:lineRule="auto"/>
        <w:rPr>
          <w:rStyle w:val="Hyperlink"/>
          <w:color w:val="auto"/>
          <w:sz w:val="24"/>
          <w:szCs w:val="24"/>
          <w:u w:val="none"/>
        </w:rPr>
      </w:pPr>
      <w:hyperlink r:id="rId414">
        <w:r w:rsidRPr="00E84327">
          <w:rPr>
            <w:rStyle w:val="Hyperlink"/>
            <w:sz w:val="24"/>
            <w:szCs w:val="24"/>
          </w:rPr>
          <w:t>WorkFit</w:t>
        </w:r>
      </w:hyperlink>
      <w:r w:rsidRPr="00E84327">
        <w:rPr>
          <w:rStyle w:val="Hyperlink"/>
          <w:color w:val="auto"/>
          <w:sz w:val="24"/>
          <w:szCs w:val="24"/>
          <w:u w:val="none"/>
        </w:rPr>
        <w:t xml:space="preserve"> is a programme connecting employers </w:t>
      </w:r>
      <w:r w:rsidR="00F64DC0" w:rsidRPr="00E84327">
        <w:rPr>
          <w:rStyle w:val="Hyperlink"/>
          <w:color w:val="auto"/>
          <w:sz w:val="24"/>
          <w:szCs w:val="24"/>
          <w:u w:val="none"/>
        </w:rPr>
        <w:t>and job-seekers with Down Syndrome.</w:t>
      </w:r>
    </w:p>
    <w:p w14:paraId="46C81332" w14:textId="77777777" w:rsidR="00385FCE" w:rsidRDefault="00385FCE" w:rsidP="6166E7E3">
      <w:pPr>
        <w:spacing w:line="240" w:lineRule="auto"/>
        <w:rPr>
          <w:rStyle w:val="Hyperlink"/>
          <w:color w:val="auto"/>
          <w:sz w:val="24"/>
          <w:szCs w:val="24"/>
          <w:u w:val="none"/>
        </w:rPr>
      </w:pPr>
    </w:p>
    <w:p w14:paraId="6DF4EBA5" w14:textId="47D43582" w:rsidR="00385FCE" w:rsidRPr="008F0187" w:rsidRDefault="00385FCE" w:rsidP="6166E7E3">
      <w:pPr>
        <w:spacing w:line="240" w:lineRule="auto"/>
        <w:rPr>
          <w:color w:val="0000FF" w:themeColor="hyperlink"/>
          <w:sz w:val="24"/>
          <w:szCs w:val="24"/>
          <w:u w:val="single"/>
        </w:rPr>
      </w:pPr>
      <w:r>
        <w:rPr>
          <w:rStyle w:val="Hyperlink"/>
          <w:color w:val="auto"/>
          <w:sz w:val="24"/>
          <w:szCs w:val="24"/>
          <w:u w:val="none"/>
        </w:rPr>
        <w:t>Did you know?</w:t>
      </w:r>
      <w:r>
        <w:rPr>
          <w:rStyle w:val="Hyperlink"/>
          <w:color w:val="auto"/>
          <w:sz w:val="24"/>
          <w:szCs w:val="24"/>
          <w:u w:val="none"/>
        </w:rPr>
        <w:br/>
      </w:r>
      <w:r>
        <w:rPr>
          <w:rStyle w:val="Hyperlink"/>
          <w:color w:val="auto"/>
          <w:sz w:val="24"/>
          <w:szCs w:val="24"/>
          <w:u w:val="none"/>
        </w:rPr>
        <w:br/>
      </w:r>
      <w:r>
        <w:rPr>
          <w:rStyle w:val="Hyperlink"/>
          <w:color w:val="auto"/>
          <w:sz w:val="24"/>
          <w:szCs w:val="24"/>
          <w:u w:val="none"/>
        </w:rPr>
        <w:lastRenderedPageBreak/>
        <w:t xml:space="preserve">Whether we like it or not, we all have unconscious biases, they are a part of being human; we are all shaped by our backgrounds, personal experiences and societal stereotypes. An awareness of these biases is however </w:t>
      </w:r>
      <w:r w:rsidR="0048029D">
        <w:rPr>
          <w:rStyle w:val="Hyperlink"/>
          <w:color w:val="auto"/>
          <w:sz w:val="24"/>
          <w:szCs w:val="24"/>
          <w:u w:val="none"/>
        </w:rPr>
        <w:t>vital</w:t>
      </w:r>
      <w:r>
        <w:rPr>
          <w:rStyle w:val="Hyperlink"/>
          <w:color w:val="auto"/>
          <w:sz w:val="24"/>
          <w:szCs w:val="24"/>
          <w:u w:val="none"/>
        </w:rPr>
        <w:t xml:space="preserve"> for hiring and employment processes to be inclusive, fair and equitable. </w:t>
      </w:r>
      <w:r>
        <w:rPr>
          <w:rStyle w:val="Hyperlink"/>
          <w:color w:val="auto"/>
          <w:sz w:val="24"/>
          <w:szCs w:val="24"/>
          <w:u w:val="none"/>
        </w:rPr>
        <w:br/>
        <w:t xml:space="preserve">If you’d like to learn more, </w:t>
      </w:r>
      <w:hyperlink r:id="rId415" w:history="1">
        <w:r w:rsidRPr="00385FCE">
          <w:rPr>
            <w:rStyle w:val="Hyperlink"/>
            <w:sz w:val="24"/>
            <w:szCs w:val="24"/>
          </w:rPr>
          <w:t>Inclusive Employers</w:t>
        </w:r>
      </w:hyperlink>
      <w:r>
        <w:rPr>
          <w:rStyle w:val="Hyperlink"/>
          <w:color w:val="auto"/>
          <w:sz w:val="24"/>
          <w:szCs w:val="24"/>
          <w:u w:val="none"/>
        </w:rPr>
        <w:t xml:space="preserve">, </w:t>
      </w:r>
      <w:hyperlink r:id="rId416" w:history="1">
        <w:r w:rsidR="007C120A" w:rsidRPr="007C120A">
          <w:rPr>
            <w:rStyle w:val="Hyperlink"/>
            <w:sz w:val="24"/>
            <w:szCs w:val="24"/>
          </w:rPr>
          <w:t>Equality and Diversity UK</w:t>
        </w:r>
      </w:hyperlink>
      <w:r w:rsidR="007C120A">
        <w:rPr>
          <w:rStyle w:val="Hyperlink"/>
          <w:color w:val="auto"/>
          <w:sz w:val="24"/>
          <w:szCs w:val="24"/>
          <w:u w:val="none"/>
        </w:rPr>
        <w:t xml:space="preserve">, and </w:t>
      </w:r>
      <w:hyperlink r:id="rId417" w:history="1">
        <w:r w:rsidR="007C120A" w:rsidRPr="007C120A">
          <w:rPr>
            <w:rStyle w:val="Hyperlink"/>
            <w:sz w:val="24"/>
            <w:szCs w:val="24"/>
          </w:rPr>
          <w:t>CultureAlly</w:t>
        </w:r>
      </w:hyperlink>
      <w:r w:rsidR="007C120A">
        <w:rPr>
          <w:rStyle w:val="Hyperlink"/>
          <w:color w:val="auto"/>
          <w:sz w:val="24"/>
          <w:szCs w:val="24"/>
          <w:u w:val="none"/>
        </w:rPr>
        <w:t xml:space="preserve"> (US based) </w:t>
      </w:r>
      <w:r w:rsidR="008F23CC">
        <w:rPr>
          <w:rStyle w:val="Hyperlink"/>
          <w:color w:val="auto"/>
          <w:sz w:val="24"/>
          <w:szCs w:val="24"/>
          <w:u w:val="none"/>
        </w:rPr>
        <w:t>a</w:t>
      </w:r>
      <w:r w:rsidR="007C120A">
        <w:rPr>
          <w:rStyle w:val="Hyperlink"/>
          <w:color w:val="auto"/>
          <w:sz w:val="24"/>
          <w:szCs w:val="24"/>
          <w:u w:val="none"/>
        </w:rPr>
        <w:t>re three organisations that deliver training around this important issue.</w:t>
      </w:r>
    </w:p>
    <w:p w14:paraId="285BE25E" w14:textId="77777777" w:rsidR="00313482" w:rsidRPr="008F0187" w:rsidRDefault="00313482">
      <w:pPr>
        <w:spacing w:line="240" w:lineRule="auto"/>
        <w:rPr>
          <w:sz w:val="24"/>
          <w:szCs w:val="24"/>
        </w:rPr>
      </w:pPr>
    </w:p>
    <w:p w14:paraId="119F0F4C" w14:textId="4AEFC245" w:rsidR="00313482" w:rsidRPr="008F0187" w:rsidRDefault="00FD454F">
      <w:pPr>
        <w:spacing w:line="240" w:lineRule="auto"/>
        <w:rPr>
          <w:sz w:val="24"/>
          <w:szCs w:val="24"/>
        </w:rPr>
      </w:pPr>
      <w:r w:rsidRPr="008F0187">
        <w:rPr>
          <w:b/>
          <w:sz w:val="24"/>
          <w:szCs w:val="24"/>
        </w:rPr>
        <w:t>Case Study</w:t>
      </w:r>
      <w:r w:rsidR="00051A61" w:rsidRPr="008F0187">
        <w:rPr>
          <w:b/>
          <w:sz w:val="24"/>
          <w:szCs w:val="24"/>
        </w:rPr>
        <w:t xml:space="preserve">: </w:t>
      </w:r>
      <w:hyperlink r:id="rId418" w:history="1">
        <w:r w:rsidRPr="008F0187">
          <w:rPr>
            <w:rStyle w:val="Hyperlink"/>
            <w:b/>
            <w:sz w:val="24"/>
            <w:szCs w:val="24"/>
          </w:rPr>
          <w:t>Durlston Country Park</w:t>
        </w:r>
      </w:hyperlink>
    </w:p>
    <w:p w14:paraId="1E1A9BFF" w14:textId="77777777" w:rsidR="00313482" w:rsidRPr="008F0187" w:rsidRDefault="00313482">
      <w:pPr>
        <w:spacing w:line="240" w:lineRule="auto"/>
        <w:rPr>
          <w:sz w:val="24"/>
          <w:szCs w:val="24"/>
        </w:rPr>
      </w:pPr>
    </w:p>
    <w:p w14:paraId="7DDF40C0" w14:textId="065CF154" w:rsidR="00313482" w:rsidRPr="008F0187" w:rsidRDefault="00FD454F">
      <w:pPr>
        <w:widowControl w:val="0"/>
        <w:spacing w:line="240" w:lineRule="auto"/>
        <w:rPr>
          <w:sz w:val="24"/>
          <w:szCs w:val="24"/>
        </w:rPr>
      </w:pPr>
      <w:r w:rsidRPr="008F0187">
        <w:rPr>
          <w:sz w:val="24"/>
          <w:szCs w:val="24"/>
        </w:rPr>
        <w:t>“Disabled people now make up over 20% of our volunteers, contributing thousands of hours of time each year, especially as part of the ‘Everyone Needs a Shed!’ project that provides an accessible community work base, enabling people of all ages and abilities to socialise and learn new skills. This has also given the staff team access to people with lived experience to help with continuing improvements.”</w:t>
      </w:r>
      <w:r w:rsidR="007C120A">
        <w:rPr>
          <w:sz w:val="24"/>
          <w:szCs w:val="24"/>
        </w:rPr>
        <w:t xml:space="preserve"> </w:t>
      </w:r>
    </w:p>
    <w:p w14:paraId="78C41203" w14:textId="77777777" w:rsidR="00313482" w:rsidRPr="008F0187" w:rsidRDefault="00313482">
      <w:pPr>
        <w:widowControl w:val="0"/>
        <w:spacing w:line="240" w:lineRule="auto"/>
        <w:rPr>
          <w:sz w:val="24"/>
          <w:szCs w:val="24"/>
        </w:rPr>
      </w:pPr>
    </w:p>
    <w:p w14:paraId="6F76F5EC" w14:textId="77777777" w:rsidR="00313482" w:rsidRPr="008F0187" w:rsidRDefault="00FD454F" w:rsidP="00056CDA">
      <w:pPr>
        <w:pStyle w:val="Heading3"/>
      </w:pPr>
      <w:bookmarkStart w:id="163" w:name="_Toc216966408"/>
      <w:r w:rsidRPr="008F0187">
        <w:t>Reasonable adjustments</w:t>
      </w:r>
      <w:bookmarkEnd w:id="163"/>
    </w:p>
    <w:p w14:paraId="41C549E2" w14:textId="77777777" w:rsidR="00313482" w:rsidRPr="008F0187" w:rsidRDefault="00FD454F" w:rsidP="6166E7E3">
      <w:pPr>
        <w:shd w:val="clear" w:color="auto" w:fill="FFFFFF" w:themeFill="background1"/>
        <w:spacing w:before="300" w:after="300" w:line="240" w:lineRule="auto"/>
        <w:rPr>
          <w:color w:val="0B0C0C"/>
          <w:sz w:val="24"/>
          <w:szCs w:val="24"/>
        </w:rPr>
      </w:pPr>
      <w:r w:rsidRPr="6166E7E3">
        <w:rPr>
          <w:color w:val="0B0C0C"/>
          <w:sz w:val="24"/>
          <w:szCs w:val="24"/>
        </w:rPr>
        <w:t>You must make reasonable adjustments to support disabled job applicants and employees. This means ensuring disabled people can overcome any substantial disadvantages they may have doing their jobs and progressing in work, as stated in</w:t>
      </w:r>
      <w:r w:rsidR="003056FB" w:rsidRPr="6166E7E3">
        <w:rPr>
          <w:color w:val="0B0C0C"/>
          <w:sz w:val="24"/>
          <w:szCs w:val="24"/>
        </w:rPr>
        <w:t xml:space="preserve"> the Equality Act 2010.</w:t>
      </w:r>
    </w:p>
    <w:p w14:paraId="48B03359" w14:textId="77777777" w:rsidR="008C00BB" w:rsidRPr="008F0187" w:rsidRDefault="008C00BB" w:rsidP="008C00BB">
      <w:pPr>
        <w:shd w:val="clear" w:color="auto" w:fill="FFFFFF"/>
        <w:spacing w:before="300" w:after="300" w:line="240" w:lineRule="auto"/>
        <w:rPr>
          <w:color w:val="0B0C0C"/>
          <w:sz w:val="24"/>
          <w:szCs w:val="24"/>
        </w:rPr>
      </w:pPr>
      <w:r w:rsidRPr="008F0187">
        <w:rPr>
          <w:color w:val="0B0C0C"/>
          <w:sz w:val="24"/>
          <w:szCs w:val="24"/>
        </w:rPr>
        <w:t>According to the UK Government, reasonable adjustments in work could include:</w:t>
      </w:r>
    </w:p>
    <w:p w14:paraId="2AAECBC7" w14:textId="34B44653" w:rsidR="008C00BB" w:rsidRPr="008F0187" w:rsidRDefault="00385A56" w:rsidP="007014CA">
      <w:pPr>
        <w:numPr>
          <w:ilvl w:val="0"/>
          <w:numId w:val="9"/>
        </w:numPr>
        <w:pBdr>
          <w:top w:val="nil"/>
          <w:left w:val="nil"/>
          <w:bottom w:val="nil"/>
          <w:right w:val="nil"/>
          <w:between w:val="nil"/>
        </w:pBdr>
        <w:shd w:val="clear" w:color="auto" w:fill="FFFFFF"/>
        <w:spacing w:before="300" w:line="240" w:lineRule="auto"/>
        <w:rPr>
          <w:color w:val="0B0C0C"/>
          <w:sz w:val="24"/>
          <w:szCs w:val="24"/>
        </w:rPr>
      </w:pPr>
      <w:r w:rsidRPr="008F0187">
        <w:rPr>
          <w:color w:val="0B0C0C"/>
          <w:sz w:val="24"/>
          <w:szCs w:val="24"/>
        </w:rPr>
        <w:t>M</w:t>
      </w:r>
      <w:r w:rsidR="008C00BB" w:rsidRPr="008F0187">
        <w:rPr>
          <w:color w:val="0B0C0C"/>
          <w:sz w:val="24"/>
          <w:szCs w:val="24"/>
        </w:rPr>
        <w:t>aking changes to a disabled person’s working pattern</w:t>
      </w:r>
      <w:r w:rsidRPr="008F0187">
        <w:rPr>
          <w:color w:val="0B0C0C"/>
          <w:sz w:val="24"/>
          <w:szCs w:val="24"/>
        </w:rPr>
        <w:t>;</w:t>
      </w:r>
    </w:p>
    <w:p w14:paraId="0ECC6118" w14:textId="1175EF24" w:rsidR="008C00BB" w:rsidRPr="008F0187" w:rsidRDefault="00385A56" w:rsidP="007014CA">
      <w:pPr>
        <w:numPr>
          <w:ilvl w:val="0"/>
          <w:numId w:val="9"/>
        </w:numPr>
        <w:pBdr>
          <w:top w:val="nil"/>
          <w:left w:val="nil"/>
          <w:bottom w:val="nil"/>
          <w:right w:val="nil"/>
          <w:between w:val="nil"/>
        </w:pBdr>
        <w:shd w:val="clear" w:color="auto" w:fill="FFFFFF"/>
        <w:spacing w:line="240" w:lineRule="auto"/>
        <w:rPr>
          <w:color w:val="0B0C0C"/>
          <w:sz w:val="24"/>
          <w:szCs w:val="24"/>
        </w:rPr>
      </w:pPr>
      <w:r w:rsidRPr="008F0187">
        <w:rPr>
          <w:color w:val="0B0C0C"/>
          <w:sz w:val="24"/>
          <w:szCs w:val="24"/>
        </w:rPr>
        <w:t>P</w:t>
      </w:r>
      <w:r w:rsidR="008C00BB" w:rsidRPr="008F0187">
        <w:rPr>
          <w:color w:val="0B0C0C"/>
          <w:sz w:val="24"/>
          <w:szCs w:val="24"/>
        </w:rPr>
        <w:t>roviding training or mentoring</w:t>
      </w:r>
      <w:r w:rsidRPr="008F0187">
        <w:rPr>
          <w:color w:val="0B0C0C"/>
          <w:sz w:val="24"/>
          <w:szCs w:val="24"/>
        </w:rPr>
        <w:t>;</w:t>
      </w:r>
    </w:p>
    <w:p w14:paraId="51B59A5A" w14:textId="3C514957" w:rsidR="008C00BB" w:rsidRPr="008F0187" w:rsidRDefault="00385A56" w:rsidP="007014CA">
      <w:pPr>
        <w:numPr>
          <w:ilvl w:val="0"/>
          <w:numId w:val="9"/>
        </w:numPr>
        <w:pBdr>
          <w:top w:val="nil"/>
          <w:left w:val="nil"/>
          <w:bottom w:val="nil"/>
          <w:right w:val="nil"/>
          <w:between w:val="nil"/>
        </w:pBdr>
        <w:shd w:val="clear" w:color="auto" w:fill="FFFFFF"/>
        <w:spacing w:line="240" w:lineRule="auto"/>
        <w:rPr>
          <w:color w:val="0B0C0C"/>
          <w:sz w:val="24"/>
          <w:szCs w:val="24"/>
        </w:rPr>
      </w:pPr>
      <w:r w:rsidRPr="008F0187">
        <w:rPr>
          <w:color w:val="0B0C0C"/>
          <w:sz w:val="24"/>
          <w:szCs w:val="24"/>
        </w:rPr>
        <w:t>M</w:t>
      </w:r>
      <w:r w:rsidR="008C00BB" w:rsidRPr="008F0187">
        <w:rPr>
          <w:color w:val="0B0C0C"/>
          <w:sz w:val="24"/>
          <w:szCs w:val="24"/>
        </w:rPr>
        <w:t>aking alterations to premises</w:t>
      </w:r>
      <w:r w:rsidRPr="008F0187">
        <w:rPr>
          <w:color w:val="0B0C0C"/>
          <w:sz w:val="24"/>
          <w:szCs w:val="24"/>
        </w:rPr>
        <w:t>;</w:t>
      </w:r>
    </w:p>
    <w:p w14:paraId="3EEF5738" w14:textId="5BC0E783" w:rsidR="008C00BB" w:rsidRPr="008F0187" w:rsidRDefault="00385A56" w:rsidP="007014CA">
      <w:pPr>
        <w:numPr>
          <w:ilvl w:val="0"/>
          <w:numId w:val="9"/>
        </w:numPr>
        <w:pBdr>
          <w:top w:val="nil"/>
          <w:left w:val="nil"/>
          <w:bottom w:val="nil"/>
          <w:right w:val="nil"/>
          <w:between w:val="nil"/>
        </w:pBdr>
        <w:shd w:val="clear" w:color="auto" w:fill="FFFFFF"/>
        <w:spacing w:line="240" w:lineRule="auto"/>
        <w:rPr>
          <w:color w:val="0B0C0C"/>
          <w:sz w:val="24"/>
          <w:szCs w:val="24"/>
        </w:rPr>
      </w:pPr>
      <w:r w:rsidRPr="008F0187">
        <w:rPr>
          <w:color w:val="0B0C0C"/>
          <w:sz w:val="24"/>
          <w:szCs w:val="24"/>
        </w:rPr>
        <w:t>E</w:t>
      </w:r>
      <w:r w:rsidR="008C00BB" w:rsidRPr="008F0187">
        <w:rPr>
          <w:color w:val="0B0C0C"/>
          <w:sz w:val="24"/>
          <w:szCs w:val="24"/>
        </w:rPr>
        <w:t>nsuring that information is provided in accessible formats</w:t>
      </w:r>
      <w:r w:rsidRPr="008F0187">
        <w:rPr>
          <w:color w:val="0B0C0C"/>
          <w:sz w:val="24"/>
          <w:szCs w:val="24"/>
        </w:rPr>
        <w:t>;</w:t>
      </w:r>
    </w:p>
    <w:p w14:paraId="7EF1E817" w14:textId="0807A167" w:rsidR="008C00BB" w:rsidRPr="008F0187" w:rsidRDefault="00385A56" w:rsidP="6166E7E3">
      <w:pPr>
        <w:numPr>
          <w:ilvl w:val="0"/>
          <w:numId w:val="9"/>
        </w:numPr>
        <w:pBdr>
          <w:top w:val="nil"/>
          <w:left w:val="nil"/>
          <w:bottom w:val="nil"/>
          <w:right w:val="nil"/>
          <w:between w:val="nil"/>
        </w:pBdr>
        <w:shd w:val="clear" w:color="auto" w:fill="FFFFFF" w:themeFill="background1"/>
        <w:spacing w:line="240" w:lineRule="auto"/>
        <w:rPr>
          <w:color w:val="0B0C0C"/>
          <w:sz w:val="24"/>
          <w:szCs w:val="24"/>
        </w:rPr>
      </w:pPr>
      <w:r w:rsidRPr="6166E7E3">
        <w:rPr>
          <w:color w:val="0B0C0C"/>
          <w:sz w:val="24"/>
          <w:szCs w:val="24"/>
        </w:rPr>
        <w:t>M</w:t>
      </w:r>
      <w:r w:rsidR="008C00BB" w:rsidRPr="6166E7E3">
        <w:rPr>
          <w:color w:val="0B0C0C"/>
          <w:sz w:val="24"/>
          <w:szCs w:val="24"/>
        </w:rPr>
        <w:t>odifying or acquiring equipment</w:t>
      </w:r>
      <w:r w:rsidRPr="6166E7E3">
        <w:rPr>
          <w:color w:val="0B0C0C"/>
          <w:sz w:val="24"/>
          <w:szCs w:val="24"/>
        </w:rPr>
        <w:t>;</w:t>
      </w:r>
    </w:p>
    <w:p w14:paraId="2161B803" w14:textId="207CBBC1" w:rsidR="008C00BB" w:rsidRPr="008F0187" w:rsidRDefault="00385A56" w:rsidP="6166E7E3">
      <w:pPr>
        <w:numPr>
          <w:ilvl w:val="0"/>
          <w:numId w:val="9"/>
        </w:numPr>
        <w:pBdr>
          <w:top w:val="nil"/>
          <w:left w:val="nil"/>
          <w:bottom w:val="nil"/>
          <w:right w:val="nil"/>
          <w:between w:val="nil"/>
        </w:pBdr>
        <w:shd w:val="clear" w:color="auto" w:fill="FFFFFF" w:themeFill="background1"/>
        <w:spacing w:after="300" w:line="240" w:lineRule="auto"/>
        <w:rPr>
          <w:color w:val="0B0C0C"/>
          <w:sz w:val="24"/>
          <w:szCs w:val="24"/>
        </w:rPr>
      </w:pPr>
      <w:r w:rsidRPr="6166E7E3">
        <w:rPr>
          <w:color w:val="0B0C0C"/>
          <w:sz w:val="24"/>
          <w:szCs w:val="24"/>
        </w:rPr>
        <w:t>A</w:t>
      </w:r>
      <w:r w:rsidR="008C00BB" w:rsidRPr="6166E7E3">
        <w:rPr>
          <w:color w:val="0B0C0C"/>
          <w:sz w:val="24"/>
          <w:szCs w:val="24"/>
        </w:rPr>
        <w:t>llowing extra time during selection ‘tests’</w:t>
      </w:r>
      <w:r w:rsidRPr="6166E7E3">
        <w:rPr>
          <w:color w:val="0B0C0C"/>
          <w:sz w:val="24"/>
          <w:szCs w:val="24"/>
        </w:rPr>
        <w:t>.</w:t>
      </w:r>
    </w:p>
    <w:p w14:paraId="3CDD1618" w14:textId="48D5B94A" w:rsidR="00313482" w:rsidRPr="008F0187" w:rsidRDefault="00FD454F" w:rsidP="6166E7E3">
      <w:pPr>
        <w:spacing w:line="240" w:lineRule="auto"/>
        <w:rPr>
          <w:sz w:val="24"/>
          <w:szCs w:val="24"/>
        </w:rPr>
      </w:pPr>
      <w:r w:rsidRPr="6166E7E3">
        <w:rPr>
          <w:sz w:val="24"/>
          <w:szCs w:val="24"/>
        </w:rPr>
        <w:t xml:space="preserve">When it comes to reasonable adjustments, </w:t>
      </w:r>
      <w:r w:rsidR="00422E2D" w:rsidRPr="6166E7E3">
        <w:rPr>
          <w:sz w:val="24"/>
          <w:szCs w:val="24"/>
        </w:rPr>
        <w:t xml:space="preserve">employers may </w:t>
      </w:r>
      <w:r w:rsidRPr="6166E7E3">
        <w:rPr>
          <w:sz w:val="24"/>
          <w:szCs w:val="24"/>
        </w:rPr>
        <w:t xml:space="preserve">worry about the cost implications of employing a disabled person. </w:t>
      </w:r>
      <w:r w:rsidR="00422E2D" w:rsidRPr="6166E7E3">
        <w:rPr>
          <w:sz w:val="24"/>
          <w:szCs w:val="24"/>
        </w:rPr>
        <w:t>Actually, t</w:t>
      </w:r>
      <w:r w:rsidR="008C00BB" w:rsidRPr="6166E7E3">
        <w:rPr>
          <w:sz w:val="24"/>
          <w:szCs w:val="24"/>
        </w:rPr>
        <w:t xml:space="preserve">he costs of making </w:t>
      </w:r>
      <w:r w:rsidR="00422E2D" w:rsidRPr="6166E7E3">
        <w:rPr>
          <w:sz w:val="24"/>
          <w:szCs w:val="24"/>
        </w:rPr>
        <w:t>reasonable adjustments</w:t>
      </w:r>
      <w:r w:rsidR="008C00BB" w:rsidRPr="6166E7E3">
        <w:rPr>
          <w:sz w:val="24"/>
          <w:szCs w:val="24"/>
        </w:rPr>
        <w:t xml:space="preserve"> are often low. And help is out there</w:t>
      </w:r>
      <w:r w:rsidR="00385A56" w:rsidRPr="6166E7E3">
        <w:rPr>
          <w:sz w:val="24"/>
          <w:szCs w:val="24"/>
        </w:rPr>
        <w:t xml:space="preserve">: </w:t>
      </w:r>
      <w:r w:rsidR="008C00BB" w:rsidRPr="6166E7E3">
        <w:rPr>
          <w:sz w:val="24"/>
          <w:szCs w:val="24"/>
        </w:rPr>
        <w:t>i</w:t>
      </w:r>
      <w:r w:rsidRPr="6166E7E3">
        <w:rPr>
          <w:sz w:val="24"/>
          <w:szCs w:val="24"/>
        </w:rPr>
        <w:t xml:space="preserve">n many cases, </w:t>
      </w:r>
      <w:hyperlink r:id="rId419">
        <w:r w:rsidRPr="6166E7E3">
          <w:rPr>
            <w:rStyle w:val="Hyperlink"/>
            <w:sz w:val="24"/>
            <w:szCs w:val="24"/>
          </w:rPr>
          <w:t>Access to Work</w:t>
        </w:r>
      </w:hyperlink>
      <w:r w:rsidRPr="6166E7E3">
        <w:rPr>
          <w:sz w:val="24"/>
          <w:szCs w:val="24"/>
        </w:rPr>
        <w:t>, a Government grant scheme, provides financial and practical support to ensure an employer is not at a disadvantage by recruiting inclusively.</w:t>
      </w:r>
      <w:r w:rsidR="008C00BB" w:rsidRPr="6166E7E3">
        <w:rPr>
          <w:sz w:val="24"/>
          <w:szCs w:val="24"/>
        </w:rPr>
        <w:t xml:space="preserve"> Additionally, the benefits of retaining an experienced, skilled employee who has an impairment are usually greater than recruiting and training new staff. </w:t>
      </w:r>
    </w:p>
    <w:p w14:paraId="567CDC1A" w14:textId="2339D823" w:rsidR="00313482" w:rsidRPr="008F0187" w:rsidRDefault="00E84596">
      <w:pPr>
        <w:shd w:val="clear" w:color="auto" w:fill="FFFFFF"/>
        <w:spacing w:before="300" w:after="300" w:line="240" w:lineRule="auto"/>
        <w:rPr>
          <w:b/>
          <w:bCs/>
          <w:sz w:val="24"/>
          <w:szCs w:val="24"/>
        </w:rPr>
      </w:pPr>
      <w:r w:rsidRPr="008F0187">
        <w:rPr>
          <w:b/>
          <w:bCs/>
          <w:sz w:val="24"/>
          <w:szCs w:val="24"/>
        </w:rPr>
        <w:t>Good pra</w:t>
      </w:r>
      <w:r w:rsidR="00051A61" w:rsidRPr="008F0187">
        <w:rPr>
          <w:b/>
          <w:bCs/>
          <w:sz w:val="24"/>
          <w:szCs w:val="24"/>
        </w:rPr>
        <w:t>c</w:t>
      </w:r>
      <w:r w:rsidRPr="008F0187">
        <w:rPr>
          <w:b/>
          <w:bCs/>
          <w:sz w:val="24"/>
          <w:szCs w:val="24"/>
        </w:rPr>
        <w:t>tice reasonable adjustments</w:t>
      </w:r>
      <w:r w:rsidR="00DC6BBA" w:rsidRPr="008F0187">
        <w:rPr>
          <w:b/>
          <w:bCs/>
          <w:sz w:val="24"/>
          <w:szCs w:val="24"/>
        </w:rPr>
        <w:t xml:space="preserve"> – physically and digitally -</w:t>
      </w:r>
      <w:r w:rsidRPr="008F0187">
        <w:rPr>
          <w:b/>
          <w:bCs/>
          <w:sz w:val="24"/>
          <w:szCs w:val="24"/>
        </w:rPr>
        <w:t xml:space="preserve"> for interview</w:t>
      </w:r>
      <w:r w:rsidR="008C00BB" w:rsidRPr="008F0187">
        <w:rPr>
          <w:b/>
          <w:bCs/>
          <w:sz w:val="24"/>
          <w:szCs w:val="24"/>
        </w:rPr>
        <w:t>s</w:t>
      </w:r>
      <w:r w:rsidR="00422E2D" w:rsidRPr="008F0187">
        <w:rPr>
          <w:b/>
          <w:bCs/>
          <w:sz w:val="24"/>
          <w:szCs w:val="24"/>
        </w:rPr>
        <w:t xml:space="preserve"> may</w:t>
      </w:r>
      <w:r w:rsidRPr="008F0187">
        <w:rPr>
          <w:b/>
          <w:bCs/>
          <w:sz w:val="24"/>
          <w:szCs w:val="24"/>
        </w:rPr>
        <w:t xml:space="preserve"> include</w:t>
      </w:r>
      <w:r w:rsidR="00FD454F" w:rsidRPr="008F0187">
        <w:rPr>
          <w:b/>
          <w:bCs/>
          <w:sz w:val="24"/>
          <w:szCs w:val="24"/>
        </w:rPr>
        <w:t>:</w:t>
      </w:r>
    </w:p>
    <w:p w14:paraId="0F14A3F2" w14:textId="77777777" w:rsidR="00313482" w:rsidRPr="008F0187" w:rsidRDefault="00FD454F" w:rsidP="007014CA">
      <w:pPr>
        <w:numPr>
          <w:ilvl w:val="0"/>
          <w:numId w:val="9"/>
        </w:numPr>
        <w:shd w:val="clear" w:color="auto" w:fill="FFFFFF"/>
        <w:spacing w:before="300" w:line="240" w:lineRule="auto"/>
        <w:rPr>
          <w:bCs/>
          <w:sz w:val="24"/>
          <w:szCs w:val="24"/>
        </w:rPr>
      </w:pPr>
      <w:r w:rsidRPr="008F0187">
        <w:rPr>
          <w:bCs/>
          <w:sz w:val="24"/>
          <w:szCs w:val="24"/>
        </w:rPr>
        <w:t>Providing interviewees with access to interview questions prior to the interview itself</w:t>
      </w:r>
    </w:p>
    <w:p w14:paraId="25E22DDE" w14:textId="77777777" w:rsidR="00313482" w:rsidRPr="008F0187" w:rsidRDefault="00FD454F" w:rsidP="007014CA">
      <w:pPr>
        <w:numPr>
          <w:ilvl w:val="0"/>
          <w:numId w:val="9"/>
        </w:numPr>
        <w:shd w:val="clear" w:color="auto" w:fill="FFFFFF"/>
        <w:spacing w:line="240" w:lineRule="auto"/>
        <w:rPr>
          <w:bCs/>
          <w:sz w:val="24"/>
          <w:szCs w:val="24"/>
        </w:rPr>
      </w:pPr>
      <w:r w:rsidRPr="008F0187">
        <w:rPr>
          <w:bCs/>
          <w:sz w:val="24"/>
          <w:szCs w:val="24"/>
        </w:rPr>
        <w:lastRenderedPageBreak/>
        <w:t>Offering access to a range of online meeting platforms for candidates to choose from</w:t>
      </w:r>
    </w:p>
    <w:p w14:paraId="710664E7" w14:textId="77777777" w:rsidR="00313482" w:rsidRPr="008F0187" w:rsidRDefault="00FD454F" w:rsidP="007014CA">
      <w:pPr>
        <w:numPr>
          <w:ilvl w:val="0"/>
          <w:numId w:val="9"/>
        </w:numPr>
        <w:shd w:val="clear" w:color="auto" w:fill="FFFFFF"/>
        <w:spacing w:line="240" w:lineRule="auto"/>
        <w:rPr>
          <w:bCs/>
          <w:sz w:val="24"/>
          <w:szCs w:val="24"/>
        </w:rPr>
      </w:pPr>
      <w:r w:rsidRPr="008F0187">
        <w:rPr>
          <w:bCs/>
          <w:sz w:val="24"/>
          <w:szCs w:val="24"/>
        </w:rPr>
        <w:t>Posting interview questions in the chat feature (if hosting the interview online) as well as asking them verbally</w:t>
      </w:r>
    </w:p>
    <w:p w14:paraId="1D59E828" w14:textId="77777777" w:rsidR="00313482" w:rsidRPr="008F0187" w:rsidRDefault="00FD454F" w:rsidP="6166E7E3">
      <w:pPr>
        <w:numPr>
          <w:ilvl w:val="0"/>
          <w:numId w:val="9"/>
        </w:numPr>
        <w:shd w:val="clear" w:color="auto" w:fill="FFFFFF" w:themeFill="background1"/>
        <w:spacing w:line="240" w:lineRule="auto"/>
        <w:rPr>
          <w:sz w:val="24"/>
          <w:szCs w:val="24"/>
        </w:rPr>
      </w:pPr>
      <w:r w:rsidRPr="6166E7E3">
        <w:rPr>
          <w:sz w:val="24"/>
          <w:szCs w:val="24"/>
        </w:rPr>
        <w:t>Ensuring appropriate sightlines for lipreading on both online and offline interviews</w:t>
      </w:r>
    </w:p>
    <w:p w14:paraId="1D2C1249" w14:textId="77777777" w:rsidR="00313482" w:rsidRPr="008F0187" w:rsidRDefault="00FD454F" w:rsidP="007014CA">
      <w:pPr>
        <w:numPr>
          <w:ilvl w:val="0"/>
          <w:numId w:val="9"/>
        </w:numPr>
        <w:shd w:val="clear" w:color="auto" w:fill="FFFFFF"/>
        <w:spacing w:line="240" w:lineRule="auto"/>
        <w:rPr>
          <w:bCs/>
          <w:sz w:val="24"/>
          <w:szCs w:val="24"/>
        </w:rPr>
      </w:pPr>
      <w:r w:rsidRPr="008F0187">
        <w:rPr>
          <w:bCs/>
          <w:sz w:val="24"/>
          <w:szCs w:val="24"/>
        </w:rPr>
        <w:t xml:space="preserve">Turning on online captioning features, </w:t>
      </w:r>
      <w:r w:rsidR="00DC6BBA" w:rsidRPr="008F0187">
        <w:rPr>
          <w:bCs/>
          <w:sz w:val="24"/>
          <w:szCs w:val="24"/>
        </w:rPr>
        <w:t>and/</w:t>
      </w:r>
      <w:r w:rsidRPr="008F0187">
        <w:rPr>
          <w:bCs/>
          <w:sz w:val="24"/>
          <w:szCs w:val="24"/>
        </w:rPr>
        <w:t>or hiring a BSL interpreter</w:t>
      </w:r>
    </w:p>
    <w:p w14:paraId="3EC6467F" w14:textId="77777777" w:rsidR="00DC6BBA" w:rsidRPr="008F0187" w:rsidRDefault="00FD454F" w:rsidP="007014CA">
      <w:pPr>
        <w:numPr>
          <w:ilvl w:val="0"/>
          <w:numId w:val="9"/>
        </w:numPr>
        <w:shd w:val="clear" w:color="auto" w:fill="FFFFFF"/>
        <w:spacing w:after="300" w:line="240" w:lineRule="auto"/>
        <w:rPr>
          <w:bCs/>
          <w:sz w:val="24"/>
          <w:szCs w:val="24"/>
        </w:rPr>
      </w:pPr>
      <w:r w:rsidRPr="008F0187">
        <w:rPr>
          <w:bCs/>
          <w:sz w:val="24"/>
          <w:szCs w:val="24"/>
        </w:rPr>
        <w:t>Ensuring the interview venue offers step-free access and accessible toilet facilities</w:t>
      </w:r>
      <w:r w:rsidR="008C00BB" w:rsidRPr="008F0187">
        <w:rPr>
          <w:bCs/>
          <w:sz w:val="24"/>
          <w:szCs w:val="24"/>
        </w:rPr>
        <w:t>, at minimum.</w:t>
      </w:r>
    </w:p>
    <w:p w14:paraId="17962F57" w14:textId="77777777" w:rsidR="00313482" w:rsidRPr="008F0187" w:rsidRDefault="00DC6BBA" w:rsidP="6166E7E3">
      <w:pPr>
        <w:shd w:val="clear" w:color="auto" w:fill="FFFFFF" w:themeFill="background1"/>
        <w:spacing w:after="300" w:line="240" w:lineRule="auto"/>
        <w:rPr>
          <w:sz w:val="24"/>
          <w:szCs w:val="24"/>
        </w:rPr>
      </w:pPr>
      <w:r w:rsidRPr="6166E7E3">
        <w:rPr>
          <w:sz w:val="24"/>
          <w:szCs w:val="24"/>
        </w:rPr>
        <w:t>It might be necessary (and reasonable) to also provide flexibility on whether the interview is to be held virtually or in-person, and be empathetic to requests you receive. Virtual interviews are preferred by many candidates</w:t>
      </w:r>
      <w:r w:rsidR="00A60A5F" w:rsidRPr="6166E7E3">
        <w:rPr>
          <w:sz w:val="24"/>
          <w:szCs w:val="24"/>
        </w:rPr>
        <w:t xml:space="preserve"> with accessibility requirements</w:t>
      </w:r>
      <w:r w:rsidRPr="6166E7E3">
        <w:rPr>
          <w:sz w:val="24"/>
          <w:szCs w:val="24"/>
        </w:rPr>
        <w:t xml:space="preserve"> as they eliminate travel-related stressors, allow interviewees to be in the comfort of their own environment, and provide assistive technologies such as live captioning. </w:t>
      </w:r>
    </w:p>
    <w:p w14:paraId="47B2F6E2" w14:textId="77777777" w:rsidR="000901DF" w:rsidRPr="008F0187" w:rsidRDefault="000901DF" w:rsidP="000901DF">
      <w:pPr>
        <w:spacing w:line="240" w:lineRule="auto"/>
        <w:rPr>
          <w:sz w:val="24"/>
          <w:szCs w:val="24"/>
        </w:rPr>
      </w:pPr>
      <w:r w:rsidRPr="008F0187">
        <w:rPr>
          <w:sz w:val="24"/>
          <w:szCs w:val="24"/>
        </w:rPr>
        <w:t>A Moment for Reflection</w:t>
      </w:r>
    </w:p>
    <w:p w14:paraId="2717660E" w14:textId="3AB8EF3F" w:rsidR="000901DF" w:rsidRPr="008F0187" w:rsidRDefault="000901DF" w:rsidP="00056CDA">
      <w:pPr>
        <w:spacing w:line="240" w:lineRule="auto"/>
        <w:rPr>
          <w:sz w:val="24"/>
          <w:szCs w:val="24"/>
        </w:rPr>
      </w:pPr>
      <w:r w:rsidRPr="008F0187">
        <w:rPr>
          <w:sz w:val="24"/>
          <w:szCs w:val="24"/>
        </w:rPr>
        <w:t>When you are next recruiting for a position within your business, what steps will you take to ensure accessibility in terms of the job advert content, and at interview?</w:t>
      </w:r>
    </w:p>
    <w:p w14:paraId="362C1703" w14:textId="77777777" w:rsidR="00056CDA" w:rsidRPr="008F0187" w:rsidRDefault="00056CDA" w:rsidP="00056CDA">
      <w:pPr>
        <w:spacing w:line="240" w:lineRule="auto"/>
        <w:rPr>
          <w:sz w:val="24"/>
          <w:szCs w:val="24"/>
        </w:rPr>
      </w:pPr>
    </w:p>
    <w:p w14:paraId="3B748E8B" w14:textId="77777777" w:rsidR="00313482" w:rsidRPr="008F0187" w:rsidRDefault="00FD454F">
      <w:pPr>
        <w:spacing w:line="240" w:lineRule="auto"/>
        <w:rPr>
          <w:b/>
          <w:sz w:val="24"/>
          <w:szCs w:val="24"/>
        </w:rPr>
      </w:pPr>
      <w:r w:rsidRPr="008F0187">
        <w:rPr>
          <w:b/>
          <w:sz w:val="24"/>
          <w:szCs w:val="24"/>
        </w:rPr>
        <w:t>What is reasonable?</w:t>
      </w:r>
    </w:p>
    <w:p w14:paraId="018D44A4" w14:textId="77777777" w:rsidR="00313482" w:rsidRPr="008F0187" w:rsidRDefault="00313482">
      <w:pPr>
        <w:spacing w:line="240" w:lineRule="auto"/>
        <w:rPr>
          <w:sz w:val="24"/>
          <w:szCs w:val="24"/>
        </w:rPr>
      </w:pPr>
    </w:p>
    <w:p w14:paraId="238EE866" w14:textId="77777777" w:rsidR="00313482" w:rsidRPr="008F0187" w:rsidRDefault="00FD454F" w:rsidP="6166E7E3">
      <w:pPr>
        <w:spacing w:line="240" w:lineRule="auto"/>
        <w:rPr>
          <w:sz w:val="24"/>
          <w:szCs w:val="24"/>
        </w:rPr>
      </w:pPr>
      <w:r w:rsidRPr="6166E7E3">
        <w:rPr>
          <w:sz w:val="24"/>
          <w:szCs w:val="24"/>
        </w:rPr>
        <w:t>Before agreeing to, or setting up a reasonable adjustment, it can be a good idea to consider the following questions:</w:t>
      </w:r>
    </w:p>
    <w:p w14:paraId="3C7659F6" w14:textId="77777777" w:rsidR="00385A56" w:rsidRPr="008F0187" w:rsidRDefault="00385A56">
      <w:pPr>
        <w:spacing w:line="240" w:lineRule="auto"/>
        <w:rPr>
          <w:sz w:val="24"/>
          <w:szCs w:val="24"/>
        </w:rPr>
      </w:pPr>
    </w:p>
    <w:p w14:paraId="23660D98" w14:textId="77777777" w:rsidR="00B47435" w:rsidRPr="008F0187" w:rsidRDefault="00F5774A" w:rsidP="00E21B5D">
      <w:pPr>
        <w:numPr>
          <w:ilvl w:val="0"/>
          <w:numId w:val="13"/>
        </w:numPr>
        <w:spacing w:line="240" w:lineRule="auto"/>
        <w:rPr>
          <w:sz w:val="24"/>
          <w:szCs w:val="24"/>
        </w:rPr>
      </w:pPr>
      <w:r w:rsidRPr="008F0187">
        <w:rPr>
          <w:sz w:val="24"/>
          <w:szCs w:val="24"/>
        </w:rPr>
        <w:t xml:space="preserve">Will the adjustment </w:t>
      </w:r>
      <w:r w:rsidR="00B47435" w:rsidRPr="008F0187">
        <w:rPr>
          <w:sz w:val="24"/>
          <w:szCs w:val="24"/>
        </w:rPr>
        <w:t xml:space="preserve">reduce or remove disadvantages faced by a disabled employee? </w:t>
      </w:r>
    </w:p>
    <w:p w14:paraId="1D244C80" w14:textId="77777777" w:rsidR="00313482" w:rsidRPr="008F0187" w:rsidRDefault="00FD454F" w:rsidP="00E21B5D">
      <w:pPr>
        <w:numPr>
          <w:ilvl w:val="0"/>
          <w:numId w:val="13"/>
        </w:numPr>
        <w:spacing w:line="240" w:lineRule="auto"/>
        <w:rPr>
          <w:sz w:val="24"/>
          <w:szCs w:val="24"/>
        </w:rPr>
      </w:pPr>
      <w:r w:rsidRPr="008F0187">
        <w:rPr>
          <w:sz w:val="24"/>
          <w:szCs w:val="24"/>
        </w:rPr>
        <w:t>What are the financial</w:t>
      </w:r>
      <w:r w:rsidR="00B47435" w:rsidRPr="008F0187">
        <w:rPr>
          <w:sz w:val="24"/>
          <w:szCs w:val="24"/>
        </w:rPr>
        <w:t xml:space="preserve"> </w:t>
      </w:r>
      <w:r w:rsidRPr="008F0187">
        <w:rPr>
          <w:sz w:val="24"/>
          <w:szCs w:val="24"/>
        </w:rPr>
        <w:t>costs of making the adjustment? Will Access to Work cover this?</w:t>
      </w:r>
    </w:p>
    <w:p w14:paraId="14977A88" w14:textId="77777777" w:rsidR="00313482" w:rsidRPr="008F0187" w:rsidRDefault="00B47435" w:rsidP="00E21B5D">
      <w:pPr>
        <w:numPr>
          <w:ilvl w:val="0"/>
          <w:numId w:val="13"/>
        </w:numPr>
        <w:spacing w:line="240" w:lineRule="auto"/>
        <w:rPr>
          <w:sz w:val="24"/>
          <w:szCs w:val="24"/>
        </w:rPr>
      </w:pPr>
      <w:r w:rsidRPr="008F0187">
        <w:rPr>
          <w:sz w:val="24"/>
          <w:szCs w:val="24"/>
        </w:rPr>
        <w:t>W</w:t>
      </w:r>
      <w:r w:rsidR="00FD454F" w:rsidRPr="008F0187">
        <w:rPr>
          <w:sz w:val="24"/>
          <w:szCs w:val="24"/>
        </w:rPr>
        <w:t>ill the adjustment disrupt employee or team activities?</w:t>
      </w:r>
    </w:p>
    <w:p w14:paraId="12447772" w14:textId="77777777" w:rsidR="00313482" w:rsidRPr="008F0187" w:rsidRDefault="00FD454F" w:rsidP="00E21B5D">
      <w:pPr>
        <w:numPr>
          <w:ilvl w:val="0"/>
          <w:numId w:val="13"/>
        </w:numPr>
        <w:spacing w:line="240" w:lineRule="auto"/>
        <w:rPr>
          <w:sz w:val="24"/>
          <w:szCs w:val="24"/>
        </w:rPr>
      </w:pPr>
      <w:r w:rsidRPr="6166E7E3">
        <w:rPr>
          <w:sz w:val="24"/>
          <w:szCs w:val="24"/>
        </w:rPr>
        <w:t>What financial or other resources do we currently have as an employer?</w:t>
      </w:r>
      <w:r w:rsidR="00B47435" w:rsidRPr="6166E7E3">
        <w:rPr>
          <w:sz w:val="24"/>
          <w:szCs w:val="24"/>
        </w:rPr>
        <w:t xml:space="preserve"> Is external assistance available?</w:t>
      </w:r>
    </w:p>
    <w:p w14:paraId="67A70131" w14:textId="6F4EC35C" w:rsidR="00313482" w:rsidRPr="008F0187" w:rsidRDefault="00FD454F" w:rsidP="00E21B5D">
      <w:pPr>
        <w:numPr>
          <w:ilvl w:val="0"/>
          <w:numId w:val="13"/>
        </w:numPr>
        <w:spacing w:line="240" w:lineRule="auto"/>
        <w:rPr>
          <w:sz w:val="24"/>
          <w:szCs w:val="24"/>
        </w:rPr>
      </w:pPr>
      <w:r w:rsidRPr="6166E7E3">
        <w:rPr>
          <w:sz w:val="24"/>
          <w:szCs w:val="24"/>
        </w:rPr>
        <w:t xml:space="preserve">Is the adjustment a ‘quick win’ or a </w:t>
      </w:r>
      <w:r w:rsidR="00385A56" w:rsidRPr="6166E7E3">
        <w:rPr>
          <w:sz w:val="24"/>
          <w:szCs w:val="24"/>
        </w:rPr>
        <w:t>longer-term</w:t>
      </w:r>
      <w:r w:rsidRPr="6166E7E3">
        <w:rPr>
          <w:sz w:val="24"/>
          <w:szCs w:val="24"/>
        </w:rPr>
        <w:t xml:space="preserve"> solution? Is it big or small? Can we realistically do it?</w:t>
      </w:r>
    </w:p>
    <w:p w14:paraId="0CE59829" w14:textId="77777777" w:rsidR="00385A56" w:rsidRPr="008F0187" w:rsidRDefault="00385A56" w:rsidP="006624BA">
      <w:pPr>
        <w:spacing w:line="240" w:lineRule="auto"/>
        <w:ind w:left="720"/>
        <w:rPr>
          <w:sz w:val="24"/>
          <w:szCs w:val="24"/>
        </w:rPr>
      </w:pPr>
    </w:p>
    <w:p w14:paraId="45AB27C1" w14:textId="547B8D2E" w:rsidR="00385A56" w:rsidRPr="008F0187" w:rsidRDefault="00FD454F" w:rsidP="6166E7E3">
      <w:pPr>
        <w:spacing w:line="240" w:lineRule="auto"/>
        <w:rPr>
          <w:sz w:val="24"/>
          <w:szCs w:val="24"/>
        </w:rPr>
      </w:pPr>
      <w:r w:rsidRPr="6166E7E3">
        <w:rPr>
          <w:sz w:val="24"/>
          <w:szCs w:val="24"/>
        </w:rPr>
        <w:t xml:space="preserve">An adjustment is not reasonable if it will impose a disproportionate burden on you as an employer. But, if an adjustment is reasonable and you do not </w:t>
      </w:r>
      <w:r w:rsidR="00385A56" w:rsidRPr="6166E7E3">
        <w:rPr>
          <w:sz w:val="24"/>
          <w:szCs w:val="24"/>
        </w:rPr>
        <w:t>act</w:t>
      </w:r>
      <w:r w:rsidRPr="6166E7E3">
        <w:rPr>
          <w:sz w:val="24"/>
          <w:szCs w:val="24"/>
        </w:rPr>
        <w:t>, your employee may be entitled to make a claim at an employment tribunal. If successful, the tribunal may order compensation or make an appropriate recommendation.</w:t>
      </w:r>
    </w:p>
    <w:p w14:paraId="546C9673" w14:textId="77777777" w:rsidR="00313482" w:rsidRPr="008F0187" w:rsidRDefault="00313482">
      <w:pPr>
        <w:spacing w:line="240" w:lineRule="auto"/>
        <w:rPr>
          <w:sz w:val="24"/>
          <w:szCs w:val="24"/>
        </w:rPr>
      </w:pPr>
    </w:p>
    <w:p w14:paraId="64D4A3F3" w14:textId="77777777" w:rsidR="00313482" w:rsidRPr="008F0187" w:rsidRDefault="00FD454F">
      <w:pPr>
        <w:spacing w:line="240" w:lineRule="auto"/>
        <w:rPr>
          <w:b/>
          <w:sz w:val="24"/>
          <w:szCs w:val="24"/>
        </w:rPr>
      </w:pPr>
      <w:r w:rsidRPr="008F0187">
        <w:rPr>
          <w:b/>
          <w:sz w:val="24"/>
          <w:szCs w:val="24"/>
        </w:rPr>
        <w:t xml:space="preserve">Some </w:t>
      </w:r>
      <w:r w:rsidR="00B2756A" w:rsidRPr="008F0187">
        <w:rPr>
          <w:b/>
          <w:sz w:val="24"/>
          <w:szCs w:val="24"/>
        </w:rPr>
        <w:t>good practice hints and tips</w:t>
      </w:r>
      <w:r w:rsidRPr="008F0187">
        <w:rPr>
          <w:b/>
          <w:sz w:val="24"/>
          <w:szCs w:val="24"/>
        </w:rPr>
        <w:t xml:space="preserve"> for providing reasonable adjustments:</w:t>
      </w:r>
    </w:p>
    <w:p w14:paraId="4CA289E0" w14:textId="77777777" w:rsidR="00313482" w:rsidRPr="008F0187" w:rsidRDefault="00313482">
      <w:pPr>
        <w:spacing w:line="240" w:lineRule="auto"/>
        <w:rPr>
          <w:b/>
          <w:sz w:val="24"/>
          <w:szCs w:val="24"/>
        </w:rPr>
      </w:pPr>
    </w:p>
    <w:p w14:paraId="12904619" w14:textId="77777777" w:rsidR="00313482" w:rsidRPr="008F0187" w:rsidRDefault="00FD454F" w:rsidP="00E21B5D">
      <w:pPr>
        <w:numPr>
          <w:ilvl w:val="0"/>
          <w:numId w:val="27"/>
        </w:numPr>
        <w:spacing w:line="240" w:lineRule="auto"/>
        <w:rPr>
          <w:sz w:val="24"/>
          <w:szCs w:val="24"/>
        </w:rPr>
      </w:pPr>
      <w:r w:rsidRPr="6166E7E3">
        <w:rPr>
          <w:sz w:val="24"/>
          <w:szCs w:val="24"/>
        </w:rPr>
        <w:t>Normalise conversations surrounding reasonable adjustments; they shouldn’t be awkward or taboo but instead easy to ask for and access</w:t>
      </w:r>
    </w:p>
    <w:p w14:paraId="43DDD9E4" w14:textId="77777777" w:rsidR="00313482" w:rsidRPr="008F0187" w:rsidRDefault="00FD454F" w:rsidP="00E21B5D">
      <w:pPr>
        <w:numPr>
          <w:ilvl w:val="0"/>
          <w:numId w:val="27"/>
        </w:numPr>
        <w:spacing w:line="240" w:lineRule="auto"/>
        <w:rPr>
          <w:sz w:val="24"/>
          <w:szCs w:val="24"/>
        </w:rPr>
      </w:pPr>
      <w:r w:rsidRPr="008F0187">
        <w:rPr>
          <w:sz w:val="24"/>
          <w:szCs w:val="24"/>
        </w:rPr>
        <w:t>Give colleagues options of who they discuss reasonable adjustments with; not everyone will feel comfortable speaking to their line manager about personal matters</w:t>
      </w:r>
    </w:p>
    <w:p w14:paraId="30FCCB22" w14:textId="77777777" w:rsidR="00313482" w:rsidRPr="008F0187" w:rsidRDefault="00FD454F" w:rsidP="00E21B5D">
      <w:pPr>
        <w:numPr>
          <w:ilvl w:val="0"/>
          <w:numId w:val="27"/>
        </w:numPr>
        <w:spacing w:line="240" w:lineRule="auto"/>
        <w:rPr>
          <w:sz w:val="24"/>
          <w:szCs w:val="24"/>
        </w:rPr>
      </w:pPr>
      <w:r w:rsidRPr="008F0187">
        <w:rPr>
          <w:sz w:val="24"/>
          <w:szCs w:val="24"/>
        </w:rPr>
        <w:lastRenderedPageBreak/>
        <w:t>Remember that impairments and accessibility requirements can fluctuate and therefore reasonable adjustment</w:t>
      </w:r>
      <w:r w:rsidR="00077478" w:rsidRPr="008F0187">
        <w:rPr>
          <w:sz w:val="24"/>
          <w:szCs w:val="24"/>
        </w:rPr>
        <w:t>s</w:t>
      </w:r>
      <w:r w:rsidRPr="008F0187">
        <w:rPr>
          <w:sz w:val="24"/>
          <w:szCs w:val="24"/>
        </w:rPr>
        <w:t xml:space="preserve"> need</w:t>
      </w:r>
      <w:r w:rsidR="00077478" w:rsidRPr="008F0187">
        <w:rPr>
          <w:sz w:val="24"/>
          <w:szCs w:val="24"/>
        </w:rPr>
        <w:t>ed</w:t>
      </w:r>
      <w:r w:rsidRPr="008F0187">
        <w:rPr>
          <w:sz w:val="24"/>
          <w:szCs w:val="24"/>
        </w:rPr>
        <w:t xml:space="preserve"> may change. Check in with your colleagues at interview, when onboarding and on a quarterly basis at work and ask whether their needs have altered</w:t>
      </w:r>
    </w:p>
    <w:p w14:paraId="6D099FE1" w14:textId="77777777" w:rsidR="00313482" w:rsidRPr="008F0187" w:rsidRDefault="00FD454F" w:rsidP="00E21B5D">
      <w:pPr>
        <w:numPr>
          <w:ilvl w:val="0"/>
          <w:numId w:val="27"/>
        </w:numPr>
        <w:spacing w:line="240" w:lineRule="auto"/>
        <w:rPr>
          <w:sz w:val="24"/>
          <w:szCs w:val="24"/>
        </w:rPr>
      </w:pPr>
      <w:r w:rsidRPr="008F0187">
        <w:rPr>
          <w:sz w:val="24"/>
          <w:szCs w:val="24"/>
        </w:rPr>
        <w:t xml:space="preserve">Be supportive of colleagues that ask for reasonable adjustments and open to conversations surrounding them. A reasonable adjustments request does not equate to a lack of performance at work. </w:t>
      </w:r>
    </w:p>
    <w:p w14:paraId="25477459" w14:textId="77777777" w:rsidR="00385A56" w:rsidRPr="008F0187" w:rsidRDefault="00385A56" w:rsidP="00385A56">
      <w:pPr>
        <w:spacing w:line="240" w:lineRule="auto"/>
        <w:ind w:left="720"/>
        <w:rPr>
          <w:sz w:val="24"/>
          <w:szCs w:val="24"/>
        </w:rPr>
      </w:pPr>
    </w:p>
    <w:p w14:paraId="41474CAE" w14:textId="44D875D5" w:rsidR="00385A56" w:rsidRPr="008F0187" w:rsidRDefault="00385A56" w:rsidP="00385A56">
      <w:pPr>
        <w:spacing w:line="240" w:lineRule="auto"/>
        <w:ind w:left="720"/>
        <w:rPr>
          <w:sz w:val="24"/>
          <w:szCs w:val="24"/>
        </w:rPr>
      </w:pPr>
    </w:p>
    <w:p w14:paraId="72C27C8C" w14:textId="77777777" w:rsidR="00484D3B" w:rsidRDefault="00FD454F">
      <w:pPr>
        <w:spacing w:line="240" w:lineRule="auto"/>
        <w:rPr>
          <w:sz w:val="24"/>
          <w:szCs w:val="24"/>
        </w:rPr>
      </w:pPr>
      <w:r w:rsidRPr="008F0187">
        <w:rPr>
          <w:sz w:val="24"/>
          <w:szCs w:val="24"/>
        </w:rPr>
        <w:t xml:space="preserve">Did you know? </w:t>
      </w:r>
    </w:p>
    <w:p w14:paraId="368F7B0F" w14:textId="77777777" w:rsidR="00484D3B" w:rsidRDefault="00484D3B">
      <w:pPr>
        <w:spacing w:line="240" w:lineRule="auto"/>
        <w:rPr>
          <w:sz w:val="24"/>
          <w:szCs w:val="24"/>
        </w:rPr>
      </w:pPr>
    </w:p>
    <w:p w14:paraId="7CC8EC2E" w14:textId="342A4EDD" w:rsidR="00313482" w:rsidRPr="008F0187" w:rsidRDefault="00FD454F">
      <w:pPr>
        <w:spacing w:line="240" w:lineRule="auto"/>
        <w:rPr>
          <w:sz w:val="24"/>
          <w:szCs w:val="24"/>
        </w:rPr>
      </w:pPr>
      <w:r w:rsidRPr="008F0187">
        <w:rPr>
          <w:sz w:val="24"/>
          <w:szCs w:val="24"/>
        </w:rPr>
        <w:t>The disability employment rate was 52.</w:t>
      </w:r>
      <w:r w:rsidR="00E9452C">
        <w:rPr>
          <w:sz w:val="24"/>
          <w:szCs w:val="24"/>
        </w:rPr>
        <w:t>8</w:t>
      </w:r>
      <w:r w:rsidRPr="008F0187">
        <w:rPr>
          <w:sz w:val="24"/>
          <w:szCs w:val="24"/>
        </w:rPr>
        <w:t xml:space="preserve">% </w:t>
      </w:r>
      <w:r w:rsidR="001A47B3">
        <w:rPr>
          <w:sz w:val="24"/>
          <w:szCs w:val="24"/>
        </w:rPr>
        <w:t>from April to June 2025</w:t>
      </w:r>
      <w:r w:rsidRPr="008F0187">
        <w:rPr>
          <w:sz w:val="24"/>
          <w:szCs w:val="24"/>
        </w:rPr>
        <w:t>, compared to 82.5% for non-disabled people. There is therefore a disability employment gap of almost 30% in the UK.</w:t>
      </w:r>
    </w:p>
    <w:p w14:paraId="431999B8" w14:textId="77777777" w:rsidR="00313482" w:rsidRPr="008F0187" w:rsidRDefault="00313482">
      <w:pPr>
        <w:spacing w:line="240" w:lineRule="auto"/>
        <w:rPr>
          <w:color w:val="1155CC"/>
          <w:sz w:val="24"/>
          <w:szCs w:val="24"/>
        </w:rPr>
      </w:pPr>
    </w:p>
    <w:p w14:paraId="36F1D0F8" w14:textId="77777777" w:rsidR="00313482" w:rsidRPr="008F0187" w:rsidRDefault="00FD454F" w:rsidP="00056CDA">
      <w:pPr>
        <w:pStyle w:val="Heading3"/>
      </w:pPr>
      <w:bookmarkStart w:id="164" w:name="_Toc216966409"/>
      <w:r w:rsidRPr="008F0187">
        <w:t>Inclusive employment resources and support</w:t>
      </w:r>
      <w:bookmarkEnd w:id="164"/>
    </w:p>
    <w:p w14:paraId="75EA8698" w14:textId="77777777" w:rsidR="00313482" w:rsidRPr="008F0187" w:rsidRDefault="00313482">
      <w:pPr>
        <w:spacing w:line="240" w:lineRule="auto"/>
        <w:rPr>
          <w:b/>
          <w:sz w:val="24"/>
          <w:szCs w:val="24"/>
        </w:rPr>
      </w:pPr>
    </w:p>
    <w:p w14:paraId="413A6084" w14:textId="77777777" w:rsidR="00313482" w:rsidRPr="008F0187" w:rsidRDefault="00FD454F" w:rsidP="6166E7E3">
      <w:pPr>
        <w:spacing w:line="240" w:lineRule="auto"/>
        <w:rPr>
          <w:sz w:val="24"/>
          <w:szCs w:val="24"/>
        </w:rPr>
      </w:pPr>
      <w:r w:rsidRPr="6166E7E3">
        <w:rPr>
          <w:sz w:val="24"/>
          <w:szCs w:val="24"/>
        </w:rPr>
        <w:t>To learn more about the support available to you when recruiting and retaining disabled employees, take a look at the following schemes:</w:t>
      </w:r>
    </w:p>
    <w:p w14:paraId="779585FC" w14:textId="77777777" w:rsidR="00313482" w:rsidRPr="008F0187" w:rsidRDefault="00313482">
      <w:pPr>
        <w:spacing w:line="240" w:lineRule="auto"/>
        <w:rPr>
          <w:sz w:val="24"/>
          <w:szCs w:val="24"/>
        </w:rPr>
      </w:pPr>
    </w:p>
    <w:p w14:paraId="3E42132D" w14:textId="19F763C4" w:rsidR="00313482" w:rsidRPr="008F0187" w:rsidRDefault="001F4B9E" w:rsidP="00E21B5D">
      <w:pPr>
        <w:numPr>
          <w:ilvl w:val="0"/>
          <w:numId w:val="29"/>
        </w:numPr>
        <w:spacing w:line="240" w:lineRule="auto"/>
        <w:rPr>
          <w:sz w:val="24"/>
          <w:szCs w:val="24"/>
        </w:rPr>
      </w:pPr>
      <w:hyperlink r:id="rId420" w:history="1">
        <w:r w:rsidRPr="008F0187">
          <w:rPr>
            <w:rStyle w:val="Hyperlink"/>
            <w:sz w:val="24"/>
            <w:szCs w:val="24"/>
          </w:rPr>
          <w:t>Access to Work</w:t>
        </w:r>
      </w:hyperlink>
      <w:r w:rsidRPr="008F0187">
        <w:rPr>
          <w:sz w:val="24"/>
          <w:szCs w:val="24"/>
        </w:rPr>
        <w:t xml:space="preserve"> </w:t>
      </w:r>
      <w:r w:rsidR="00FD454F" w:rsidRPr="008F0187">
        <w:rPr>
          <w:sz w:val="24"/>
          <w:szCs w:val="24"/>
        </w:rPr>
        <w:t>is a publicly funded employment support grant scheme that aims to support disabled people start or stay in work by providing:</w:t>
      </w:r>
    </w:p>
    <w:p w14:paraId="07E67E4B" w14:textId="7D050DB7" w:rsidR="00313482" w:rsidRPr="008F0187" w:rsidRDefault="00385A56" w:rsidP="00E21B5D">
      <w:pPr>
        <w:numPr>
          <w:ilvl w:val="1"/>
          <w:numId w:val="29"/>
        </w:numPr>
        <w:spacing w:line="240" w:lineRule="auto"/>
        <w:rPr>
          <w:sz w:val="24"/>
          <w:szCs w:val="24"/>
        </w:rPr>
      </w:pPr>
      <w:r w:rsidRPr="008F0187">
        <w:rPr>
          <w:sz w:val="24"/>
          <w:szCs w:val="24"/>
        </w:rPr>
        <w:t>A</w:t>
      </w:r>
      <w:r w:rsidR="00FD454F" w:rsidRPr="008F0187">
        <w:rPr>
          <w:sz w:val="24"/>
          <w:szCs w:val="24"/>
        </w:rPr>
        <w:t>ids and equipment</w:t>
      </w:r>
      <w:r w:rsidRPr="008F0187">
        <w:rPr>
          <w:sz w:val="24"/>
          <w:szCs w:val="24"/>
        </w:rPr>
        <w:t>;</w:t>
      </w:r>
    </w:p>
    <w:p w14:paraId="3087A7AA" w14:textId="0DFC8438" w:rsidR="00313482" w:rsidRPr="008F0187" w:rsidRDefault="00385A56" w:rsidP="00E21B5D">
      <w:pPr>
        <w:numPr>
          <w:ilvl w:val="1"/>
          <w:numId w:val="29"/>
        </w:numPr>
        <w:spacing w:line="240" w:lineRule="auto"/>
        <w:rPr>
          <w:sz w:val="24"/>
          <w:szCs w:val="24"/>
        </w:rPr>
      </w:pPr>
      <w:r w:rsidRPr="008F0187">
        <w:rPr>
          <w:sz w:val="24"/>
          <w:szCs w:val="24"/>
        </w:rPr>
        <w:t>M</w:t>
      </w:r>
      <w:r w:rsidR="00FD454F" w:rsidRPr="008F0187">
        <w:rPr>
          <w:sz w:val="24"/>
          <w:szCs w:val="24"/>
        </w:rPr>
        <w:t>oney for extra transport costs</w:t>
      </w:r>
      <w:r w:rsidRPr="008F0187">
        <w:rPr>
          <w:sz w:val="24"/>
          <w:szCs w:val="24"/>
        </w:rPr>
        <w:t>;</w:t>
      </w:r>
    </w:p>
    <w:p w14:paraId="5F37E2DF" w14:textId="2B690FF1" w:rsidR="00313482" w:rsidRPr="008F0187" w:rsidRDefault="00385A56" w:rsidP="00E21B5D">
      <w:pPr>
        <w:numPr>
          <w:ilvl w:val="1"/>
          <w:numId w:val="29"/>
        </w:numPr>
        <w:spacing w:line="240" w:lineRule="auto"/>
        <w:rPr>
          <w:sz w:val="24"/>
          <w:szCs w:val="24"/>
        </w:rPr>
      </w:pPr>
      <w:r w:rsidRPr="008F0187">
        <w:rPr>
          <w:sz w:val="24"/>
          <w:szCs w:val="24"/>
        </w:rPr>
        <w:t xml:space="preserve">And </w:t>
      </w:r>
      <w:r w:rsidR="00FD454F" w:rsidRPr="008F0187">
        <w:rPr>
          <w:sz w:val="24"/>
          <w:szCs w:val="24"/>
        </w:rPr>
        <w:t xml:space="preserve">support workers and interpreters, amongst other things. </w:t>
      </w:r>
    </w:p>
    <w:p w14:paraId="7E07751A" w14:textId="77777777" w:rsidR="00313482" w:rsidRPr="008F0187" w:rsidRDefault="00313482">
      <w:pPr>
        <w:spacing w:line="240" w:lineRule="auto"/>
        <w:rPr>
          <w:sz w:val="24"/>
          <w:szCs w:val="24"/>
        </w:rPr>
      </w:pPr>
    </w:p>
    <w:p w14:paraId="7F245C74" w14:textId="789561D8" w:rsidR="00313482" w:rsidRPr="008F0187" w:rsidRDefault="00FD454F">
      <w:pPr>
        <w:spacing w:line="240" w:lineRule="auto"/>
        <w:rPr>
          <w:sz w:val="24"/>
          <w:szCs w:val="24"/>
        </w:rPr>
      </w:pPr>
      <w:r w:rsidRPr="008F0187">
        <w:rPr>
          <w:sz w:val="24"/>
          <w:szCs w:val="24"/>
        </w:rPr>
        <w:t>It can provide practical and financial support for people who have a disability or long</w:t>
      </w:r>
      <w:r w:rsidR="00385A56" w:rsidRPr="008F0187">
        <w:rPr>
          <w:sz w:val="24"/>
          <w:szCs w:val="24"/>
        </w:rPr>
        <w:t>-</w:t>
      </w:r>
      <w:r w:rsidRPr="008F0187">
        <w:rPr>
          <w:sz w:val="24"/>
          <w:szCs w:val="24"/>
        </w:rPr>
        <w:t>term physical or mental health condition. An Access to Work grant can pay for practical support to enable your employee to start or stay in work, or to support you if you are self-employed.</w:t>
      </w:r>
    </w:p>
    <w:p w14:paraId="30FBD1A4" w14:textId="77777777" w:rsidR="00313482" w:rsidRPr="008F0187" w:rsidRDefault="00313482">
      <w:pPr>
        <w:spacing w:line="240" w:lineRule="auto"/>
        <w:rPr>
          <w:sz w:val="24"/>
          <w:szCs w:val="24"/>
        </w:rPr>
      </w:pPr>
    </w:p>
    <w:p w14:paraId="47A65206" w14:textId="25EB9DD9" w:rsidR="00313482" w:rsidRPr="008F0187" w:rsidRDefault="00FD454F" w:rsidP="00E21B5D">
      <w:pPr>
        <w:numPr>
          <w:ilvl w:val="0"/>
          <w:numId w:val="19"/>
        </w:numPr>
        <w:spacing w:line="240" w:lineRule="auto"/>
        <w:rPr>
          <w:sz w:val="24"/>
          <w:szCs w:val="24"/>
        </w:rPr>
      </w:pPr>
      <w:r w:rsidRPr="008F0187">
        <w:rPr>
          <w:sz w:val="24"/>
          <w:szCs w:val="24"/>
        </w:rPr>
        <w:t xml:space="preserve">To feel empowered to employ more disabled people, employers need to understand disability better as a concept, as well as the benefits employing disabled people can bring to businesses. The </w:t>
      </w:r>
      <w:hyperlink r:id="rId421" w:history="1">
        <w:r w:rsidRPr="008F0187">
          <w:rPr>
            <w:rStyle w:val="Hyperlink"/>
            <w:sz w:val="24"/>
            <w:szCs w:val="24"/>
          </w:rPr>
          <w:t>Disability Confident Scheme</w:t>
        </w:r>
      </w:hyperlink>
      <w:r w:rsidRPr="008F0187">
        <w:rPr>
          <w:sz w:val="24"/>
          <w:szCs w:val="24"/>
        </w:rPr>
        <w:t xml:space="preserve"> is working with employers to build this awareness, with an aim to get </w:t>
      </w:r>
      <w:r w:rsidR="00E00795" w:rsidRPr="008F0187">
        <w:rPr>
          <w:sz w:val="24"/>
          <w:szCs w:val="24"/>
        </w:rPr>
        <w:t>one</w:t>
      </w:r>
      <w:r w:rsidRPr="008F0187">
        <w:rPr>
          <w:sz w:val="24"/>
          <w:szCs w:val="24"/>
        </w:rPr>
        <w:t xml:space="preserve"> million more disabled people into work by 2027. As one exam</w:t>
      </w:r>
      <w:r w:rsidR="00241898" w:rsidRPr="008F0187">
        <w:rPr>
          <w:sz w:val="24"/>
          <w:szCs w:val="24"/>
        </w:rPr>
        <w:t xml:space="preserve">ple, Leonard Cheshire </w:t>
      </w:r>
      <w:r w:rsidRPr="008F0187">
        <w:rPr>
          <w:sz w:val="24"/>
          <w:szCs w:val="24"/>
        </w:rPr>
        <w:t xml:space="preserve">provides </w:t>
      </w:r>
      <w:hyperlink r:id="rId422" w:history="1">
        <w:r w:rsidRPr="008F0187">
          <w:rPr>
            <w:rStyle w:val="Hyperlink"/>
            <w:sz w:val="24"/>
            <w:szCs w:val="24"/>
          </w:rPr>
          <w:t>training sessions</w:t>
        </w:r>
      </w:hyperlink>
      <w:r w:rsidRPr="008F0187">
        <w:rPr>
          <w:sz w:val="24"/>
          <w:szCs w:val="24"/>
        </w:rPr>
        <w:t xml:space="preserve"> for managers and recruiters that are specifically focused on the Disability Confident Scheme.</w:t>
      </w:r>
    </w:p>
    <w:p w14:paraId="52A59B07" w14:textId="77777777" w:rsidR="00AA6E47" w:rsidRPr="008F0187" w:rsidRDefault="00AA6E47" w:rsidP="00AA6E47">
      <w:pPr>
        <w:spacing w:line="240" w:lineRule="auto"/>
        <w:ind w:left="720"/>
        <w:rPr>
          <w:sz w:val="24"/>
          <w:szCs w:val="24"/>
        </w:rPr>
      </w:pPr>
    </w:p>
    <w:p w14:paraId="2249CAE0" w14:textId="5B9A65FF" w:rsidR="009B3107" w:rsidRPr="008F0187" w:rsidRDefault="00AA6E47" w:rsidP="00E21B5D">
      <w:pPr>
        <w:pStyle w:val="ListParagraph"/>
        <w:numPr>
          <w:ilvl w:val="0"/>
          <w:numId w:val="19"/>
        </w:numPr>
        <w:rPr>
          <w:sz w:val="24"/>
          <w:szCs w:val="24"/>
        </w:rPr>
      </w:pPr>
      <w:r w:rsidRPr="008F0187">
        <w:rPr>
          <w:sz w:val="24"/>
          <w:szCs w:val="24"/>
        </w:rPr>
        <w:t>The Department of Work and Pensions</w:t>
      </w:r>
      <w:r w:rsidR="009B3107" w:rsidRPr="008F0187">
        <w:rPr>
          <w:sz w:val="24"/>
          <w:szCs w:val="24"/>
        </w:rPr>
        <w:t xml:space="preserve"> has an</w:t>
      </w:r>
      <w:r w:rsidR="00A8443A" w:rsidRPr="008F0187">
        <w:rPr>
          <w:sz w:val="24"/>
          <w:szCs w:val="24"/>
        </w:rPr>
        <w:t xml:space="preserve"> </w:t>
      </w:r>
      <w:hyperlink r:id="rId423" w:history="1">
        <w:r w:rsidRPr="008F0187">
          <w:rPr>
            <w:rStyle w:val="Hyperlink"/>
            <w:sz w:val="24"/>
            <w:szCs w:val="24"/>
          </w:rPr>
          <w:t>employer advice service</w:t>
        </w:r>
      </w:hyperlink>
      <w:r w:rsidRPr="008F0187">
        <w:rPr>
          <w:sz w:val="24"/>
          <w:szCs w:val="24"/>
        </w:rPr>
        <w:t>, providing information and guidance on how to support with employee health and disability.</w:t>
      </w:r>
      <w:r w:rsidR="008E6CBF" w:rsidRPr="008F0187">
        <w:rPr>
          <w:sz w:val="24"/>
          <w:szCs w:val="24"/>
        </w:rPr>
        <w:t xml:space="preserve"> They also have a </w:t>
      </w:r>
      <w:hyperlink r:id="rId424" w:history="1">
        <w:r w:rsidR="008E6CBF" w:rsidRPr="008F0187">
          <w:rPr>
            <w:rStyle w:val="Hyperlink"/>
            <w:sz w:val="24"/>
            <w:szCs w:val="24"/>
          </w:rPr>
          <w:t>practical guide</w:t>
        </w:r>
      </w:hyperlink>
      <w:r w:rsidR="008E6CBF" w:rsidRPr="008F0187">
        <w:rPr>
          <w:rStyle w:val="Hyperlink"/>
          <w:sz w:val="24"/>
          <w:szCs w:val="24"/>
        </w:rPr>
        <w:t xml:space="preserve"> for managers with</w:t>
      </w:r>
      <w:r w:rsidR="00083358" w:rsidRPr="008F0187">
        <w:rPr>
          <w:sz w:val="24"/>
          <w:szCs w:val="24"/>
        </w:rPr>
        <w:t xml:space="preserve"> hints and tips on how to better recruit, manage and develop disabled people</w:t>
      </w:r>
      <w:r w:rsidR="009B3107" w:rsidRPr="008F0187">
        <w:rPr>
          <w:sz w:val="24"/>
          <w:szCs w:val="24"/>
        </w:rPr>
        <w:t>.</w:t>
      </w:r>
    </w:p>
    <w:p w14:paraId="03F8BC82" w14:textId="77777777" w:rsidR="009B3107" w:rsidRPr="008F0187" w:rsidRDefault="009B3107" w:rsidP="009B3107">
      <w:pPr>
        <w:pStyle w:val="ListParagraph"/>
        <w:rPr>
          <w:sz w:val="24"/>
          <w:szCs w:val="24"/>
        </w:rPr>
      </w:pPr>
    </w:p>
    <w:p w14:paraId="08F240D2" w14:textId="24A32832" w:rsidR="00824AE0" w:rsidRDefault="00824AE0" w:rsidP="00E21B5D">
      <w:pPr>
        <w:pStyle w:val="ListParagraph"/>
        <w:numPr>
          <w:ilvl w:val="0"/>
          <w:numId w:val="19"/>
        </w:numPr>
        <w:rPr>
          <w:sz w:val="24"/>
          <w:szCs w:val="24"/>
        </w:rPr>
      </w:pPr>
      <w:r w:rsidRPr="6166E7E3">
        <w:rPr>
          <w:sz w:val="24"/>
          <w:szCs w:val="24"/>
        </w:rPr>
        <w:lastRenderedPageBreak/>
        <w:t xml:space="preserve">The Recruitment &amp; Employment Confederation have produced a </w:t>
      </w:r>
      <w:hyperlink r:id="rId425">
        <w:r w:rsidRPr="6166E7E3">
          <w:rPr>
            <w:rStyle w:val="Hyperlink"/>
            <w:sz w:val="24"/>
            <w:szCs w:val="24"/>
          </w:rPr>
          <w:t>series of videos to guide businesses through inclusive recruitment practice</w:t>
        </w:r>
      </w:hyperlink>
      <w:r w:rsidRPr="6166E7E3">
        <w:rPr>
          <w:sz w:val="24"/>
          <w:szCs w:val="24"/>
        </w:rPr>
        <w:t>, including how to use the appropriate language and top tips.</w:t>
      </w:r>
    </w:p>
    <w:p w14:paraId="69167AF4" w14:textId="77777777" w:rsidR="00433988" w:rsidRPr="00433988" w:rsidRDefault="00433988" w:rsidP="00433988">
      <w:pPr>
        <w:pStyle w:val="ListParagraph"/>
        <w:rPr>
          <w:sz w:val="24"/>
          <w:szCs w:val="24"/>
        </w:rPr>
      </w:pPr>
    </w:p>
    <w:p w14:paraId="644FEBD0" w14:textId="543C80E1" w:rsidR="00433988" w:rsidRPr="008F0187" w:rsidRDefault="00433988" w:rsidP="00E21B5D">
      <w:pPr>
        <w:pStyle w:val="ListParagraph"/>
        <w:numPr>
          <w:ilvl w:val="0"/>
          <w:numId w:val="19"/>
        </w:numPr>
        <w:rPr>
          <w:sz w:val="24"/>
          <w:szCs w:val="24"/>
        </w:rPr>
      </w:pPr>
      <w:hyperlink r:id="rId426" w:history="1">
        <w:r w:rsidRPr="6166E7E3">
          <w:rPr>
            <w:rStyle w:val="Hyperlink"/>
            <w:sz w:val="24"/>
            <w:szCs w:val="24"/>
          </w:rPr>
          <w:t>Historic England’s Inclusive Heritage Advice Hub</w:t>
        </w:r>
      </w:hyperlink>
      <w:r w:rsidRPr="6166E7E3">
        <w:rPr>
          <w:sz w:val="24"/>
          <w:szCs w:val="24"/>
        </w:rPr>
        <w:t xml:space="preserve"> contains particularly useful resources and information relating to DEI in the workplace, Board diversity and how to chair meetings inclusively. </w:t>
      </w:r>
    </w:p>
    <w:p w14:paraId="4BDE80FB" w14:textId="77777777" w:rsidR="00313482" w:rsidRPr="008F0187" w:rsidRDefault="00313482">
      <w:pPr>
        <w:spacing w:line="240" w:lineRule="auto"/>
        <w:ind w:left="720"/>
        <w:rPr>
          <w:sz w:val="24"/>
          <w:szCs w:val="24"/>
        </w:rPr>
      </w:pPr>
    </w:p>
    <w:p w14:paraId="4DCEB481" w14:textId="77777777" w:rsidR="00313482" w:rsidRPr="008F0187" w:rsidRDefault="00313482">
      <w:pPr>
        <w:spacing w:line="240" w:lineRule="auto"/>
        <w:rPr>
          <w:b/>
          <w:color w:val="C00000"/>
          <w:sz w:val="24"/>
          <w:szCs w:val="24"/>
        </w:rPr>
      </w:pPr>
    </w:p>
    <w:p w14:paraId="3C238652" w14:textId="6B30863B" w:rsidR="00313482" w:rsidRPr="008F0187" w:rsidRDefault="00FD454F">
      <w:pPr>
        <w:spacing w:line="240" w:lineRule="auto"/>
        <w:rPr>
          <w:b/>
          <w:sz w:val="24"/>
          <w:szCs w:val="24"/>
        </w:rPr>
      </w:pPr>
      <w:bookmarkStart w:id="165" w:name="_Hlk170369869"/>
      <w:r w:rsidRPr="008F0187">
        <w:rPr>
          <w:b/>
          <w:sz w:val="24"/>
          <w:szCs w:val="24"/>
        </w:rPr>
        <w:t>Case Study</w:t>
      </w:r>
      <w:r w:rsidR="00051A61" w:rsidRPr="008F0187">
        <w:rPr>
          <w:b/>
          <w:sz w:val="24"/>
          <w:szCs w:val="24"/>
        </w:rPr>
        <w:t xml:space="preserve">: </w:t>
      </w:r>
      <w:hyperlink r:id="rId427" w:history="1">
        <w:r w:rsidRPr="008F0187">
          <w:rPr>
            <w:rStyle w:val="Hyperlink"/>
            <w:b/>
            <w:sz w:val="24"/>
            <w:szCs w:val="24"/>
          </w:rPr>
          <w:t>Grand Pier</w:t>
        </w:r>
      </w:hyperlink>
    </w:p>
    <w:p w14:paraId="39E4C7BD" w14:textId="77777777" w:rsidR="00313482" w:rsidRPr="008F0187" w:rsidRDefault="00313482">
      <w:pPr>
        <w:spacing w:line="240" w:lineRule="auto"/>
        <w:rPr>
          <w:color w:val="1155CC"/>
          <w:sz w:val="24"/>
          <w:szCs w:val="24"/>
        </w:rPr>
      </w:pPr>
    </w:p>
    <w:p w14:paraId="18CF703C" w14:textId="77777777" w:rsidR="00313482" w:rsidRPr="008F0187" w:rsidRDefault="00FD454F" w:rsidP="6166E7E3">
      <w:pPr>
        <w:spacing w:line="240" w:lineRule="auto"/>
        <w:rPr>
          <w:sz w:val="24"/>
          <w:szCs w:val="24"/>
        </w:rPr>
      </w:pPr>
      <w:r w:rsidRPr="6166E7E3">
        <w:rPr>
          <w:sz w:val="24"/>
          <w:szCs w:val="24"/>
        </w:rPr>
        <w:t>“We have recently completed an inclusive employer course.</w:t>
      </w:r>
      <w:r w:rsidR="00A57EC1" w:rsidRPr="6166E7E3">
        <w:rPr>
          <w:sz w:val="24"/>
          <w:szCs w:val="24"/>
        </w:rPr>
        <w:t xml:space="preserve"> We have</w:t>
      </w:r>
      <w:r w:rsidRPr="6166E7E3">
        <w:rPr>
          <w:sz w:val="24"/>
          <w:szCs w:val="24"/>
        </w:rPr>
        <w:t xml:space="preserve"> learnt a lot and broadened </w:t>
      </w:r>
      <w:r w:rsidR="00A57EC1" w:rsidRPr="6166E7E3">
        <w:rPr>
          <w:sz w:val="24"/>
          <w:szCs w:val="24"/>
        </w:rPr>
        <w:t>our</w:t>
      </w:r>
      <w:r w:rsidRPr="6166E7E3">
        <w:rPr>
          <w:sz w:val="24"/>
          <w:szCs w:val="24"/>
        </w:rPr>
        <w:t xml:space="preserve"> knowledge on challenges our customers or employees may face. This has been hugely beneficial from an employment point of view as well as a customer point of view. We are now looking at developing multiple versions of our documents such as the staff handbook to cater to those with different needs.”</w:t>
      </w:r>
    </w:p>
    <w:p w14:paraId="691167B7" w14:textId="77777777" w:rsidR="00DE4C21" w:rsidRPr="008F0187" w:rsidRDefault="00FD454F" w:rsidP="6166E7E3">
      <w:pPr>
        <w:spacing w:before="240" w:after="240" w:line="240" w:lineRule="auto"/>
        <w:rPr>
          <w:sz w:val="24"/>
          <w:szCs w:val="24"/>
        </w:rPr>
      </w:pPr>
      <w:r w:rsidRPr="6166E7E3">
        <w:rPr>
          <w:sz w:val="24"/>
          <w:szCs w:val="24"/>
        </w:rPr>
        <w:t xml:space="preserve">The team at Grand Pier are currently in the process of working with a third party to develop job opportunities for those who are neurodivergent and presently unemployed. In addition, they are building a quiet room for both staff and customers. </w:t>
      </w:r>
    </w:p>
    <w:p w14:paraId="5BC4C0FA" w14:textId="77777777" w:rsidR="00313482" w:rsidRPr="008F0187" w:rsidRDefault="00FD454F">
      <w:pPr>
        <w:spacing w:before="240" w:after="240" w:line="240" w:lineRule="auto"/>
        <w:rPr>
          <w:sz w:val="24"/>
          <w:szCs w:val="24"/>
        </w:rPr>
      </w:pPr>
      <w:r w:rsidRPr="008F0187">
        <w:rPr>
          <w:iCs/>
          <w:sz w:val="24"/>
          <w:szCs w:val="24"/>
        </w:rPr>
        <w:t>"This will be available to all customers and staff who need to take some time to themselves. We will not put any restrictions on who can use it; this is part of our plan to be wholly inclusive."</w:t>
      </w:r>
    </w:p>
    <w:p w14:paraId="262C2D6F" w14:textId="77777777" w:rsidR="00DE4C21" w:rsidRPr="008F0187" w:rsidRDefault="00A57EC1" w:rsidP="00A57EC1">
      <w:pPr>
        <w:pStyle w:val="NormalWeb"/>
        <w:spacing w:before="240" w:beforeAutospacing="0" w:after="240" w:afterAutospacing="0"/>
        <w:rPr>
          <w:rFonts w:ascii="Arial" w:hAnsi="Arial" w:cs="Arial"/>
          <w:color w:val="000000"/>
        </w:rPr>
      </w:pPr>
      <w:r w:rsidRPr="008F0187">
        <w:rPr>
          <w:rFonts w:ascii="Arial" w:hAnsi="Arial" w:cs="Arial"/>
          <w:color w:val="000000"/>
        </w:rPr>
        <w:t xml:space="preserve">Since re-opening in 2010, the Grand Pier has welcomed team members with support workers who have flourished in their environment. </w:t>
      </w:r>
    </w:p>
    <w:p w14:paraId="07D7C369" w14:textId="77777777" w:rsidR="00A57EC1" w:rsidRPr="008F0187" w:rsidRDefault="00A57EC1" w:rsidP="00A57EC1">
      <w:pPr>
        <w:pStyle w:val="NormalWeb"/>
        <w:spacing w:before="240" w:beforeAutospacing="0" w:after="240" w:afterAutospacing="0"/>
        <w:rPr>
          <w:rFonts w:ascii="Arial" w:hAnsi="Arial" w:cs="Arial"/>
          <w:iCs/>
          <w:color w:val="000000"/>
        </w:rPr>
      </w:pPr>
      <w:r w:rsidRPr="008F0187">
        <w:rPr>
          <w:rFonts w:ascii="Arial" w:hAnsi="Arial" w:cs="Arial"/>
          <w:i/>
          <w:iCs/>
          <w:color w:val="000000"/>
        </w:rPr>
        <w:t>“</w:t>
      </w:r>
      <w:r w:rsidRPr="008F0187">
        <w:rPr>
          <w:rFonts w:ascii="Arial" w:hAnsi="Arial" w:cs="Arial"/>
          <w:iCs/>
          <w:color w:val="000000"/>
        </w:rPr>
        <w:t>We have welcomed reciprocal learning and feel that we can offer inclusive safe working in a supported setting.”</w:t>
      </w:r>
    </w:p>
    <w:p w14:paraId="2417C0F1" w14:textId="6014B8D6" w:rsidR="00FD15FA" w:rsidRPr="008F0187" w:rsidRDefault="00FD15FA" w:rsidP="6166E7E3">
      <w:pPr>
        <w:pStyle w:val="NormalWeb"/>
        <w:spacing w:before="240" w:beforeAutospacing="0" w:after="240" w:afterAutospacing="0"/>
        <w:rPr>
          <w:rFonts w:ascii="Arial" w:hAnsi="Arial" w:cs="Arial"/>
          <w:color w:val="000000"/>
        </w:rPr>
      </w:pPr>
      <w:r w:rsidRPr="6166E7E3">
        <w:rPr>
          <w:rFonts w:ascii="Arial" w:hAnsi="Arial" w:cs="Arial"/>
          <w:color w:val="000000" w:themeColor="text1"/>
        </w:rPr>
        <w:t>Did you know?</w:t>
      </w:r>
      <w:r>
        <w:br/>
      </w:r>
      <w:r>
        <w:br/>
      </w:r>
      <w:hyperlink r:id="rId428">
        <w:r w:rsidRPr="6166E7E3">
          <w:rPr>
            <w:rStyle w:val="Hyperlink"/>
            <w:rFonts w:ascii="Arial" w:hAnsi="Arial" w:cs="Arial"/>
          </w:rPr>
          <w:t>Autistica</w:t>
        </w:r>
      </w:hyperlink>
      <w:r w:rsidRPr="6166E7E3">
        <w:rPr>
          <w:rFonts w:ascii="Arial" w:hAnsi="Arial" w:cs="Arial"/>
          <w:color w:val="000000" w:themeColor="text1"/>
        </w:rPr>
        <w:t xml:space="preserve"> </w:t>
      </w:r>
      <w:r w:rsidR="00E453DA" w:rsidRPr="6166E7E3">
        <w:rPr>
          <w:rFonts w:ascii="Arial" w:hAnsi="Arial" w:cs="Arial"/>
          <w:color w:val="000000" w:themeColor="text1"/>
        </w:rPr>
        <w:t>advises employers on how to participate in the Neurodiversity Employers Index (NDEI) and has established the Autistica Network, made up of over 13,000 individuals and families who want to be part of research and studies.</w:t>
      </w:r>
    </w:p>
    <w:p w14:paraId="01AF5BDD" w14:textId="77777777" w:rsidR="002756E3" w:rsidRPr="008F0187" w:rsidRDefault="002756E3" w:rsidP="00056CDA">
      <w:pPr>
        <w:pStyle w:val="Heading3"/>
      </w:pPr>
      <w:bookmarkStart w:id="166" w:name="_Toc216966410"/>
      <w:bookmarkEnd w:id="165"/>
      <w:r w:rsidRPr="008F0187">
        <w:t>Disabled leadership</w:t>
      </w:r>
      <w:bookmarkEnd w:id="166"/>
      <w:r w:rsidRPr="008F0187">
        <w:t xml:space="preserve"> </w:t>
      </w:r>
    </w:p>
    <w:p w14:paraId="3F63DBAB" w14:textId="77777777" w:rsidR="002756E3" w:rsidRPr="008F0187" w:rsidRDefault="002756E3" w:rsidP="002756E3">
      <w:pPr>
        <w:spacing w:line="240" w:lineRule="auto"/>
        <w:rPr>
          <w:b/>
          <w:sz w:val="24"/>
          <w:szCs w:val="24"/>
        </w:rPr>
      </w:pPr>
    </w:p>
    <w:p w14:paraId="74EEF34E" w14:textId="77777777" w:rsidR="002756E3" w:rsidRPr="008F0187" w:rsidRDefault="002756E3" w:rsidP="002756E3">
      <w:pPr>
        <w:spacing w:line="240" w:lineRule="auto"/>
        <w:rPr>
          <w:sz w:val="24"/>
          <w:szCs w:val="24"/>
        </w:rPr>
      </w:pPr>
      <w:r w:rsidRPr="008F0187">
        <w:rPr>
          <w:sz w:val="24"/>
          <w:szCs w:val="24"/>
        </w:rPr>
        <w:t xml:space="preserve">You can, however, go one step further than employing disabled people. Where applicable, you should be advocating for more disabled people and those with accessibility requirements to be in leadership positions, just as there are rightly similar campaigns for more women, people from ethnic minorities and those who identify as LGBTQIA+ to be in senior roles. </w:t>
      </w:r>
    </w:p>
    <w:p w14:paraId="0DF8F36C" w14:textId="77777777" w:rsidR="002756E3" w:rsidRPr="008F0187" w:rsidRDefault="002756E3" w:rsidP="002756E3">
      <w:pPr>
        <w:spacing w:line="240" w:lineRule="auto"/>
        <w:rPr>
          <w:sz w:val="24"/>
          <w:szCs w:val="24"/>
        </w:rPr>
      </w:pPr>
    </w:p>
    <w:p w14:paraId="229F21EB" w14:textId="0059DD6B" w:rsidR="002756E3" w:rsidRPr="008F0187" w:rsidRDefault="002756E3" w:rsidP="6166E7E3">
      <w:pPr>
        <w:spacing w:line="240" w:lineRule="auto"/>
        <w:rPr>
          <w:sz w:val="24"/>
          <w:szCs w:val="24"/>
        </w:rPr>
      </w:pPr>
      <w:bookmarkStart w:id="167" w:name="_Hlk148017307"/>
      <w:r w:rsidRPr="6166E7E3">
        <w:rPr>
          <w:sz w:val="24"/>
          <w:szCs w:val="24"/>
        </w:rPr>
        <w:lastRenderedPageBreak/>
        <w:t xml:space="preserve">You’ve likely heard all the misconceptions surrounding disability: in 2021, </w:t>
      </w:r>
      <w:hyperlink r:id="rId429" w:anchor=":~:text=Research%20suggests%20that%20one%20in,plays%20out%20in%20workplace%20situations.">
        <w:r w:rsidRPr="6166E7E3">
          <w:rPr>
            <w:rStyle w:val="Hyperlink"/>
            <w:sz w:val="24"/>
            <w:szCs w:val="24"/>
          </w:rPr>
          <w:t>the BBC reported</w:t>
        </w:r>
      </w:hyperlink>
      <w:r w:rsidRPr="6166E7E3">
        <w:rPr>
          <w:sz w:val="24"/>
          <w:szCs w:val="24"/>
        </w:rPr>
        <w:t xml:space="preserve"> that 1 in 3 people see disabled people as less productive than their non-disabled peers and therefore unable to contribute as much to society. </w:t>
      </w:r>
      <w:bookmarkEnd w:id="167"/>
      <w:r w:rsidRPr="6166E7E3">
        <w:rPr>
          <w:sz w:val="24"/>
          <w:szCs w:val="24"/>
        </w:rPr>
        <w:t xml:space="preserve">With 17% of disabled adults having had a job offer withdrawn as a result of their impairment, these negative perceptions often result in those with accessibility requirements being even less inclined to disclose their impairments or conditions, as mentioned earlier in this section. </w:t>
      </w:r>
    </w:p>
    <w:p w14:paraId="4DE50A3D" w14:textId="77777777" w:rsidR="002756E3" w:rsidRPr="008F0187" w:rsidRDefault="002756E3" w:rsidP="002756E3">
      <w:pPr>
        <w:spacing w:line="240" w:lineRule="auto"/>
        <w:rPr>
          <w:sz w:val="24"/>
          <w:szCs w:val="24"/>
        </w:rPr>
      </w:pPr>
    </w:p>
    <w:p w14:paraId="66C6A624" w14:textId="77777777" w:rsidR="002756E3" w:rsidRPr="008F0187" w:rsidRDefault="002756E3" w:rsidP="002756E3">
      <w:pPr>
        <w:spacing w:line="240" w:lineRule="auto"/>
        <w:rPr>
          <w:sz w:val="24"/>
          <w:szCs w:val="24"/>
        </w:rPr>
      </w:pPr>
      <w:r w:rsidRPr="008F0187">
        <w:rPr>
          <w:sz w:val="24"/>
          <w:szCs w:val="24"/>
        </w:rPr>
        <w:t xml:space="preserve">Promoting disabled people into leadership positions, however, can turn this on its head. It shows a strong internal commitment to accessibility and inclusion, ensures lived experience viewpoints are included at the centre of decision-making processes and not as an afterthought, and fosters a culture of belonging - one in which, hopefully, candidates will be enthused to apply for positions, employees will feel empowered to disclose their impairments, and all will ask for the adjustments they are entitled to. </w:t>
      </w:r>
    </w:p>
    <w:p w14:paraId="6DE0A711" w14:textId="77777777" w:rsidR="002756E3" w:rsidRPr="008F0187" w:rsidRDefault="002756E3" w:rsidP="002756E3">
      <w:pPr>
        <w:spacing w:line="240" w:lineRule="auto"/>
        <w:rPr>
          <w:sz w:val="24"/>
          <w:szCs w:val="24"/>
        </w:rPr>
      </w:pPr>
    </w:p>
    <w:p w14:paraId="5E7617E8" w14:textId="77777777" w:rsidR="002756E3" w:rsidRPr="008F0187" w:rsidRDefault="002756E3" w:rsidP="002756E3">
      <w:pPr>
        <w:spacing w:line="240" w:lineRule="auto"/>
        <w:rPr>
          <w:b/>
          <w:sz w:val="24"/>
          <w:szCs w:val="24"/>
        </w:rPr>
      </w:pPr>
      <w:r w:rsidRPr="008F0187">
        <w:rPr>
          <w:b/>
          <w:sz w:val="24"/>
          <w:szCs w:val="24"/>
        </w:rPr>
        <w:t>Learning from one another</w:t>
      </w:r>
    </w:p>
    <w:p w14:paraId="73800C4D" w14:textId="77777777" w:rsidR="002756E3" w:rsidRPr="008F0187" w:rsidRDefault="002756E3" w:rsidP="002756E3">
      <w:pPr>
        <w:spacing w:line="240" w:lineRule="auto"/>
        <w:rPr>
          <w:b/>
          <w:sz w:val="24"/>
          <w:szCs w:val="24"/>
        </w:rPr>
      </w:pPr>
    </w:p>
    <w:p w14:paraId="1264CAD4" w14:textId="77777777" w:rsidR="002756E3" w:rsidRPr="008F0187" w:rsidRDefault="002756E3" w:rsidP="6166E7E3">
      <w:pPr>
        <w:spacing w:line="240" w:lineRule="auto"/>
        <w:rPr>
          <w:sz w:val="24"/>
          <w:szCs w:val="24"/>
        </w:rPr>
      </w:pPr>
      <w:r w:rsidRPr="6166E7E3">
        <w:rPr>
          <w:sz w:val="24"/>
          <w:szCs w:val="24"/>
        </w:rPr>
        <w:t>Don’t forget to discuss your internal improvements with your business peers, just as much as you would share your external, customer-facing successes. Change often happens from the inside out, so learning from each other when it comes to recruitment processes and workplace cultures should be integral to your accessibility improvement journey. It might even be a good idea to partner or ‘twin’ with those at a similar stage to you.</w:t>
      </w:r>
    </w:p>
    <w:p w14:paraId="7D24F6F3" w14:textId="77777777" w:rsidR="00D52523" w:rsidRPr="008F0187" w:rsidRDefault="00D52523" w:rsidP="002756E3">
      <w:pPr>
        <w:spacing w:line="240" w:lineRule="auto"/>
        <w:rPr>
          <w:sz w:val="24"/>
          <w:szCs w:val="24"/>
        </w:rPr>
      </w:pPr>
    </w:p>
    <w:p w14:paraId="3FC5ED60" w14:textId="77777777" w:rsidR="002756E3" w:rsidRPr="008F0187" w:rsidRDefault="002756E3" w:rsidP="002756E3">
      <w:pPr>
        <w:spacing w:line="240" w:lineRule="auto"/>
        <w:rPr>
          <w:sz w:val="24"/>
          <w:szCs w:val="24"/>
        </w:rPr>
      </w:pPr>
    </w:p>
    <w:p w14:paraId="273044DB" w14:textId="77777777" w:rsidR="002756E3" w:rsidRPr="008F0187" w:rsidRDefault="002756E3" w:rsidP="002756E3">
      <w:pPr>
        <w:spacing w:line="240" w:lineRule="auto"/>
        <w:rPr>
          <w:b/>
          <w:bCs/>
          <w:sz w:val="24"/>
          <w:szCs w:val="24"/>
        </w:rPr>
      </w:pPr>
      <w:r w:rsidRPr="008F0187">
        <w:rPr>
          <w:b/>
          <w:bCs/>
          <w:sz w:val="24"/>
          <w:szCs w:val="24"/>
        </w:rPr>
        <w:t>Further support</w:t>
      </w:r>
    </w:p>
    <w:p w14:paraId="01CE5C41" w14:textId="77777777" w:rsidR="002756E3" w:rsidRPr="008F0187" w:rsidRDefault="002756E3" w:rsidP="002756E3">
      <w:pPr>
        <w:spacing w:line="240" w:lineRule="auto"/>
        <w:rPr>
          <w:b/>
          <w:bCs/>
          <w:sz w:val="24"/>
          <w:szCs w:val="24"/>
        </w:rPr>
      </w:pPr>
    </w:p>
    <w:p w14:paraId="64B5E328" w14:textId="30729B01" w:rsidR="002756E3" w:rsidRPr="008F0187" w:rsidRDefault="002756E3" w:rsidP="6166E7E3">
      <w:pPr>
        <w:spacing w:line="240" w:lineRule="auto"/>
        <w:rPr>
          <w:sz w:val="24"/>
          <w:szCs w:val="24"/>
        </w:rPr>
      </w:pPr>
      <w:r w:rsidRPr="6166E7E3">
        <w:rPr>
          <w:sz w:val="24"/>
          <w:szCs w:val="24"/>
        </w:rPr>
        <w:t xml:space="preserve">To ensure that you continue to stay up to date with inclusive learning and development within the workplace, there are numerous resources and networks as part of the </w:t>
      </w:r>
      <w:hyperlink r:id="rId430">
        <w:r w:rsidRPr="6166E7E3">
          <w:rPr>
            <w:rStyle w:val="Hyperlink"/>
            <w:sz w:val="24"/>
            <w:szCs w:val="24"/>
          </w:rPr>
          <w:t>Business Disability Forum</w:t>
        </w:r>
      </w:hyperlink>
      <w:r w:rsidRPr="6166E7E3">
        <w:rPr>
          <w:sz w:val="24"/>
          <w:szCs w:val="24"/>
        </w:rPr>
        <w:t xml:space="preserve"> – a business membership organisation specialising in disability inclusion - that we’d highly recommend you engage with. And if you’d like to engage with access and inclusion as a business movement on a global scale, look up the </w:t>
      </w:r>
      <w:hyperlink r:id="rId431">
        <w:r w:rsidRPr="6166E7E3">
          <w:rPr>
            <w:rStyle w:val="Hyperlink"/>
            <w:sz w:val="24"/>
            <w:szCs w:val="24"/>
          </w:rPr>
          <w:t>Valuable 500</w:t>
        </w:r>
      </w:hyperlink>
      <w:r w:rsidRPr="6166E7E3">
        <w:rPr>
          <w:sz w:val="24"/>
          <w:szCs w:val="24"/>
        </w:rPr>
        <w:t>, a business collective of 500 companies, innovating together for disability inclusion.</w:t>
      </w:r>
    </w:p>
    <w:p w14:paraId="7BAECF5B" w14:textId="77777777" w:rsidR="00D52523" w:rsidRPr="008F0187" w:rsidRDefault="00D52523">
      <w:pPr>
        <w:rPr>
          <w:b/>
          <w:sz w:val="24"/>
          <w:szCs w:val="24"/>
        </w:rPr>
      </w:pPr>
    </w:p>
    <w:p w14:paraId="49B978AF" w14:textId="4F549A43" w:rsidR="00056CDA" w:rsidRPr="008F0187" w:rsidRDefault="00056CDA">
      <w:pPr>
        <w:rPr>
          <w:b/>
          <w:sz w:val="24"/>
          <w:szCs w:val="24"/>
        </w:rPr>
      </w:pPr>
      <w:r w:rsidRPr="008F0187">
        <w:rPr>
          <w:b/>
          <w:sz w:val="24"/>
          <w:szCs w:val="24"/>
        </w:rPr>
        <w:br w:type="page"/>
      </w:r>
    </w:p>
    <w:p w14:paraId="6B579E60" w14:textId="7D5A48B0" w:rsidR="00313482" w:rsidRPr="008F0187" w:rsidRDefault="00FD454F" w:rsidP="00677489">
      <w:pPr>
        <w:pStyle w:val="Heading2"/>
      </w:pPr>
      <w:bookmarkStart w:id="168" w:name="_Toc216966411"/>
      <w:r w:rsidRPr="008F0187">
        <w:lastRenderedPageBreak/>
        <w:t xml:space="preserve">Section </w:t>
      </w:r>
      <w:r w:rsidR="0016482E" w:rsidRPr="008F0187">
        <w:t>8</w:t>
      </w:r>
      <w:r w:rsidRPr="008F0187">
        <w:t xml:space="preserve">: </w:t>
      </w:r>
      <w:r w:rsidR="005233C9" w:rsidRPr="008F0187">
        <w:t>Continuing your Accessibility Journey</w:t>
      </w:r>
      <w:bookmarkEnd w:id="168"/>
    </w:p>
    <w:p w14:paraId="1B63A9AF" w14:textId="3AE72024" w:rsidR="00313482" w:rsidRPr="008F0187" w:rsidRDefault="00FD454F">
      <w:pPr>
        <w:spacing w:before="240" w:after="240" w:line="240" w:lineRule="auto"/>
        <w:rPr>
          <w:sz w:val="24"/>
          <w:szCs w:val="24"/>
        </w:rPr>
      </w:pPr>
      <w:r w:rsidRPr="008F0187">
        <w:rPr>
          <w:sz w:val="24"/>
          <w:szCs w:val="24"/>
        </w:rPr>
        <w:t xml:space="preserve">Thank you for reading this Accessible </w:t>
      </w:r>
      <w:r w:rsidR="001A4AC1" w:rsidRPr="008F0187">
        <w:rPr>
          <w:sz w:val="24"/>
          <w:szCs w:val="24"/>
        </w:rPr>
        <w:t xml:space="preserve">and Inclusive </w:t>
      </w:r>
      <w:r w:rsidRPr="008F0187">
        <w:rPr>
          <w:sz w:val="24"/>
          <w:szCs w:val="24"/>
        </w:rPr>
        <w:t>Tourism Toolkit</w:t>
      </w:r>
      <w:r w:rsidR="001A4AC1" w:rsidRPr="008F0187">
        <w:rPr>
          <w:sz w:val="24"/>
          <w:szCs w:val="24"/>
        </w:rPr>
        <w:t xml:space="preserve"> for Businesses</w:t>
      </w:r>
      <w:r w:rsidRPr="008F0187">
        <w:rPr>
          <w:sz w:val="24"/>
          <w:szCs w:val="24"/>
        </w:rPr>
        <w:t xml:space="preserve">. Wherever you are and however much time, space and resources are available to you, there are many quick wins and longer-term actions you can take to ensure that both your customers and colleagues </w:t>
      </w:r>
      <w:r w:rsidR="00A60A5F" w:rsidRPr="008F0187">
        <w:rPr>
          <w:sz w:val="24"/>
          <w:szCs w:val="24"/>
        </w:rPr>
        <w:t xml:space="preserve">with accessibility requirements </w:t>
      </w:r>
      <w:r w:rsidRPr="008F0187">
        <w:rPr>
          <w:sz w:val="24"/>
          <w:szCs w:val="24"/>
        </w:rPr>
        <w:t xml:space="preserve">are able to experience </w:t>
      </w:r>
      <w:r w:rsidR="00A60A5F" w:rsidRPr="008F0187">
        <w:rPr>
          <w:sz w:val="24"/>
          <w:szCs w:val="24"/>
        </w:rPr>
        <w:t>inclusive</w:t>
      </w:r>
      <w:r w:rsidRPr="008F0187">
        <w:rPr>
          <w:sz w:val="24"/>
          <w:szCs w:val="24"/>
        </w:rPr>
        <w:t xml:space="preserve"> online spaces, built environments and social operations as part of their visit to, or work day at, your business. </w:t>
      </w:r>
    </w:p>
    <w:p w14:paraId="59716C20" w14:textId="77777777" w:rsidR="00DD76EF" w:rsidRPr="008F0187" w:rsidRDefault="00DD76EF" w:rsidP="00056CDA">
      <w:pPr>
        <w:pStyle w:val="Heading3"/>
      </w:pPr>
      <w:bookmarkStart w:id="169" w:name="_Toc216966412"/>
      <w:r w:rsidRPr="008F0187">
        <w:rPr>
          <w:bCs/>
        </w:rPr>
        <w:t>Next steps: d</w:t>
      </w:r>
      <w:r w:rsidRPr="008F0187">
        <w:t>eveloping an Access Plan</w:t>
      </w:r>
      <w:bookmarkEnd w:id="169"/>
      <w:r w:rsidRPr="008F0187">
        <w:t xml:space="preserve"> </w:t>
      </w:r>
    </w:p>
    <w:p w14:paraId="6F4DE163" w14:textId="77777777" w:rsidR="00DD76EF" w:rsidRPr="008F0187" w:rsidRDefault="00DD76EF" w:rsidP="00DD76EF">
      <w:pPr>
        <w:spacing w:line="240" w:lineRule="auto"/>
        <w:ind w:left="720"/>
        <w:rPr>
          <w:sz w:val="24"/>
          <w:szCs w:val="24"/>
        </w:rPr>
      </w:pPr>
    </w:p>
    <w:p w14:paraId="19CC8409" w14:textId="77777777" w:rsidR="00DD76EF" w:rsidRPr="008F0187" w:rsidRDefault="00DD76EF" w:rsidP="6166E7E3">
      <w:pPr>
        <w:spacing w:line="240" w:lineRule="auto"/>
        <w:rPr>
          <w:sz w:val="24"/>
          <w:szCs w:val="24"/>
        </w:rPr>
      </w:pPr>
      <w:r w:rsidRPr="6166E7E3">
        <w:rPr>
          <w:sz w:val="24"/>
          <w:szCs w:val="24"/>
        </w:rPr>
        <w:t xml:space="preserve">As a tourism business that wants to welcome everyone and provide equitable experiences, your organisation should implement accessibility considerations and measures into your strategic and regular action plans. </w:t>
      </w:r>
      <w:r w:rsidR="00BA3A29" w:rsidRPr="6166E7E3">
        <w:rPr>
          <w:sz w:val="24"/>
          <w:szCs w:val="24"/>
        </w:rPr>
        <w:t>So, what can you get started with?</w:t>
      </w:r>
    </w:p>
    <w:p w14:paraId="55F2047E" w14:textId="77777777" w:rsidR="00DD76EF" w:rsidRPr="008F0187" w:rsidRDefault="00DD76EF" w:rsidP="00DD76EF">
      <w:pPr>
        <w:spacing w:line="240" w:lineRule="auto"/>
        <w:rPr>
          <w:sz w:val="24"/>
          <w:szCs w:val="24"/>
        </w:rPr>
      </w:pPr>
    </w:p>
    <w:p w14:paraId="40A32A98" w14:textId="77777777" w:rsidR="00DE4C21" w:rsidRPr="008F0187" w:rsidRDefault="00BA3A29" w:rsidP="6166E7E3">
      <w:pPr>
        <w:spacing w:line="240" w:lineRule="auto"/>
        <w:rPr>
          <w:sz w:val="24"/>
          <w:szCs w:val="24"/>
        </w:rPr>
      </w:pPr>
      <w:r w:rsidRPr="6166E7E3">
        <w:rPr>
          <w:sz w:val="24"/>
          <w:szCs w:val="24"/>
        </w:rPr>
        <w:t>Developing a</w:t>
      </w:r>
      <w:r w:rsidR="00DD76EF" w:rsidRPr="6166E7E3">
        <w:rPr>
          <w:sz w:val="24"/>
          <w:szCs w:val="24"/>
        </w:rPr>
        <w:t xml:space="preserve">n access plan is a good way of internally sharing with colleagues the actions you aim to take to further your accessibility journey, how you will get there and the positive impact you hope these actions will have. </w:t>
      </w:r>
      <w:r w:rsidR="00395765" w:rsidRPr="6166E7E3">
        <w:rPr>
          <w:sz w:val="24"/>
          <w:szCs w:val="24"/>
        </w:rPr>
        <w:t>Access</w:t>
      </w:r>
      <w:r w:rsidR="00DD76EF" w:rsidRPr="6166E7E3">
        <w:rPr>
          <w:sz w:val="24"/>
          <w:szCs w:val="24"/>
        </w:rPr>
        <w:t xml:space="preserve"> plans are a great way to ‘get started’ when it comes to accessibility. Your plan should also note where consultation with those who have lived experience of disability will take place. </w:t>
      </w:r>
    </w:p>
    <w:p w14:paraId="4EA5D45F" w14:textId="77777777" w:rsidR="00DE4C21" w:rsidRPr="008F0187" w:rsidRDefault="00DE4C21" w:rsidP="00DD76EF">
      <w:pPr>
        <w:spacing w:line="240" w:lineRule="auto"/>
        <w:rPr>
          <w:sz w:val="24"/>
          <w:szCs w:val="24"/>
        </w:rPr>
      </w:pPr>
    </w:p>
    <w:p w14:paraId="4AD12178" w14:textId="77777777" w:rsidR="00DD76EF" w:rsidRPr="008F0187" w:rsidRDefault="00DD76EF" w:rsidP="6166E7E3">
      <w:pPr>
        <w:spacing w:line="240" w:lineRule="auto"/>
        <w:rPr>
          <w:b/>
          <w:bCs/>
          <w:sz w:val="24"/>
          <w:szCs w:val="24"/>
        </w:rPr>
      </w:pPr>
      <w:r w:rsidRPr="6166E7E3">
        <w:rPr>
          <w:b/>
          <w:bCs/>
          <w:sz w:val="24"/>
          <w:szCs w:val="24"/>
        </w:rPr>
        <w:t>Your access plan should establish:</w:t>
      </w:r>
    </w:p>
    <w:p w14:paraId="53FDD415" w14:textId="407F1B29" w:rsidR="00DD76EF" w:rsidRPr="008F0187" w:rsidRDefault="00DD76EF" w:rsidP="00B45A82">
      <w:pPr>
        <w:numPr>
          <w:ilvl w:val="0"/>
          <w:numId w:val="37"/>
        </w:numPr>
        <w:spacing w:line="240" w:lineRule="auto"/>
        <w:rPr>
          <w:sz w:val="24"/>
          <w:szCs w:val="24"/>
        </w:rPr>
      </w:pPr>
      <w:r w:rsidRPr="008F0187">
        <w:rPr>
          <w:sz w:val="24"/>
          <w:szCs w:val="24"/>
        </w:rPr>
        <w:t xml:space="preserve">Your short and longer term aims in terms of accessibility, and how you will prioritise these – both in terms of planning and </w:t>
      </w:r>
      <w:r w:rsidR="00DE4C21" w:rsidRPr="008F0187">
        <w:rPr>
          <w:sz w:val="24"/>
          <w:szCs w:val="24"/>
        </w:rPr>
        <w:t>acting.</w:t>
      </w:r>
    </w:p>
    <w:p w14:paraId="4BBDFB27" w14:textId="77777777" w:rsidR="00DD76EF" w:rsidRPr="008F0187" w:rsidRDefault="00DD76EF" w:rsidP="00B45A82">
      <w:pPr>
        <w:numPr>
          <w:ilvl w:val="0"/>
          <w:numId w:val="37"/>
        </w:numPr>
        <w:spacing w:line="240" w:lineRule="auto"/>
        <w:rPr>
          <w:sz w:val="24"/>
          <w:szCs w:val="24"/>
        </w:rPr>
      </w:pPr>
      <w:r w:rsidRPr="008F0187">
        <w:rPr>
          <w:sz w:val="24"/>
          <w:szCs w:val="24"/>
        </w:rPr>
        <w:t>The solutions you propose to any current accessibility barriers faced by customers and/or staff members</w:t>
      </w:r>
      <w:r w:rsidR="00DE4C21" w:rsidRPr="008F0187">
        <w:rPr>
          <w:sz w:val="24"/>
          <w:szCs w:val="24"/>
        </w:rPr>
        <w:t>.</w:t>
      </w:r>
    </w:p>
    <w:p w14:paraId="5258D29F" w14:textId="77777777" w:rsidR="00DD76EF" w:rsidRPr="008F0187" w:rsidRDefault="00DD76EF" w:rsidP="00B45A82">
      <w:pPr>
        <w:numPr>
          <w:ilvl w:val="0"/>
          <w:numId w:val="37"/>
        </w:numPr>
        <w:spacing w:line="240" w:lineRule="auto"/>
        <w:rPr>
          <w:sz w:val="24"/>
          <w:szCs w:val="24"/>
        </w:rPr>
      </w:pPr>
      <w:r w:rsidRPr="008F0187">
        <w:rPr>
          <w:sz w:val="24"/>
          <w:szCs w:val="24"/>
        </w:rPr>
        <w:t>Ways in which you aim to comply or align with related accessibility standards and guidance</w:t>
      </w:r>
      <w:r w:rsidR="00DE4C21" w:rsidRPr="008F0187">
        <w:rPr>
          <w:sz w:val="24"/>
          <w:szCs w:val="24"/>
        </w:rPr>
        <w:t>.</w:t>
      </w:r>
    </w:p>
    <w:p w14:paraId="3494F43B" w14:textId="77777777" w:rsidR="00DD76EF" w:rsidRPr="008F0187" w:rsidRDefault="00DD76EF" w:rsidP="00B45A82">
      <w:pPr>
        <w:numPr>
          <w:ilvl w:val="0"/>
          <w:numId w:val="37"/>
        </w:numPr>
        <w:spacing w:line="240" w:lineRule="auto"/>
        <w:rPr>
          <w:sz w:val="24"/>
          <w:szCs w:val="24"/>
        </w:rPr>
      </w:pPr>
      <w:r w:rsidRPr="6166E7E3">
        <w:rPr>
          <w:sz w:val="24"/>
          <w:szCs w:val="24"/>
        </w:rPr>
        <w:t>Your intended timeframe for getting there, and who will ‘own’ and record the work, ensuring it continues to progress as an important cornerstone of your business.</w:t>
      </w:r>
    </w:p>
    <w:p w14:paraId="516A4670" w14:textId="77777777" w:rsidR="00DD76EF" w:rsidRPr="008F0187" w:rsidRDefault="00DD76EF" w:rsidP="00DD76EF">
      <w:pPr>
        <w:spacing w:line="240" w:lineRule="auto"/>
        <w:rPr>
          <w:sz w:val="24"/>
          <w:szCs w:val="24"/>
        </w:rPr>
      </w:pPr>
    </w:p>
    <w:p w14:paraId="751D09B5" w14:textId="77777777" w:rsidR="00DD76EF" w:rsidRPr="008F0187" w:rsidRDefault="00DD76EF" w:rsidP="6166E7E3">
      <w:pPr>
        <w:spacing w:line="240" w:lineRule="auto"/>
        <w:rPr>
          <w:sz w:val="24"/>
          <w:szCs w:val="24"/>
        </w:rPr>
      </w:pPr>
      <w:r w:rsidRPr="6166E7E3">
        <w:rPr>
          <w:sz w:val="24"/>
          <w:szCs w:val="24"/>
        </w:rPr>
        <w:t xml:space="preserve">To maintain accountability and integrity, your access plan should also detail who is going </w:t>
      </w:r>
      <w:r w:rsidR="00BA3A29" w:rsidRPr="6166E7E3">
        <w:rPr>
          <w:sz w:val="24"/>
          <w:szCs w:val="24"/>
        </w:rPr>
        <w:t>to be responsible for task sign off</w:t>
      </w:r>
      <w:r w:rsidRPr="6166E7E3">
        <w:rPr>
          <w:sz w:val="24"/>
          <w:szCs w:val="24"/>
        </w:rPr>
        <w:t>, and when progress and/or updates are expected.</w:t>
      </w:r>
    </w:p>
    <w:p w14:paraId="760A487B" w14:textId="77777777" w:rsidR="00DE4C21" w:rsidRPr="008F0187" w:rsidRDefault="00DE4C21" w:rsidP="00DD76EF">
      <w:pPr>
        <w:spacing w:line="240" w:lineRule="auto"/>
        <w:rPr>
          <w:sz w:val="24"/>
          <w:szCs w:val="24"/>
        </w:rPr>
      </w:pPr>
    </w:p>
    <w:p w14:paraId="59625797" w14:textId="70102CFD" w:rsidR="00DD76EF" w:rsidRPr="008F0187" w:rsidRDefault="00DD76EF" w:rsidP="00DD76EF">
      <w:pPr>
        <w:spacing w:line="240" w:lineRule="auto"/>
        <w:rPr>
          <w:sz w:val="24"/>
          <w:szCs w:val="24"/>
        </w:rPr>
      </w:pPr>
      <w:r w:rsidRPr="008F0187">
        <w:rPr>
          <w:b/>
          <w:sz w:val="24"/>
          <w:szCs w:val="24"/>
        </w:rPr>
        <w:t>Case Study</w:t>
      </w:r>
      <w:r w:rsidR="00051A61" w:rsidRPr="008F0187">
        <w:rPr>
          <w:b/>
          <w:sz w:val="24"/>
          <w:szCs w:val="24"/>
        </w:rPr>
        <w:t xml:space="preserve">: </w:t>
      </w:r>
      <w:hyperlink r:id="rId432" w:history="1">
        <w:r w:rsidRPr="008F0187">
          <w:rPr>
            <w:rStyle w:val="Hyperlink"/>
            <w:b/>
            <w:sz w:val="24"/>
            <w:szCs w:val="24"/>
          </w:rPr>
          <w:t>The Inn on the Moor Hotel</w:t>
        </w:r>
      </w:hyperlink>
    </w:p>
    <w:p w14:paraId="2CC72F06" w14:textId="77777777" w:rsidR="00DD76EF" w:rsidRPr="008F0187" w:rsidRDefault="00DD76EF" w:rsidP="6166E7E3">
      <w:pPr>
        <w:spacing w:before="240" w:after="240" w:line="240" w:lineRule="auto"/>
        <w:rPr>
          <w:sz w:val="24"/>
          <w:szCs w:val="24"/>
        </w:rPr>
      </w:pPr>
      <w:r w:rsidRPr="6166E7E3">
        <w:rPr>
          <w:sz w:val="24"/>
          <w:szCs w:val="24"/>
        </w:rPr>
        <w:t xml:space="preserve">"Our teams' mindset has changed completely and we are now more 'accessibility minded', constantly reviewing ways in which we can ensure all of our guests and visitors from the local community can have an equal opportunity to relax and enjoy a friendly and comfortable time with us. Don't be afraid to speak to other businesses and learn what they are doing or have done in the past. Like-minded businesses with a genuine desire to be more accessible won't mind offering advice and suggestions." </w:t>
      </w:r>
    </w:p>
    <w:p w14:paraId="3DAC13B7" w14:textId="77777777" w:rsidR="00981D4A" w:rsidRPr="008F0187" w:rsidRDefault="00981D4A">
      <w:pPr>
        <w:spacing w:before="240" w:after="240" w:line="240" w:lineRule="auto"/>
        <w:rPr>
          <w:sz w:val="24"/>
          <w:szCs w:val="24"/>
        </w:rPr>
      </w:pPr>
    </w:p>
    <w:p w14:paraId="7063B39F" w14:textId="77777777" w:rsidR="00643205" w:rsidRPr="008F0187" w:rsidRDefault="004A5FC2" w:rsidP="00056CDA">
      <w:pPr>
        <w:pStyle w:val="Heading3"/>
      </w:pPr>
      <w:bookmarkStart w:id="170" w:name="_Toc216966413"/>
      <w:r w:rsidRPr="008F0187">
        <w:lastRenderedPageBreak/>
        <w:t>Using</w:t>
      </w:r>
      <w:r w:rsidR="00643205" w:rsidRPr="008F0187">
        <w:t xml:space="preserve"> actionable checklists</w:t>
      </w:r>
      <w:bookmarkEnd w:id="170"/>
    </w:p>
    <w:p w14:paraId="1731E99A" w14:textId="77777777" w:rsidR="00981D4A" w:rsidRPr="008F0187" w:rsidRDefault="00981D4A" w:rsidP="00981D4A"/>
    <w:p w14:paraId="3BEECEAD" w14:textId="1EB17095" w:rsidR="00643205" w:rsidRDefault="00D13BA8" w:rsidP="6166E7E3">
      <w:pPr>
        <w:spacing w:line="240" w:lineRule="auto"/>
        <w:rPr>
          <w:sz w:val="24"/>
          <w:szCs w:val="24"/>
        </w:rPr>
      </w:pPr>
      <w:r w:rsidRPr="6166E7E3">
        <w:rPr>
          <w:sz w:val="24"/>
          <w:szCs w:val="24"/>
        </w:rPr>
        <w:t xml:space="preserve">Further ‘next step’ actions for all tourism businesses to take in terms of accessibility and inclusion can be found in the accompanying </w:t>
      </w:r>
      <w:hyperlink r:id="rId433" w:anchor="action-checklists--3">
        <w:r w:rsidR="00FD7331" w:rsidRPr="6166E7E3">
          <w:rPr>
            <w:rStyle w:val="Hyperlink"/>
            <w:b/>
            <w:bCs/>
            <w:sz w:val="24"/>
            <w:szCs w:val="24"/>
          </w:rPr>
          <w:t>a</w:t>
        </w:r>
        <w:r w:rsidRPr="6166E7E3">
          <w:rPr>
            <w:rStyle w:val="Hyperlink"/>
            <w:b/>
            <w:bCs/>
            <w:sz w:val="24"/>
            <w:szCs w:val="24"/>
          </w:rPr>
          <w:t xml:space="preserve">ctionable </w:t>
        </w:r>
        <w:r w:rsidR="00FD7331" w:rsidRPr="6166E7E3">
          <w:rPr>
            <w:rStyle w:val="Hyperlink"/>
            <w:b/>
            <w:bCs/>
            <w:sz w:val="24"/>
            <w:szCs w:val="24"/>
          </w:rPr>
          <w:t>c</w:t>
        </w:r>
        <w:r w:rsidRPr="6166E7E3">
          <w:rPr>
            <w:rStyle w:val="Hyperlink"/>
            <w:b/>
            <w:bCs/>
            <w:sz w:val="24"/>
            <w:szCs w:val="24"/>
          </w:rPr>
          <w:t>hecklists</w:t>
        </w:r>
      </w:hyperlink>
      <w:r w:rsidR="004E0C3A" w:rsidRPr="6166E7E3">
        <w:rPr>
          <w:b/>
          <w:bCs/>
          <w:sz w:val="24"/>
          <w:szCs w:val="24"/>
        </w:rPr>
        <w:t>.</w:t>
      </w:r>
      <w:r w:rsidRPr="6166E7E3">
        <w:rPr>
          <w:sz w:val="24"/>
          <w:szCs w:val="24"/>
        </w:rPr>
        <w:t xml:space="preserve"> We appreciate that a lot of information is provided in this document, so we have pulled together all the elements that you and your team can start acting on now, and placed them into four checklist documents – dedicated to accommodation, attraction, food and beverage and events businesses. </w:t>
      </w:r>
      <w:r w:rsidR="00DE4C21" w:rsidRPr="6166E7E3">
        <w:rPr>
          <w:sz w:val="24"/>
          <w:szCs w:val="24"/>
        </w:rPr>
        <w:t>However,</w:t>
      </w:r>
      <w:r w:rsidRPr="6166E7E3">
        <w:rPr>
          <w:sz w:val="24"/>
          <w:szCs w:val="24"/>
        </w:rPr>
        <w:t xml:space="preserve"> mature your business is, and wherever you are on your </w:t>
      </w:r>
      <w:r w:rsidR="00BA3A29" w:rsidRPr="6166E7E3">
        <w:rPr>
          <w:sz w:val="24"/>
          <w:szCs w:val="24"/>
        </w:rPr>
        <w:t>accessibility</w:t>
      </w:r>
      <w:r w:rsidRPr="6166E7E3">
        <w:rPr>
          <w:sz w:val="24"/>
          <w:szCs w:val="24"/>
        </w:rPr>
        <w:t xml:space="preserve"> journey, we guarantee there will be something for you to identify, prioritise and starting working on within those checklists. </w:t>
      </w:r>
    </w:p>
    <w:p w14:paraId="034678F9" w14:textId="77777777" w:rsidR="00187E55" w:rsidRPr="008F0187" w:rsidRDefault="00187E55" w:rsidP="00187E55">
      <w:pPr>
        <w:spacing w:line="240" w:lineRule="auto"/>
        <w:rPr>
          <w:sz w:val="24"/>
          <w:szCs w:val="24"/>
        </w:rPr>
      </w:pPr>
    </w:p>
    <w:p w14:paraId="419BA12E" w14:textId="58D4073A" w:rsidR="00187E55" w:rsidRPr="008F0187" w:rsidRDefault="00187E55" w:rsidP="00187E55">
      <w:pPr>
        <w:pStyle w:val="Heading3"/>
      </w:pPr>
      <w:bookmarkStart w:id="171" w:name="_Toc216966414"/>
      <w:r>
        <w:t>Funding</w:t>
      </w:r>
      <w:bookmarkEnd w:id="171"/>
    </w:p>
    <w:p w14:paraId="1E801415" w14:textId="17AEE795" w:rsidR="00301801" w:rsidRDefault="00743069" w:rsidP="00301801">
      <w:pPr>
        <w:spacing w:line="240" w:lineRule="auto"/>
        <w:rPr>
          <w:sz w:val="24"/>
          <w:szCs w:val="24"/>
        </w:rPr>
      </w:pPr>
      <w:r>
        <w:rPr>
          <w:sz w:val="24"/>
          <w:szCs w:val="24"/>
        </w:rPr>
        <w:br/>
      </w:r>
      <w:r w:rsidR="00301801">
        <w:rPr>
          <w:sz w:val="24"/>
          <w:szCs w:val="24"/>
        </w:rPr>
        <w:t xml:space="preserve">Once </w:t>
      </w:r>
      <w:r w:rsidR="00EE2806">
        <w:rPr>
          <w:sz w:val="24"/>
          <w:szCs w:val="24"/>
        </w:rPr>
        <w:t>you</w:t>
      </w:r>
      <w:r w:rsidR="00301801">
        <w:rPr>
          <w:sz w:val="24"/>
          <w:szCs w:val="24"/>
        </w:rPr>
        <w:t xml:space="preserve"> have better understood the need for improved accessibility and inclusion, </w:t>
      </w:r>
      <w:r w:rsidR="00EE2806">
        <w:rPr>
          <w:sz w:val="24"/>
          <w:szCs w:val="24"/>
        </w:rPr>
        <w:t>you may</w:t>
      </w:r>
      <w:r w:rsidR="00301801">
        <w:rPr>
          <w:sz w:val="24"/>
          <w:szCs w:val="24"/>
        </w:rPr>
        <w:t xml:space="preserve"> look to find funding to support those all-important changes. </w:t>
      </w:r>
    </w:p>
    <w:p w14:paraId="328F1982" w14:textId="77777777" w:rsidR="00301801" w:rsidRDefault="00301801" w:rsidP="00301801">
      <w:pPr>
        <w:spacing w:line="240" w:lineRule="auto"/>
        <w:rPr>
          <w:sz w:val="24"/>
          <w:szCs w:val="24"/>
        </w:rPr>
      </w:pPr>
    </w:p>
    <w:p w14:paraId="36D26CB0" w14:textId="77777777" w:rsidR="00301801" w:rsidRDefault="00301801" w:rsidP="00301801">
      <w:pPr>
        <w:spacing w:line="240" w:lineRule="auto"/>
        <w:rPr>
          <w:sz w:val="24"/>
          <w:szCs w:val="24"/>
        </w:rPr>
      </w:pPr>
      <w:r>
        <w:rPr>
          <w:sz w:val="24"/>
          <w:szCs w:val="24"/>
        </w:rPr>
        <w:t>Some potential funding sources include:</w:t>
      </w:r>
    </w:p>
    <w:p w14:paraId="41A07B52" w14:textId="77777777" w:rsidR="00301801" w:rsidRDefault="00301801" w:rsidP="00301801">
      <w:pPr>
        <w:spacing w:line="240" w:lineRule="auto"/>
        <w:rPr>
          <w:sz w:val="24"/>
          <w:szCs w:val="24"/>
        </w:rPr>
      </w:pPr>
    </w:p>
    <w:p w14:paraId="44A7DB65" w14:textId="77777777" w:rsidR="00301801" w:rsidRDefault="00301801" w:rsidP="00B45A82">
      <w:pPr>
        <w:pStyle w:val="ListParagraph"/>
        <w:numPr>
          <w:ilvl w:val="0"/>
          <w:numId w:val="83"/>
        </w:numPr>
        <w:spacing w:line="240" w:lineRule="auto"/>
        <w:rPr>
          <w:sz w:val="24"/>
          <w:szCs w:val="24"/>
        </w:rPr>
      </w:pPr>
      <w:r w:rsidRPr="002C667A">
        <w:rPr>
          <w:sz w:val="24"/>
          <w:szCs w:val="24"/>
        </w:rPr>
        <w:t xml:space="preserve">The </w:t>
      </w:r>
      <w:hyperlink r:id="rId434" w:history="1">
        <w:r w:rsidRPr="000A0048">
          <w:rPr>
            <w:rStyle w:val="Hyperlink"/>
            <w:sz w:val="24"/>
            <w:szCs w:val="24"/>
          </w:rPr>
          <w:t>Find funding section</w:t>
        </w:r>
      </w:hyperlink>
      <w:r w:rsidRPr="002C667A">
        <w:rPr>
          <w:sz w:val="24"/>
          <w:szCs w:val="24"/>
        </w:rPr>
        <w:t xml:space="preserve"> in the Business Advice Hub lists multiple funding opportunities, including the Government’s </w:t>
      </w:r>
      <w:hyperlink r:id="rId435" w:history="1">
        <w:r w:rsidRPr="000A0048">
          <w:rPr>
            <w:rStyle w:val="Hyperlink"/>
            <w:sz w:val="24"/>
            <w:szCs w:val="24"/>
          </w:rPr>
          <w:t>grant finder tool</w:t>
        </w:r>
      </w:hyperlink>
      <w:r w:rsidRPr="002C667A">
        <w:rPr>
          <w:sz w:val="24"/>
          <w:szCs w:val="24"/>
        </w:rPr>
        <w:t>.</w:t>
      </w:r>
    </w:p>
    <w:p w14:paraId="76988D07" w14:textId="77777777" w:rsidR="00301801" w:rsidRDefault="00301801" w:rsidP="00B45A82">
      <w:pPr>
        <w:pStyle w:val="ListParagraph"/>
        <w:numPr>
          <w:ilvl w:val="0"/>
          <w:numId w:val="83"/>
        </w:numPr>
        <w:spacing w:line="240" w:lineRule="auto"/>
        <w:rPr>
          <w:sz w:val="24"/>
          <w:szCs w:val="24"/>
        </w:rPr>
      </w:pPr>
      <w:r>
        <w:rPr>
          <w:sz w:val="24"/>
          <w:szCs w:val="24"/>
        </w:rPr>
        <w:t xml:space="preserve">Your </w:t>
      </w:r>
      <w:hyperlink r:id="rId436" w:history="1">
        <w:r w:rsidRPr="000A0048">
          <w:rPr>
            <w:rStyle w:val="Hyperlink"/>
            <w:sz w:val="24"/>
            <w:szCs w:val="24"/>
          </w:rPr>
          <w:t>local authority</w:t>
        </w:r>
      </w:hyperlink>
      <w:r>
        <w:rPr>
          <w:sz w:val="24"/>
          <w:szCs w:val="24"/>
        </w:rPr>
        <w:t xml:space="preserve">, who can advise of any available local grant programmes such as </w:t>
      </w:r>
      <w:hyperlink r:id="rId437" w:history="1">
        <w:r w:rsidRPr="000A0048">
          <w:rPr>
            <w:rStyle w:val="Hyperlink"/>
            <w:sz w:val="24"/>
            <w:szCs w:val="24"/>
          </w:rPr>
          <w:t>UKSPF</w:t>
        </w:r>
      </w:hyperlink>
    </w:p>
    <w:p w14:paraId="55672F7E" w14:textId="77777777" w:rsidR="00301801" w:rsidRDefault="00301801" w:rsidP="00B45A82">
      <w:pPr>
        <w:pStyle w:val="ListParagraph"/>
        <w:numPr>
          <w:ilvl w:val="0"/>
          <w:numId w:val="83"/>
        </w:numPr>
        <w:spacing w:line="240" w:lineRule="auto"/>
        <w:rPr>
          <w:sz w:val="24"/>
          <w:szCs w:val="24"/>
        </w:rPr>
      </w:pPr>
      <w:r w:rsidRPr="000A0048">
        <w:rPr>
          <w:sz w:val="24"/>
          <w:szCs w:val="24"/>
        </w:rPr>
        <w:t xml:space="preserve">The </w:t>
      </w:r>
      <w:hyperlink r:id="rId438" w:history="1">
        <w:r w:rsidRPr="000A0048">
          <w:rPr>
            <w:rStyle w:val="Hyperlink"/>
            <w:sz w:val="24"/>
            <w:szCs w:val="24"/>
          </w:rPr>
          <w:t>National Lottery Heritage Fund (NLHF) grant programme</w:t>
        </w:r>
      </w:hyperlink>
      <w:r>
        <w:rPr>
          <w:sz w:val="24"/>
          <w:szCs w:val="24"/>
        </w:rPr>
        <w:t xml:space="preserve"> for </w:t>
      </w:r>
      <w:r w:rsidRPr="000A0048">
        <w:rPr>
          <w:sz w:val="24"/>
          <w:szCs w:val="24"/>
        </w:rPr>
        <w:t>not-for-profit heritage site</w:t>
      </w:r>
      <w:r>
        <w:rPr>
          <w:sz w:val="24"/>
          <w:szCs w:val="24"/>
        </w:rPr>
        <w:t xml:space="preserve">s. The NLHF also provides </w:t>
      </w:r>
      <w:hyperlink r:id="rId439" w:history="1">
        <w:r w:rsidRPr="000A0048">
          <w:rPr>
            <w:rStyle w:val="Hyperlink"/>
            <w:sz w:val="24"/>
            <w:szCs w:val="24"/>
          </w:rPr>
          <w:t>Inclusion Good Practice Guidance</w:t>
        </w:r>
      </w:hyperlink>
      <w:r w:rsidRPr="000A0048">
        <w:rPr>
          <w:sz w:val="24"/>
          <w:szCs w:val="24"/>
        </w:rPr>
        <w:t>.</w:t>
      </w:r>
    </w:p>
    <w:p w14:paraId="3F8F13AC" w14:textId="7D365569" w:rsidR="00056CDA" w:rsidRDefault="00056CDA" w:rsidP="00BA3A29">
      <w:pPr>
        <w:spacing w:line="240" w:lineRule="auto"/>
        <w:rPr>
          <w:sz w:val="24"/>
          <w:szCs w:val="24"/>
        </w:rPr>
      </w:pPr>
    </w:p>
    <w:p w14:paraId="68418252" w14:textId="77777777" w:rsidR="00743069" w:rsidRPr="008F0187" w:rsidRDefault="00743069" w:rsidP="00BA3A29">
      <w:pPr>
        <w:spacing w:line="240" w:lineRule="auto"/>
        <w:rPr>
          <w:sz w:val="24"/>
          <w:szCs w:val="24"/>
        </w:rPr>
      </w:pPr>
    </w:p>
    <w:p w14:paraId="537B9CB0" w14:textId="77777777" w:rsidR="00BA3A29" w:rsidRPr="008F0187" w:rsidRDefault="00E84596" w:rsidP="00056CDA">
      <w:pPr>
        <w:pStyle w:val="Heading3"/>
      </w:pPr>
      <w:bookmarkStart w:id="172" w:name="_Toc216966415"/>
      <w:r w:rsidRPr="6166E7E3">
        <w:t>Claiming and maintaining ownership</w:t>
      </w:r>
      <w:bookmarkEnd w:id="172"/>
    </w:p>
    <w:p w14:paraId="6783A0BD" w14:textId="77777777" w:rsidR="00056CDA" w:rsidRPr="008F0187" w:rsidRDefault="00056CDA" w:rsidP="00056CDA"/>
    <w:p w14:paraId="4836DD9C" w14:textId="0808A7CA" w:rsidR="002603AE" w:rsidRPr="008F0187" w:rsidRDefault="002603AE" w:rsidP="6166E7E3">
      <w:pPr>
        <w:spacing w:line="240" w:lineRule="auto"/>
        <w:rPr>
          <w:sz w:val="24"/>
          <w:szCs w:val="24"/>
        </w:rPr>
      </w:pPr>
      <w:r w:rsidRPr="6166E7E3">
        <w:rPr>
          <w:sz w:val="24"/>
          <w:szCs w:val="24"/>
        </w:rPr>
        <w:t xml:space="preserve">Accessibility and inclusion is an ongoing journey. It can never really be ‘completed’, so the aim should be to enjoy the process, be as aspirational as possible within your limits, and see where it takes you. </w:t>
      </w:r>
      <w:r w:rsidR="00877B28" w:rsidRPr="6166E7E3">
        <w:rPr>
          <w:sz w:val="24"/>
          <w:szCs w:val="24"/>
        </w:rPr>
        <w:t>At the start, the journey will likely focus on compliance, with accessibility measures moving towards ‘business as usual’ and reaching higher aspirations as your confidence and knowledge grows. Know that this is completely okay; your job is to build strong, compliant foundations and then focus on the detail that is inclusive information, communications and environments for all – that go above and beyond regulation and legislation.</w:t>
      </w:r>
    </w:p>
    <w:p w14:paraId="7BE0830F" w14:textId="35119F45" w:rsidR="002603AE" w:rsidRPr="008F0187" w:rsidRDefault="002603AE" w:rsidP="002603AE">
      <w:pPr>
        <w:spacing w:before="240" w:after="240" w:line="240" w:lineRule="auto"/>
        <w:rPr>
          <w:sz w:val="24"/>
          <w:szCs w:val="24"/>
        </w:rPr>
      </w:pPr>
      <w:r w:rsidRPr="008F0187">
        <w:rPr>
          <w:sz w:val="24"/>
          <w:szCs w:val="24"/>
        </w:rPr>
        <w:t xml:space="preserve">There are, however, certain steps to take </w:t>
      </w:r>
      <w:r w:rsidR="00877B28">
        <w:rPr>
          <w:sz w:val="24"/>
          <w:szCs w:val="24"/>
        </w:rPr>
        <w:t xml:space="preserve">here and now </w:t>
      </w:r>
      <w:r w:rsidRPr="008F0187">
        <w:rPr>
          <w:sz w:val="24"/>
          <w:szCs w:val="24"/>
        </w:rPr>
        <w:t>that will help you to feel more in control of the inclusion direction of your business, measure your own improvements and successes, and to prioritise what to do next.</w:t>
      </w:r>
    </w:p>
    <w:p w14:paraId="6F10CB09" w14:textId="77777777" w:rsidR="00313482" w:rsidRPr="008F0187" w:rsidRDefault="00FD454F">
      <w:pPr>
        <w:spacing w:before="240" w:after="240" w:line="240" w:lineRule="auto"/>
        <w:rPr>
          <w:sz w:val="24"/>
          <w:szCs w:val="24"/>
        </w:rPr>
      </w:pPr>
      <w:r w:rsidRPr="008F0187">
        <w:rPr>
          <w:sz w:val="24"/>
          <w:szCs w:val="24"/>
        </w:rPr>
        <w:t>To ensure that you continue to own the accessible and inclusive tourism space as one of priority, remember the following:</w:t>
      </w:r>
    </w:p>
    <w:p w14:paraId="724A0A62" w14:textId="77777777" w:rsidR="00313482" w:rsidRPr="008F0187" w:rsidRDefault="00FD454F" w:rsidP="00B45A82">
      <w:pPr>
        <w:numPr>
          <w:ilvl w:val="0"/>
          <w:numId w:val="41"/>
        </w:numPr>
        <w:spacing w:before="240" w:line="240" w:lineRule="auto"/>
        <w:rPr>
          <w:sz w:val="24"/>
          <w:szCs w:val="24"/>
        </w:rPr>
      </w:pPr>
      <w:r w:rsidRPr="008F0187">
        <w:rPr>
          <w:sz w:val="24"/>
          <w:szCs w:val="24"/>
        </w:rPr>
        <w:t>Sharing knowledge both internally within your business, and externally with others, is key. Accessibility is not a competition, but something we should all be striving for collectively and supporting each other to achieve.</w:t>
      </w:r>
    </w:p>
    <w:p w14:paraId="1D7D4405" w14:textId="77777777" w:rsidR="00313482" w:rsidRPr="008F0187" w:rsidRDefault="00FD454F" w:rsidP="00B45A82">
      <w:pPr>
        <w:numPr>
          <w:ilvl w:val="0"/>
          <w:numId w:val="41"/>
        </w:numPr>
        <w:spacing w:line="240" w:lineRule="auto"/>
        <w:rPr>
          <w:sz w:val="24"/>
          <w:szCs w:val="24"/>
        </w:rPr>
      </w:pPr>
      <w:r w:rsidRPr="008F0187">
        <w:rPr>
          <w:sz w:val="24"/>
          <w:szCs w:val="24"/>
        </w:rPr>
        <w:lastRenderedPageBreak/>
        <w:t xml:space="preserve">Utilise feedback from your customers and colleagues </w:t>
      </w:r>
      <w:r w:rsidR="00A60A5F" w:rsidRPr="008F0187">
        <w:rPr>
          <w:sz w:val="24"/>
          <w:szCs w:val="24"/>
        </w:rPr>
        <w:t xml:space="preserve">with accessibility requirements </w:t>
      </w:r>
      <w:r w:rsidRPr="008F0187">
        <w:rPr>
          <w:sz w:val="24"/>
          <w:szCs w:val="24"/>
        </w:rPr>
        <w:t>as a business improvement tool. Those with lived experience should be respected as the</w:t>
      </w:r>
      <w:r w:rsidR="00395765" w:rsidRPr="008F0187">
        <w:rPr>
          <w:sz w:val="24"/>
          <w:szCs w:val="24"/>
        </w:rPr>
        <w:t xml:space="preserve"> </w:t>
      </w:r>
      <w:r w:rsidRPr="008F0187">
        <w:rPr>
          <w:sz w:val="24"/>
          <w:szCs w:val="24"/>
        </w:rPr>
        <w:t>experts they are, and as an asset to your business - both ethically and financially.</w:t>
      </w:r>
    </w:p>
    <w:p w14:paraId="69A73560" w14:textId="77777777" w:rsidR="00313482" w:rsidRPr="008F0187" w:rsidRDefault="00FD454F" w:rsidP="00B45A82">
      <w:pPr>
        <w:numPr>
          <w:ilvl w:val="0"/>
          <w:numId w:val="41"/>
        </w:numPr>
        <w:spacing w:line="240" w:lineRule="auto"/>
        <w:rPr>
          <w:sz w:val="24"/>
          <w:szCs w:val="24"/>
        </w:rPr>
      </w:pPr>
      <w:r w:rsidRPr="6166E7E3">
        <w:rPr>
          <w:sz w:val="24"/>
          <w:szCs w:val="24"/>
        </w:rPr>
        <w:t>Honesty truly is everything. Even with the very best of intentions, you can have a hugely negative impact as a business if you over-promise and under-deliver. Customers and colleagues will appreciate honesty regarding where you are now, as well as positive aspirations for the future.</w:t>
      </w:r>
    </w:p>
    <w:p w14:paraId="4EB7A19B" w14:textId="77777777" w:rsidR="00313482" w:rsidRPr="008F0187" w:rsidRDefault="00FD454F" w:rsidP="00B45A82">
      <w:pPr>
        <w:numPr>
          <w:ilvl w:val="0"/>
          <w:numId w:val="41"/>
        </w:numPr>
        <w:spacing w:after="240" w:line="240" w:lineRule="auto"/>
        <w:rPr>
          <w:sz w:val="24"/>
          <w:szCs w:val="24"/>
        </w:rPr>
      </w:pPr>
      <w:r w:rsidRPr="6166E7E3">
        <w:rPr>
          <w:sz w:val="24"/>
          <w:szCs w:val="24"/>
        </w:rPr>
        <w:t xml:space="preserve">And ultimately, strive for progress, not perfection. ‘Full accessibility’ for everyone is impossible to achieve, but constant improvement (and enjoyment whilst doing it!) is not. </w:t>
      </w:r>
    </w:p>
    <w:p w14:paraId="1798B94D" w14:textId="661FF73B" w:rsidR="00313482" w:rsidRPr="008F0187" w:rsidRDefault="00FD454F">
      <w:pPr>
        <w:shd w:val="clear" w:color="auto" w:fill="FFFFFF"/>
        <w:spacing w:before="240" w:after="240" w:line="240" w:lineRule="auto"/>
        <w:rPr>
          <w:sz w:val="24"/>
          <w:szCs w:val="24"/>
        </w:rPr>
      </w:pPr>
      <w:r w:rsidRPr="008F0187">
        <w:rPr>
          <w:b/>
          <w:sz w:val="24"/>
          <w:szCs w:val="24"/>
        </w:rPr>
        <w:t>Case Study</w:t>
      </w:r>
      <w:r w:rsidR="00051A61" w:rsidRPr="008F0187">
        <w:rPr>
          <w:b/>
          <w:sz w:val="24"/>
          <w:szCs w:val="24"/>
        </w:rPr>
        <w:t xml:space="preserve">: </w:t>
      </w:r>
      <w:hyperlink r:id="rId440" w:history="1">
        <w:r w:rsidRPr="008F0187">
          <w:rPr>
            <w:rStyle w:val="Hyperlink"/>
            <w:b/>
            <w:sz w:val="24"/>
            <w:szCs w:val="24"/>
          </w:rPr>
          <w:t>GHOSTnortheast</w:t>
        </w:r>
      </w:hyperlink>
    </w:p>
    <w:p w14:paraId="59098BD9" w14:textId="77777777" w:rsidR="00313482" w:rsidRPr="008F0187" w:rsidRDefault="00FD454F" w:rsidP="6166E7E3">
      <w:pPr>
        <w:spacing w:line="240" w:lineRule="auto"/>
        <w:rPr>
          <w:sz w:val="24"/>
          <w:szCs w:val="24"/>
        </w:rPr>
      </w:pPr>
      <w:r w:rsidRPr="6166E7E3">
        <w:rPr>
          <w:sz w:val="24"/>
          <w:szCs w:val="24"/>
        </w:rPr>
        <w:t>“A lot of changes we made weren’t necessarily challenging, but just required us to think in a different way, and that mindset shift was a representation of success to us. We had a number of potential visitors who wanted to join our events but thought it wasn’t possible. With the involvement of a BSL interpreter and rewriting and rerouting of our ghost walks to exclude steps and unnecessary kerbs, and include spaces to sit, we now welcome visitors who were previously unable to enjoy our events and activities.”</w:t>
      </w:r>
    </w:p>
    <w:p w14:paraId="5E46EB9B" w14:textId="77777777" w:rsidR="00285EDD" w:rsidRPr="008F0187" w:rsidRDefault="00285EDD">
      <w:pPr>
        <w:spacing w:line="240" w:lineRule="auto"/>
        <w:rPr>
          <w:sz w:val="24"/>
          <w:szCs w:val="24"/>
        </w:rPr>
      </w:pPr>
    </w:p>
    <w:p w14:paraId="61C9891A" w14:textId="77777777" w:rsidR="00285EDD" w:rsidRPr="008F0187" w:rsidRDefault="00285EDD" w:rsidP="00056CDA">
      <w:pPr>
        <w:pStyle w:val="Heading3"/>
      </w:pPr>
      <w:bookmarkStart w:id="173" w:name="_Toc216966416"/>
      <w:r w:rsidRPr="008F0187">
        <w:t>Continual monitoring and evaluation</w:t>
      </w:r>
      <w:bookmarkEnd w:id="173"/>
      <w:r w:rsidRPr="008F0187">
        <w:t xml:space="preserve"> </w:t>
      </w:r>
    </w:p>
    <w:p w14:paraId="0B9D8496" w14:textId="77777777" w:rsidR="00285EDD" w:rsidRPr="008F0187" w:rsidRDefault="00285EDD" w:rsidP="00285EDD">
      <w:pPr>
        <w:spacing w:line="240" w:lineRule="auto"/>
        <w:ind w:left="720"/>
        <w:rPr>
          <w:b/>
          <w:sz w:val="24"/>
          <w:szCs w:val="24"/>
        </w:rPr>
      </w:pPr>
    </w:p>
    <w:p w14:paraId="34F435AD" w14:textId="77777777" w:rsidR="00285EDD" w:rsidRPr="008F0187" w:rsidRDefault="00285EDD" w:rsidP="6166E7E3">
      <w:pPr>
        <w:spacing w:line="240" w:lineRule="auto"/>
        <w:rPr>
          <w:sz w:val="24"/>
          <w:szCs w:val="24"/>
        </w:rPr>
      </w:pPr>
      <w:r w:rsidRPr="6166E7E3">
        <w:rPr>
          <w:sz w:val="24"/>
          <w:szCs w:val="24"/>
        </w:rPr>
        <w:t>In order to continually progress on your accessibility journey, continual monitoring of your progress is required. It’s a good idea to ensure that you have the following measures in place:</w:t>
      </w:r>
    </w:p>
    <w:p w14:paraId="17BBF6C1" w14:textId="77777777" w:rsidR="00285EDD" w:rsidRPr="008F0187" w:rsidRDefault="00285EDD" w:rsidP="00285EDD">
      <w:pPr>
        <w:spacing w:line="240" w:lineRule="auto"/>
        <w:rPr>
          <w:sz w:val="24"/>
          <w:szCs w:val="24"/>
        </w:rPr>
      </w:pPr>
    </w:p>
    <w:p w14:paraId="20F619D7" w14:textId="77777777" w:rsidR="00285EDD" w:rsidRPr="008F0187" w:rsidRDefault="00285EDD" w:rsidP="00E21B5D">
      <w:pPr>
        <w:numPr>
          <w:ilvl w:val="0"/>
          <w:numId w:val="31"/>
        </w:numPr>
        <w:spacing w:line="240" w:lineRule="auto"/>
        <w:rPr>
          <w:sz w:val="24"/>
          <w:szCs w:val="24"/>
        </w:rPr>
      </w:pPr>
      <w:r w:rsidRPr="6166E7E3">
        <w:rPr>
          <w:sz w:val="24"/>
          <w:szCs w:val="24"/>
        </w:rPr>
        <w:t>The ability to be agile and continuously monitor, revise and update your access plan based on auditing information and feedback from those with lived experience of disability.</w:t>
      </w:r>
    </w:p>
    <w:p w14:paraId="1C4A0AC6" w14:textId="77777777" w:rsidR="00285EDD" w:rsidRPr="008F0187" w:rsidRDefault="00285EDD" w:rsidP="00E21B5D">
      <w:pPr>
        <w:numPr>
          <w:ilvl w:val="0"/>
          <w:numId w:val="31"/>
        </w:numPr>
        <w:spacing w:line="240" w:lineRule="auto"/>
        <w:rPr>
          <w:sz w:val="24"/>
          <w:szCs w:val="24"/>
        </w:rPr>
      </w:pPr>
      <w:r w:rsidRPr="6166E7E3">
        <w:rPr>
          <w:sz w:val="24"/>
          <w:szCs w:val="24"/>
        </w:rPr>
        <w:t>The ability to communicate well with your customers - both online and offline - to manage queries, bookings and complaints.</w:t>
      </w:r>
    </w:p>
    <w:p w14:paraId="5F8C1436" w14:textId="472D57B3" w:rsidR="00285EDD" w:rsidRPr="008F0187" w:rsidRDefault="00285EDD" w:rsidP="00E21B5D">
      <w:pPr>
        <w:numPr>
          <w:ilvl w:val="0"/>
          <w:numId w:val="31"/>
        </w:numPr>
        <w:spacing w:line="240" w:lineRule="auto"/>
        <w:rPr>
          <w:sz w:val="24"/>
          <w:szCs w:val="24"/>
        </w:rPr>
      </w:pPr>
      <w:r w:rsidRPr="6166E7E3">
        <w:rPr>
          <w:sz w:val="24"/>
          <w:szCs w:val="24"/>
        </w:rPr>
        <w:t xml:space="preserve">The ability to inclusively create and post job adverts, and recruit those with additional requirements (more on this in </w:t>
      </w:r>
      <w:hyperlink w:anchor="_Section_8:_Inclusive">
        <w:r w:rsidRPr="6166E7E3">
          <w:rPr>
            <w:rStyle w:val="Hyperlink"/>
            <w:b/>
            <w:bCs/>
            <w:sz w:val="24"/>
            <w:szCs w:val="24"/>
          </w:rPr>
          <w:t xml:space="preserve">Section </w:t>
        </w:r>
        <w:r w:rsidR="00A07D08" w:rsidRPr="6166E7E3">
          <w:rPr>
            <w:rStyle w:val="Hyperlink"/>
            <w:b/>
            <w:bCs/>
            <w:sz w:val="24"/>
            <w:szCs w:val="24"/>
          </w:rPr>
          <w:t>7</w:t>
        </w:r>
        <w:r w:rsidRPr="6166E7E3">
          <w:rPr>
            <w:rStyle w:val="Hyperlink"/>
            <w:b/>
            <w:bCs/>
            <w:sz w:val="24"/>
            <w:szCs w:val="24"/>
          </w:rPr>
          <w:t xml:space="preserve">: </w:t>
        </w:r>
        <w:r w:rsidR="00844CB3" w:rsidRPr="6166E7E3">
          <w:rPr>
            <w:rStyle w:val="Hyperlink"/>
            <w:b/>
            <w:bCs/>
            <w:sz w:val="24"/>
            <w:szCs w:val="24"/>
          </w:rPr>
          <w:t>Inclusive Recruitment</w:t>
        </w:r>
        <w:r w:rsidR="009223B3" w:rsidRPr="6166E7E3">
          <w:rPr>
            <w:rStyle w:val="Hyperlink"/>
            <w:b/>
            <w:bCs/>
            <w:sz w:val="24"/>
            <w:szCs w:val="24"/>
          </w:rPr>
          <w:t xml:space="preserve"> and </w:t>
        </w:r>
        <w:r w:rsidR="00844CB3" w:rsidRPr="6166E7E3">
          <w:rPr>
            <w:rStyle w:val="Hyperlink"/>
            <w:b/>
            <w:bCs/>
            <w:sz w:val="24"/>
            <w:szCs w:val="24"/>
          </w:rPr>
          <w:t xml:space="preserve"> Employment</w:t>
        </w:r>
      </w:hyperlink>
      <w:r w:rsidR="00844CB3" w:rsidRPr="6166E7E3">
        <w:rPr>
          <w:sz w:val="24"/>
          <w:szCs w:val="24"/>
        </w:rPr>
        <w:t>)</w:t>
      </w:r>
      <w:r w:rsidRPr="6166E7E3">
        <w:rPr>
          <w:sz w:val="24"/>
          <w:szCs w:val="24"/>
        </w:rPr>
        <w:t>.</w:t>
      </w:r>
      <w:r w:rsidR="00DE4C21" w:rsidRPr="6166E7E3">
        <w:rPr>
          <w:color w:val="FF0000"/>
          <w:sz w:val="24"/>
          <w:szCs w:val="24"/>
        </w:rPr>
        <w:t xml:space="preserve"> </w:t>
      </w:r>
    </w:p>
    <w:p w14:paraId="1BF043FF" w14:textId="77777777" w:rsidR="00285EDD" w:rsidRPr="008F0187" w:rsidRDefault="00285EDD" w:rsidP="00E21B5D">
      <w:pPr>
        <w:numPr>
          <w:ilvl w:val="0"/>
          <w:numId w:val="31"/>
        </w:numPr>
        <w:spacing w:line="240" w:lineRule="auto"/>
        <w:rPr>
          <w:sz w:val="24"/>
          <w:szCs w:val="24"/>
        </w:rPr>
      </w:pPr>
      <w:r w:rsidRPr="6166E7E3">
        <w:rPr>
          <w:sz w:val="24"/>
          <w:szCs w:val="24"/>
        </w:rPr>
        <w:t>A process is which you can ensure your ‘finger is on the pulse’ when it comes to an awareness of new and existing information and data surrounding accessible tourism and the related schemes and awards for businesses. Setting up a</w:t>
      </w:r>
      <w:r w:rsidR="001A19DB" w:rsidRPr="6166E7E3">
        <w:rPr>
          <w:sz w:val="24"/>
          <w:szCs w:val="24"/>
        </w:rPr>
        <w:t xml:space="preserve"> LinkedIn </w:t>
      </w:r>
      <w:r w:rsidRPr="6166E7E3">
        <w:rPr>
          <w:sz w:val="24"/>
          <w:szCs w:val="24"/>
        </w:rPr>
        <w:t>profile and following accessibility experts is a great way to engage with updated knowledge, new documentation and free events.</w:t>
      </w:r>
    </w:p>
    <w:p w14:paraId="6B6D4216" w14:textId="77777777" w:rsidR="00285EDD" w:rsidRPr="008F0187" w:rsidRDefault="00285EDD" w:rsidP="00E21B5D">
      <w:pPr>
        <w:numPr>
          <w:ilvl w:val="0"/>
          <w:numId w:val="31"/>
        </w:numPr>
        <w:spacing w:line="240" w:lineRule="auto"/>
        <w:rPr>
          <w:sz w:val="24"/>
          <w:szCs w:val="24"/>
        </w:rPr>
      </w:pPr>
      <w:r w:rsidRPr="6166E7E3">
        <w:rPr>
          <w:sz w:val="24"/>
          <w:szCs w:val="24"/>
        </w:rPr>
        <w:t>A network with other businesses, whether local or national, in the same or differing sectors, to call upon for support and advice. If you can be mentored by those who are slightly more mature in their accessibility offering, and provide support to those who are just starting out, even better.</w:t>
      </w:r>
    </w:p>
    <w:p w14:paraId="598D2586" w14:textId="77777777" w:rsidR="00285EDD" w:rsidRPr="008F0187" w:rsidRDefault="00285EDD" w:rsidP="00285EDD">
      <w:pPr>
        <w:spacing w:line="240" w:lineRule="auto"/>
        <w:rPr>
          <w:sz w:val="24"/>
          <w:szCs w:val="24"/>
        </w:rPr>
      </w:pPr>
    </w:p>
    <w:p w14:paraId="16E5764D" w14:textId="77777777" w:rsidR="00285EDD" w:rsidRPr="008F0187" w:rsidRDefault="00285EDD" w:rsidP="00285EDD">
      <w:pPr>
        <w:spacing w:line="240" w:lineRule="auto"/>
        <w:rPr>
          <w:b/>
          <w:sz w:val="24"/>
          <w:szCs w:val="24"/>
        </w:rPr>
      </w:pPr>
      <w:r w:rsidRPr="008F0187">
        <w:rPr>
          <w:b/>
          <w:sz w:val="24"/>
          <w:szCs w:val="24"/>
        </w:rPr>
        <w:t>And… always ask!</w:t>
      </w:r>
    </w:p>
    <w:p w14:paraId="7BF81BAB" w14:textId="77777777" w:rsidR="00DE4C21" w:rsidRPr="008F0187" w:rsidRDefault="00DE4C21" w:rsidP="00285EDD">
      <w:pPr>
        <w:spacing w:line="240" w:lineRule="auto"/>
        <w:rPr>
          <w:sz w:val="24"/>
          <w:szCs w:val="24"/>
        </w:rPr>
      </w:pPr>
    </w:p>
    <w:p w14:paraId="784A7C0F" w14:textId="77777777" w:rsidR="00285EDD" w:rsidRPr="008F0187" w:rsidRDefault="00285EDD" w:rsidP="00285EDD">
      <w:pPr>
        <w:spacing w:line="240" w:lineRule="auto"/>
        <w:rPr>
          <w:sz w:val="24"/>
          <w:szCs w:val="24"/>
        </w:rPr>
      </w:pPr>
      <w:r w:rsidRPr="008F0187">
        <w:rPr>
          <w:sz w:val="24"/>
          <w:szCs w:val="24"/>
        </w:rPr>
        <w:lastRenderedPageBreak/>
        <w:t>To ensure your actions align with your intentions, gather the views of</w:t>
      </w:r>
      <w:r w:rsidR="00A60A5F" w:rsidRPr="008F0187">
        <w:rPr>
          <w:sz w:val="24"/>
          <w:szCs w:val="24"/>
        </w:rPr>
        <w:t xml:space="preserve"> </w:t>
      </w:r>
      <w:r w:rsidRPr="008F0187">
        <w:rPr>
          <w:sz w:val="24"/>
          <w:szCs w:val="24"/>
        </w:rPr>
        <w:t>customers</w:t>
      </w:r>
      <w:r w:rsidR="00A60A5F" w:rsidRPr="008F0187">
        <w:rPr>
          <w:sz w:val="24"/>
          <w:szCs w:val="24"/>
        </w:rPr>
        <w:t xml:space="preserve"> with accessibility requirements</w:t>
      </w:r>
      <w:r w:rsidRPr="008F0187">
        <w:rPr>
          <w:sz w:val="24"/>
          <w:szCs w:val="24"/>
        </w:rPr>
        <w:t xml:space="preserve"> to help you provide inclusive tourism experiences. You could add a question on accessibility to any customer surveys, invite a local access group to visit or for larger attractions set up an Access Panel of people with different accessibility requirements. Importantly, make sure that, wherever possible, you act on the feedback you receive; however small these actions may need to be at first, continuous progression and communication is at the heart of inclusivity as a service.</w:t>
      </w:r>
    </w:p>
    <w:p w14:paraId="3F458E83" w14:textId="090C5BEF" w:rsidR="00285EDD" w:rsidRPr="008F0187" w:rsidRDefault="00285EDD" w:rsidP="00285EDD">
      <w:pPr>
        <w:shd w:val="clear" w:color="auto" w:fill="FFFFFF"/>
        <w:spacing w:before="240" w:after="240" w:line="240" w:lineRule="auto"/>
        <w:rPr>
          <w:b/>
          <w:sz w:val="24"/>
          <w:szCs w:val="24"/>
        </w:rPr>
      </w:pPr>
      <w:r w:rsidRPr="008F0187">
        <w:rPr>
          <w:b/>
          <w:sz w:val="24"/>
          <w:szCs w:val="24"/>
        </w:rPr>
        <w:t>Case Study</w:t>
      </w:r>
      <w:r w:rsidR="00051A61" w:rsidRPr="008F0187">
        <w:rPr>
          <w:b/>
          <w:sz w:val="24"/>
          <w:szCs w:val="24"/>
        </w:rPr>
        <w:t>:</w:t>
      </w:r>
      <w:r w:rsidRPr="008F0187">
        <w:rPr>
          <w:b/>
          <w:sz w:val="24"/>
          <w:szCs w:val="24"/>
        </w:rPr>
        <w:t xml:space="preserve"> </w:t>
      </w:r>
      <w:hyperlink r:id="rId441" w:history="1">
        <w:r w:rsidRPr="008F0187">
          <w:rPr>
            <w:rStyle w:val="Hyperlink"/>
            <w:b/>
            <w:sz w:val="24"/>
            <w:szCs w:val="24"/>
          </w:rPr>
          <w:t>The Cara</w:t>
        </w:r>
        <w:r w:rsidR="00051A61" w:rsidRPr="008F0187">
          <w:rPr>
            <w:rStyle w:val="Hyperlink"/>
            <w:b/>
            <w:sz w:val="24"/>
            <w:szCs w:val="24"/>
          </w:rPr>
          <w:t>v</w:t>
        </w:r>
        <w:r w:rsidRPr="008F0187">
          <w:rPr>
            <w:rStyle w:val="Hyperlink"/>
            <w:b/>
            <w:sz w:val="24"/>
            <w:szCs w:val="24"/>
          </w:rPr>
          <w:t>an and Motorhome Club</w:t>
        </w:r>
      </w:hyperlink>
    </w:p>
    <w:p w14:paraId="6A790C08" w14:textId="77777777" w:rsidR="00DE4C21" w:rsidRPr="008F0187" w:rsidRDefault="00134CC6" w:rsidP="00285EDD">
      <w:pPr>
        <w:spacing w:line="240" w:lineRule="auto"/>
        <w:rPr>
          <w:iCs/>
          <w:sz w:val="24"/>
          <w:szCs w:val="24"/>
        </w:rPr>
      </w:pPr>
      <w:r w:rsidRPr="008F0187">
        <w:rPr>
          <w:iCs/>
          <w:sz w:val="24"/>
          <w:szCs w:val="24"/>
        </w:rPr>
        <w:t xml:space="preserve">“Our top tip for success in accessibility would be to ask your customers what they want or need; visitors like the ability to make their own decisions! </w:t>
      </w:r>
    </w:p>
    <w:p w14:paraId="40CF83F2" w14:textId="77777777" w:rsidR="00DE4C21" w:rsidRPr="008F0187" w:rsidRDefault="00DE4C21" w:rsidP="00285EDD">
      <w:pPr>
        <w:spacing w:line="240" w:lineRule="auto"/>
        <w:rPr>
          <w:iCs/>
          <w:sz w:val="24"/>
          <w:szCs w:val="24"/>
        </w:rPr>
      </w:pPr>
      <w:r w:rsidRPr="008F0187">
        <w:rPr>
          <w:iCs/>
          <w:sz w:val="24"/>
          <w:szCs w:val="24"/>
        </w:rPr>
        <w:t>“</w:t>
      </w:r>
      <w:r w:rsidR="00134CC6" w:rsidRPr="008F0187">
        <w:rPr>
          <w:iCs/>
          <w:sz w:val="24"/>
          <w:szCs w:val="24"/>
        </w:rPr>
        <w:t xml:space="preserve">Think beyond the physical to include those with </w:t>
      </w:r>
      <w:r w:rsidR="007D5C23" w:rsidRPr="008F0187">
        <w:rPr>
          <w:iCs/>
          <w:sz w:val="24"/>
          <w:szCs w:val="24"/>
        </w:rPr>
        <w:t>non-visible</w:t>
      </w:r>
      <w:r w:rsidR="00134CC6" w:rsidRPr="008F0187">
        <w:rPr>
          <w:iCs/>
          <w:sz w:val="24"/>
          <w:szCs w:val="24"/>
        </w:rPr>
        <w:t xml:space="preserve"> disabilities (installing a ramp does not suddenly make something accessible!) </w:t>
      </w:r>
      <w:r w:rsidR="007D5C23" w:rsidRPr="008F0187">
        <w:rPr>
          <w:iCs/>
          <w:sz w:val="24"/>
          <w:szCs w:val="24"/>
        </w:rPr>
        <w:t>Similarly, t</w:t>
      </w:r>
      <w:r w:rsidR="00134CC6" w:rsidRPr="008F0187">
        <w:rPr>
          <w:iCs/>
          <w:sz w:val="24"/>
          <w:szCs w:val="24"/>
        </w:rPr>
        <w:t xml:space="preserve">hink beyond the immediate experience you are offering to provide inclusive information on the end-to-end journey, including arrival, exit and what other activities are available in the area. </w:t>
      </w:r>
    </w:p>
    <w:p w14:paraId="7405AA1C" w14:textId="77777777" w:rsidR="00134CC6" w:rsidRPr="008F0187" w:rsidRDefault="00DE4C21" w:rsidP="6166E7E3">
      <w:pPr>
        <w:spacing w:line="240" w:lineRule="auto"/>
        <w:rPr>
          <w:sz w:val="24"/>
          <w:szCs w:val="24"/>
        </w:rPr>
      </w:pPr>
      <w:r w:rsidRPr="6166E7E3">
        <w:rPr>
          <w:sz w:val="24"/>
          <w:szCs w:val="24"/>
        </w:rPr>
        <w:t>“</w:t>
      </w:r>
      <w:r w:rsidR="00134CC6" w:rsidRPr="6166E7E3">
        <w:rPr>
          <w:sz w:val="24"/>
          <w:szCs w:val="24"/>
        </w:rPr>
        <w:t>Allow your customer to decide if something will be accessible to them based on good information and imagery</w:t>
      </w:r>
      <w:r w:rsidR="007D5C23" w:rsidRPr="6166E7E3">
        <w:rPr>
          <w:sz w:val="24"/>
          <w:szCs w:val="24"/>
        </w:rPr>
        <w:t>. I</w:t>
      </w:r>
      <w:r w:rsidR="00134CC6" w:rsidRPr="6166E7E3">
        <w:rPr>
          <w:sz w:val="24"/>
          <w:szCs w:val="24"/>
        </w:rPr>
        <w:t>f they have a great time then you have evidence that you can positively shout about! We are currently working with member feedback to help us design more accessible caravan pitches, as well as improving our sites from a number of different angles.”</w:t>
      </w:r>
    </w:p>
    <w:p w14:paraId="1AB238F0" w14:textId="77777777" w:rsidR="00DE4C21" w:rsidRPr="008F0187" w:rsidRDefault="00DE4C21" w:rsidP="008B1E7E">
      <w:pPr>
        <w:spacing w:line="240" w:lineRule="auto"/>
        <w:rPr>
          <w:sz w:val="24"/>
          <w:szCs w:val="24"/>
        </w:rPr>
      </w:pPr>
    </w:p>
    <w:p w14:paraId="423F0E94" w14:textId="77777777" w:rsidR="00DE4C21" w:rsidRPr="008F0187" w:rsidRDefault="00DE4C21" w:rsidP="008B1E7E">
      <w:pPr>
        <w:spacing w:line="240" w:lineRule="auto"/>
        <w:rPr>
          <w:b/>
          <w:bCs/>
          <w:sz w:val="24"/>
          <w:szCs w:val="24"/>
        </w:rPr>
      </w:pPr>
    </w:p>
    <w:p w14:paraId="4B0BE0D6" w14:textId="77777777" w:rsidR="00056CDA" w:rsidRPr="008F0187" w:rsidRDefault="00056CDA" w:rsidP="008B1E7E">
      <w:pPr>
        <w:spacing w:line="240" w:lineRule="auto"/>
        <w:rPr>
          <w:b/>
          <w:bCs/>
          <w:sz w:val="24"/>
          <w:szCs w:val="24"/>
        </w:rPr>
      </w:pPr>
      <w:r w:rsidRPr="008F0187">
        <w:rPr>
          <w:b/>
          <w:bCs/>
          <w:sz w:val="24"/>
          <w:szCs w:val="24"/>
        </w:rPr>
        <w:t>Thank you</w:t>
      </w:r>
    </w:p>
    <w:p w14:paraId="776AF4E4" w14:textId="77777777" w:rsidR="00056CDA" w:rsidRPr="008F0187" w:rsidRDefault="00056CDA" w:rsidP="008B1E7E">
      <w:pPr>
        <w:spacing w:line="240" w:lineRule="auto"/>
        <w:rPr>
          <w:sz w:val="24"/>
          <w:szCs w:val="24"/>
        </w:rPr>
      </w:pPr>
    </w:p>
    <w:p w14:paraId="2AD6EAF8" w14:textId="21BD54CD" w:rsidR="008B1E7E" w:rsidRPr="00677489" w:rsidRDefault="008B1E7E" w:rsidP="6166E7E3">
      <w:pPr>
        <w:spacing w:line="240" w:lineRule="auto"/>
        <w:rPr>
          <w:sz w:val="24"/>
          <w:szCs w:val="24"/>
        </w:rPr>
      </w:pPr>
      <w:r w:rsidRPr="6166E7E3">
        <w:rPr>
          <w:sz w:val="24"/>
          <w:szCs w:val="24"/>
        </w:rPr>
        <w:t>Thank you again for engaging with this toolkit and showing interest in physical, digital and operational improvements in accessible tourism. We wish you the very best of luck with your own inclusivity journey!</w:t>
      </w:r>
    </w:p>
    <w:p w14:paraId="1200E92A" w14:textId="77777777" w:rsidR="008B1E7E" w:rsidRPr="00677489" w:rsidRDefault="008B1E7E" w:rsidP="008B1E7E">
      <w:pPr>
        <w:spacing w:line="240" w:lineRule="auto"/>
        <w:rPr>
          <w:sz w:val="24"/>
          <w:szCs w:val="24"/>
        </w:rPr>
      </w:pPr>
    </w:p>
    <w:p w14:paraId="47FDA528" w14:textId="77777777" w:rsidR="008B1E7E" w:rsidRPr="00677489" w:rsidRDefault="008B1E7E" w:rsidP="00285EDD">
      <w:pPr>
        <w:spacing w:line="240" w:lineRule="auto"/>
        <w:rPr>
          <w:sz w:val="24"/>
          <w:szCs w:val="24"/>
        </w:rPr>
      </w:pPr>
    </w:p>
    <w:p w14:paraId="68B5D282" w14:textId="77777777" w:rsidR="00DE4B36" w:rsidRPr="00677489" w:rsidRDefault="00DE4B36" w:rsidP="00285EDD">
      <w:pPr>
        <w:spacing w:line="240" w:lineRule="auto"/>
        <w:rPr>
          <w:sz w:val="24"/>
          <w:szCs w:val="24"/>
        </w:rPr>
      </w:pPr>
    </w:p>
    <w:p w14:paraId="2CC99146" w14:textId="77777777" w:rsidR="00313482" w:rsidRPr="00677489" w:rsidRDefault="00313482">
      <w:pPr>
        <w:spacing w:line="240" w:lineRule="auto"/>
        <w:rPr>
          <w:sz w:val="24"/>
          <w:szCs w:val="24"/>
        </w:rPr>
      </w:pPr>
    </w:p>
    <w:sectPr w:rsidR="00313482" w:rsidRPr="00677489">
      <w:footerReference w:type="default" r:id="rId44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8F06" w14:textId="77777777" w:rsidR="005F76F0" w:rsidRDefault="005F76F0">
      <w:pPr>
        <w:spacing w:line="240" w:lineRule="auto"/>
      </w:pPr>
      <w:r>
        <w:separator/>
      </w:r>
    </w:p>
  </w:endnote>
  <w:endnote w:type="continuationSeparator" w:id="0">
    <w:p w14:paraId="4C0A49EF" w14:textId="77777777" w:rsidR="005F76F0" w:rsidRDefault="005F76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308628"/>
      <w:docPartObj>
        <w:docPartGallery w:val="Page Numbers (Bottom of Page)"/>
        <w:docPartUnique/>
      </w:docPartObj>
    </w:sdtPr>
    <w:sdtEndPr>
      <w:rPr>
        <w:noProof/>
      </w:rPr>
    </w:sdtEndPr>
    <w:sdtContent>
      <w:p w14:paraId="5BC03856" w14:textId="77777777" w:rsidR="00385A56" w:rsidRDefault="00385A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3E1155" w14:textId="77777777" w:rsidR="00385A56" w:rsidRDefault="00385A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3624" w14:textId="77777777" w:rsidR="005F76F0" w:rsidRDefault="005F76F0">
      <w:pPr>
        <w:spacing w:line="240" w:lineRule="auto"/>
      </w:pPr>
      <w:r>
        <w:separator/>
      </w:r>
    </w:p>
  </w:footnote>
  <w:footnote w:type="continuationSeparator" w:id="0">
    <w:p w14:paraId="1A51AB5D" w14:textId="77777777" w:rsidR="005F76F0" w:rsidRDefault="005F76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D99"/>
    <w:multiLevelType w:val="hybridMultilevel"/>
    <w:tmpl w:val="0D3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042B3"/>
    <w:multiLevelType w:val="multilevel"/>
    <w:tmpl w:val="22962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751C45"/>
    <w:multiLevelType w:val="multilevel"/>
    <w:tmpl w:val="8D963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C568E2"/>
    <w:multiLevelType w:val="multilevel"/>
    <w:tmpl w:val="EFA09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2D6CDC"/>
    <w:multiLevelType w:val="hybridMultilevel"/>
    <w:tmpl w:val="23E0AB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BEB5989"/>
    <w:multiLevelType w:val="hybridMultilevel"/>
    <w:tmpl w:val="4CB0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67C83"/>
    <w:multiLevelType w:val="hybridMultilevel"/>
    <w:tmpl w:val="DFC2C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27B2E"/>
    <w:multiLevelType w:val="multilevel"/>
    <w:tmpl w:val="BF12C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B6261A"/>
    <w:multiLevelType w:val="hybridMultilevel"/>
    <w:tmpl w:val="52E8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F914E5"/>
    <w:multiLevelType w:val="multilevel"/>
    <w:tmpl w:val="9BF8F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F4B5E4C"/>
    <w:multiLevelType w:val="multilevel"/>
    <w:tmpl w:val="C602A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D318DE"/>
    <w:multiLevelType w:val="hybridMultilevel"/>
    <w:tmpl w:val="4964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902BB4"/>
    <w:multiLevelType w:val="hybridMultilevel"/>
    <w:tmpl w:val="8E30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F67B80"/>
    <w:multiLevelType w:val="multilevel"/>
    <w:tmpl w:val="3E221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8AE7149"/>
    <w:multiLevelType w:val="hybridMultilevel"/>
    <w:tmpl w:val="82821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FD6373"/>
    <w:multiLevelType w:val="multilevel"/>
    <w:tmpl w:val="E1566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E363ADD"/>
    <w:multiLevelType w:val="hybridMultilevel"/>
    <w:tmpl w:val="E4A2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6932B7"/>
    <w:multiLevelType w:val="multilevel"/>
    <w:tmpl w:val="892C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17D69A1"/>
    <w:multiLevelType w:val="hybridMultilevel"/>
    <w:tmpl w:val="31AAB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D853FE"/>
    <w:multiLevelType w:val="hybridMultilevel"/>
    <w:tmpl w:val="E910A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6280D58"/>
    <w:multiLevelType w:val="multilevel"/>
    <w:tmpl w:val="5B82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5F70AF"/>
    <w:multiLevelType w:val="multilevel"/>
    <w:tmpl w:val="6F34A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8CB2D89"/>
    <w:multiLevelType w:val="multilevel"/>
    <w:tmpl w:val="2E0A9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A5B1EB4"/>
    <w:multiLevelType w:val="multilevel"/>
    <w:tmpl w:val="3D961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BE70468"/>
    <w:multiLevelType w:val="hybridMultilevel"/>
    <w:tmpl w:val="518A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76642D"/>
    <w:multiLevelType w:val="multilevel"/>
    <w:tmpl w:val="CC1C0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DFE19FB"/>
    <w:multiLevelType w:val="multilevel"/>
    <w:tmpl w:val="C5561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F004D45"/>
    <w:multiLevelType w:val="hybridMultilevel"/>
    <w:tmpl w:val="304C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976CD6"/>
    <w:multiLevelType w:val="hybridMultilevel"/>
    <w:tmpl w:val="4C1AE9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102501C"/>
    <w:multiLevelType w:val="multilevel"/>
    <w:tmpl w:val="0168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1304C91"/>
    <w:multiLevelType w:val="hybridMultilevel"/>
    <w:tmpl w:val="53569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3A16BA3"/>
    <w:multiLevelType w:val="multilevel"/>
    <w:tmpl w:val="3CAAB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4DE7495"/>
    <w:multiLevelType w:val="hybridMultilevel"/>
    <w:tmpl w:val="9F26D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042203"/>
    <w:multiLevelType w:val="multilevel"/>
    <w:tmpl w:val="0A00F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5A82C2A"/>
    <w:multiLevelType w:val="multilevel"/>
    <w:tmpl w:val="F5BE0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5FC4BEA"/>
    <w:multiLevelType w:val="multilevel"/>
    <w:tmpl w:val="1DCA3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6117125"/>
    <w:multiLevelType w:val="hybridMultilevel"/>
    <w:tmpl w:val="B662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7B464F"/>
    <w:multiLevelType w:val="multilevel"/>
    <w:tmpl w:val="28FEF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9396EAD"/>
    <w:multiLevelType w:val="multilevel"/>
    <w:tmpl w:val="7F044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E004D21"/>
    <w:multiLevelType w:val="multilevel"/>
    <w:tmpl w:val="6B5E4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FD46121"/>
    <w:multiLevelType w:val="hybridMultilevel"/>
    <w:tmpl w:val="08FE6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0251EA"/>
    <w:multiLevelType w:val="multilevel"/>
    <w:tmpl w:val="9BCC6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1FE605C"/>
    <w:multiLevelType w:val="multilevel"/>
    <w:tmpl w:val="52A868F6"/>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3682E97"/>
    <w:multiLevelType w:val="hybridMultilevel"/>
    <w:tmpl w:val="3DE2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BB3A73"/>
    <w:multiLevelType w:val="hybridMultilevel"/>
    <w:tmpl w:val="3A40F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7C92E46"/>
    <w:multiLevelType w:val="hybridMultilevel"/>
    <w:tmpl w:val="7780FA64"/>
    <w:lvl w:ilvl="0" w:tplc="7A769CBC">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47F83E53"/>
    <w:multiLevelType w:val="multilevel"/>
    <w:tmpl w:val="4E50B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87A2189"/>
    <w:multiLevelType w:val="hybridMultilevel"/>
    <w:tmpl w:val="9C9C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AE7228"/>
    <w:multiLevelType w:val="hybridMultilevel"/>
    <w:tmpl w:val="503EF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4ACC2B9D"/>
    <w:multiLevelType w:val="multilevel"/>
    <w:tmpl w:val="B734B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E7DB3FA"/>
    <w:multiLevelType w:val="hybridMultilevel"/>
    <w:tmpl w:val="32C07FD2"/>
    <w:lvl w:ilvl="0" w:tplc="3078DE10">
      <w:start w:val="1"/>
      <w:numFmt w:val="decimal"/>
      <w:lvlText w:val="●"/>
      <w:lvlJc w:val="left"/>
      <w:pPr>
        <w:ind w:left="720" w:hanging="360"/>
      </w:pPr>
    </w:lvl>
    <w:lvl w:ilvl="1" w:tplc="8654C230">
      <w:start w:val="1"/>
      <w:numFmt w:val="lowerLetter"/>
      <w:lvlText w:val="%2."/>
      <w:lvlJc w:val="left"/>
      <w:pPr>
        <w:ind w:left="1440" w:hanging="360"/>
      </w:pPr>
    </w:lvl>
    <w:lvl w:ilvl="2" w:tplc="3E8617F8">
      <w:start w:val="1"/>
      <w:numFmt w:val="lowerRoman"/>
      <w:lvlText w:val="%3."/>
      <w:lvlJc w:val="right"/>
      <w:pPr>
        <w:ind w:left="2160" w:hanging="180"/>
      </w:pPr>
    </w:lvl>
    <w:lvl w:ilvl="3" w:tplc="0ED43492">
      <w:start w:val="1"/>
      <w:numFmt w:val="decimal"/>
      <w:lvlText w:val="%4."/>
      <w:lvlJc w:val="left"/>
      <w:pPr>
        <w:ind w:left="2880" w:hanging="360"/>
      </w:pPr>
    </w:lvl>
    <w:lvl w:ilvl="4" w:tplc="2DCEA04A">
      <w:start w:val="1"/>
      <w:numFmt w:val="lowerLetter"/>
      <w:lvlText w:val="%5."/>
      <w:lvlJc w:val="left"/>
      <w:pPr>
        <w:ind w:left="3600" w:hanging="360"/>
      </w:pPr>
    </w:lvl>
    <w:lvl w:ilvl="5" w:tplc="A87ABEC8">
      <w:start w:val="1"/>
      <w:numFmt w:val="lowerRoman"/>
      <w:lvlText w:val="%6."/>
      <w:lvlJc w:val="right"/>
      <w:pPr>
        <w:ind w:left="4320" w:hanging="180"/>
      </w:pPr>
    </w:lvl>
    <w:lvl w:ilvl="6" w:tplc="82AC726A">
      <w:start w:val="1"/>
      <w:numFmt w:val="decimal"/>
      <w:lvlText w:val="%7."/>
      <w:lvlJc w:val="left"/>
      <w:pPr>
        <w:ind w:left="5040" w:hanging="360"/>
      </w:pPr>
    </w:lvl>
    <w:lvl w:ilvl="7" w:tplc="BF42F600">
      <w:start w:val="1"/>
      <w:numFmt w:val="lowerLetter"/>
      <w:lvlText w:val="%8."/>
      <w:lvlJc w:val="left"/>
      <w:pPr>
        <w:ind w:left="5760" w:hanging="360"/>
      </w:pPr>
    </w:lvl>
    <w:lvl w:ilvl="8" w:tplc="1012E816">
      <w:start w:val="1"/>
      <w:numFmt w:val="lowerRoman"/>
      <w:lvlText w:val="%9."/>
      <w:lvlJc w:val="right"/>
      <w:pPr>
        <w:ind w:left="6480" w:hanging="180"/>
      </w:pPr>
    </w:lvl>
  </w:abstractNum>
  <w:abstractNum w:abstractNumId="51" w15:restartNumberingAfterBreak="0">
    <w:nsid w:val="4F5248A5"/>
    <w:multiLevelType w:val="hybridMultilevel"/>
    <w:tmpl w:val="4FB2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FFA5D5C"/>
    <w:multiLevelType w:val="multilevel"/>
    <w:tmpl w:val="A5ECD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0C84689"/>
    <w:multiLevelType w:val="multilevel"/>
    <w:tmpl w:val="5DFAA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1267770"/>
    <w:multiLevelType w:val="multilevel"/>
    <w:tmpl w:val="D062E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30118D5"/>
    <w:multiLevelType w:val="hybridMultilevel"/>
    <w:tmpl w:val="D6702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5478A2"/>
    <w:multiLevelType w:val="multilevel"/>
    <w:tmpl w:val="73AE3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48835B9"/>
    <w:multiLevelType w:val="hybridMultilevel"/>
    <w:tmpl w:val="7EB46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FC7F07"/>
    <w:multiLevelType w:val="multilevel"/>
    <w:tmpl w:val="12A23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7F0550D"/>
    <w:multiLevelType w:val="hybridMultilevel"/>
    <w:tmpl w:val="3F9CA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AFA7FC6"/>
    <w:multiLevelType w:val="hybridMultilevel"/>
    <w:tmpl w:val="5254D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8844FF"/>
    <w:multiLevelType w:val="multilevel"/>
    <w:tmpl w:val="427E3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B96499D"/>
    <w:multiLevelType w:val="hybridMultilevel"/>
    <w:tmpl w:val="B38A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BA93920"/>
    <w:multiLevelType w:val="multilevel"/>
    <w:tmpl w:val="5D10A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24D7853"/>
    <w:multiLevelType w:val="multilevel"/>
    <w:tmpl w:val="B2201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2B920EE"/>
    <w:multiLevelType w:val="hybridMultilevel"/>
    <w:tmpl w:val="EAB84A90"/>
    <w:lvl w:ilvl="0" w:tplc="81C27E8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3C678D2"/>
    <w:multiLevelType w:val="hybridMultilevel"/>
    <w:tmpl w:val="B8A40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5506CB9"/>
    <w:multiLevelType w:val="hybridMultilevel"/>
    <w:tmpl w:val="75826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5FB0A37"/>
    <w:multiLevelType w:val="multilevel"/>
    <w:tmpl w:val="1196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7F3040"/>
    <w:multiLevelType w:val="hybridMultilevel"/>
    <w:tmpl w:val="688E9B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BC774F9"/>
    <w:multiLevelType w:val="hybridMultilevel"/>
    <w:tmpl w:val="9D34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CE25938"/>
    <w:multiLevelType w:val="hybridMultilevel"/>
    <w:tmpl w:val="03FADC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E70183B"/>
    <w:multiLevelType w:val="multilevel"/>
    <w:tmpl w:val="8B00F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F2B1AF5"/>
    <w:multiLevelType w:val="multilevel"/>
    <w:tmpl w:val="D5F6E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FB72065"/>
    <w:multiLevelType w:val="multilevel"/>
    <w:tmpl w:val="F732E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0083CF5"/>
    <w:multiLevelType w:val="hybridMultilevel"/>
    <w:tmpl w:val="8C64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0634A9C"/>
    <w:multiLevelType w:val="multilevel"/>
    <w:tmpl w:val="2B2A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0C920E3"/>
    <w:multiLevelType w:val="hybridMultilevel"/>
    <w:tmpl w:val="9BBE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0CA5312"/>
    <w:multiLevelType w:val="hybridMultilevel"/>
    <w:tmpl w:val="25801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3A12EC"/>
    <w:multiLevelType w:val="hybridMultilevel"/>
    <w:tmpl w:val="4BFA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1BC1B0A"/>
    <w:multiLevelType w:val="multilevel"/>
    <w:tmpl w:val="E6EC7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29D32E9"/>
    <w:multiLevelType w:val="multilevel"/>
    <w:tmpl w:val="CA689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43613E3"/>
    <w:multiLevelType w:val="hybridMultilevel"/>
    <w:tmpl w:val="34924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9574798"/>
    <w:multiLevelType w:val="multilevel"/>
    <w:tmpl w:val="B0DEC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9603A20"/>
    <w:multiLevelType w:val="hybridMultilevel"/>
    <w:tmpl w:val="52F28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A364165"/>
    <w:multiLevelType w:val="multilevel"/>
    <w:tmpl w:val="FCCA7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AAA748B"/>
    <w:multiLevelType w:val="hybridMultilevel"/>
    <w:tmpl w:val="E66EA350"/>
    <w:lvl w:ilvl="0" w:tplc="E0581580">
      <w:start w:val="1"/>
      <w:numFmt w:val="bullet"/>
      <w:lvlText w:val=""/>
      <w:lvlJc w:val="left"/>
      <w:pPr>
        <w:ind w:left="720" w:hanging="360"/>
      </w:pPr>
      <w:rPr>
        <w:rFonts w:ascii="Symbol" w:hAnsi="Symbol" w:hint="default"/>
      </w:rPr>
    </w:lvl>
    <w:lvl w:ilvl="1" w:tplc="3AE84D32">
      <w:start w:val="1"/>
      <w:numFmt w:val="bullet"/>
      <w:lvlText w:val="o"/>
      <w:lvlJc w:val="left"/>
      <w:pPr>
        <w:ind w:left="1440" w:hanging="360"/>
      </w:pPr>
      <w:rPr>
        <w:rFonts w:ascii="Courier New" w:hAnsi="Courier New" w:hint="default"/>
      </w:rPr>
    </w:lvl>
    <w:lvl w:ilvl="2" w:tplc="08760C94">
      <w:start w:val="1"/>
      <w:numFmt w:val="bullet"/>
      <w:lvlText w:val=""/>
      <w:lvlJc w:val="left"/>
      <w:pPr>
        <w:ind w:left="2160" w:hanging="360"/>
      </w:pPr>
      <w:rPr>
        <w:rFonts w:ascii="Wingdings" w:hAnsi="Wingdings" w:hint="default"/>
      </w:rPr>
    </w:lvl>
    <w:lvl w:ilvl="3" w:tplc="04082218">
      <w:start w:val="1"/>
      <w:numFmt w:val="bullet"/>
      <w:lvlText w:val=""/>
      <w:lvlJc w:val="left"/>
      <w:pPr>
        <w:ind w:left="2880" w:hanging="360"/>
      </w:pPr>
      <w:rPr>
        <w:rFonts w:ascii="Symbol" w:hAnsi="Symbol" w:hint="default"/>
      </w:rPr>
    </w:lvl>
    <w:lvl w:ilvl="4" w:tplc="62526422">
      <w:start w:val="1"/>
      <w:numFmt w:val="bullet"/>
      <w:lvlText w:val="o"/>
      <w:lvlJc w:val="left"/>
      <w:pPr>
        <w:ind w:left="3600" w:hanging="360"/>
      </w:pPr>
      <w:rPr>
        <w:rFonts w:ascii="Courier New" w:hAnsi="Courier New" w:hint="default"/>
      </w:rPr>
    </w:lvl>
    <w:lvl w:ilvl="5" w:tplc="C582C408">
      <w:start w:val="1"/>
      <w:numFmt w:val="bullet"/>
      <w:lvlText w:val=""/>
      <w:lvlJc w:val="left"/>
      <w:pPr>
        <w:ind w:left="4320" w:hanging="360"/>
      </w:pPr>
      <w:rPr>
        <w:rFonts w:ascii="Wingdings" w:hAnsi="Wingdings" w:hint="default"/>
      </w:rPr>
    </w:lvl>
    <w:lvl w:ilvl="6" w:tplc="D8C6AA20">
      <w:start w:val="1"/>
      <w:numFmt w:val="bullet"/>
      <w:lvlText w:val=""/>
      <w:lvlJc w:val="left"/>
      <w:pPr>
        <w:ind w:left="5040" w:hanging="360"/>
      </w:pPr>
      <w:rPr>
        <w:rFonts w:ascii="Symbol" w:hAnsi="Symbol" w:hint="default"/>
      </w:rPr>
    </w:lvl>
    <w:lvl w:ilvl="7" w:tplc="29227AA4">
      <w:start w:val="1"/>
      <w:numFmt w:val="bullet"/>
      <w:lvlText w:val="o"/>
      <w:lvlJc w:val="left"/>
      <w:pPr>
        <w:ind w:left="5760" w:hanging="360"/>
      </w:pPr>
      <w:rPr>
        <w:rFonts w:ascii="Courier New" w:hAnsi="Courier New" w:hint="default"/>
      </w:rPr>
    </w:lvl>
    <w:lvl w:ilvl="8" w:tplc="491C35E2">
      <w:start w:val="1"/>
      <w:numFmt w:val="bullet"/>
      <w:lvlText w:val=""/>
      <w:lvlJc w:val="left"/>
      <w:pPr>
        <w:ind w:left="6480" w:hanging="360"/>
      </w:pPr>
      <w:rPr>
        <w:rFonts w:ascii="Wingdings" w:hAnsi="Wingdings" w:hint="default"/>
      </w:rPr>
    </w:lvl>
  </w:abstractNum>
  <w:abstractNum w:abstractNumId="87" w15:restartNumberingAfterBreak="0">
    <w:nsid w:val="7CA5C975"/>
    <w:multiLevelType w:val="hybridMultilevel"/>
    <w:tmpl w:val="C156AD4C"/>
    <w:lvl w:ilvl="0" w:tplc="43D01808">
      <w:start w:val="1"/>
      <w:numFmt w:val="bullet"/>
      <w:lvlText w:val=""/>
      <w:lvlJc w:val="left"/>
      <w:pPr>
        <w:ind w:left="1080" w:hanging="360"/>
      </w:pPr>
      <w:rPr>
        <w:rFonts w:ascii="Symbol" w:hAnsi="Symbol" w:hint="default"/>
      </w:rPr>
    </w:lvl>
    <w:lvl w:ilvl="1" w:tplc="6780038E">
      <w:start w:val="1"/>
      <w:numFmt w:val="bullet"/>
      <w:lvlText w:val="o"/>
      <w:lvlJc w:val="left"/>
      <w:pPr>
        <w:ind w:left="1800" w:hanging="360"/>
      </w:pPr>
      <w:rPr>
        <w:rFonts w:ascii="Courier New" w:hAnsi="Courier New" w:hint="default"/>
      </w:rPr>
    </w:lvl>
    <w:lvl w:ilvl="2" w:tplc="D12ABBB8">
      <w:start w:val="1"/>
      <w:numFmt w:val="bullet"/>
      <w:lvlText w:val=""/>
      <w:lvlJc w:val="left"/>
      <w:pPr>
        <w:ind w:left="2520" w:hanging="360"/>
      </w:pPr>
      <w:rPr>
        <w:rFonts w:ascii="Wingdings" w:hAnsi="Wingdings" w:hint="default"/>
      </w:rPr>
    </w:lvl>
    <w:lvl w:ilvl="3" w:tplc="39D03190">
      <w:start w:val="1"/>
      <w:numFmt w:val="bullet"/>
      <w:lvlText w:val=""/>
      <w:lvlJc w:val="left"/>
      <w:pPr>
        <w:ind w:left="3240" w:hanging="360"/>
      </w:pPr>
      <w:rPr>
        <w:rFonts w:ascii="Symbol" w:hAnsi="Symbol" w:hint="default"/>
      </w:rPr>
    </w:lvl>
    <w:lvl w:ilvl="4" w:tplc="DD6AE2F6">
      <w:start w:val="1"/>
      <w:numFmt w:val="bullet"/>
      <w:lvlText w:val="o"/>
      <w:lvlJc w:val="left"/>
      <w:pPr>
        <w:ind w:left="3960" w:hanging="360"/>
      </w:pPr>
      <w:rPr>
        <w:rFonts w:ascii="Courier New" w:hAnsi="Courier New" w:hint="default"/>
      </w:rPr>
    </w:lvl>
    <w:lvl w:ilvl="5" w:tplc="ACCEFFB8">
      <w:start w:val="1"/>
      <w:numFmt w:val="bullet"/>
      <w:lvlText w:val=""/>
      <w:lvlJc w:val="left"/>
      <w:pPr>
        <w:ind w:left="4680" w:hanging="360"/>
      </w:pPr>
      <w:rPr>
        <w:rFonts w:ascii="Wingdings" w:hAnsi="Wingdings" w:hint="default"/>
      </w:rPr>
    </w:lvl>
    <w:lvl w:ilvl="6" w:tplc="E87A2250">
      <w:start w:val="1"/>
      <w:numFmt w:val="bullet"/>
      <w:lvlText w:val=""/>
      <w:lvlJc w:val="left"/>
      <w:pPr>
        <w:ind w:left="5400" w:hanging="360"/>
      </w:pPr>
      <w:rPr>
        <w:rFonts w:ascii="Symbol" w:hAnsi="Symbol" w:hint="default"/>
      </w:rPr>
    </w:lvl>
    <w:lvl w:ilvl="7" w:tplc="CAFCD3BE">
      <w:start w:val="1"/>
      <w:numFmt w:val="bullet"/>
      <w:lvlText w:val="o"/>
      <w:lvlJc w:val="left"/>
      <w:pPr>
        <w:ind w:left="6120" w:hanging="360"/>
      </w:pPr>
      <w:rPr>
        <w:rFonts w:ascii="Courier New" w:hAnsi="Courier New" w:hint="default"/>
      </w:rPr>
    </w:lvl>
    <w:lvl w:ilvl="8" w:tplc="AB4C1E1E">
      <w:start w:val="1"/>
      <w:numFmt w:val="bullet"/>
      <w:lvlText w:val=""/>
      <w:lvlJc w:val="left"/>
      <w:pPr>
        <w:ind w:left="6840" w:hanging="360"/>
      </w:pPr>
      <w:rPr>
        <w:rFonts w:ascii="Wingdings" w:hAnsi="Wingdings" w:hint="default"/>
      </w:rPr>
    </w:lvl>
  </w:abstractNum>
  <w:abstractNum w:abstractNumId="88" w15:restartNumberingAfterBreak="0">
    <w:nsid w:val="7E9276B1"/>
    <w:multiLevelType w:val="hybridMultilevel"/>
    <w:tmpl w:val="87C2A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E9A2701"/>
    <w:multiLevelType w:val="multilevel"/>
    <w:tmpl w:val="27A08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F1222B8"/>
    <w:multiLevelType w:val="hybridMultilevel"/>
    <w:tmpl w:val="6A0C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5987853">
    <w:abstractNumId w:val="49"/>
  </w:num>
  <w:num w:numId="2" w16cid:durableId="1262374794">
    <w:abstractNumId w:val="15"/>
  </w:num>
  <w:num w:numId="3" w16cid:durableId="307904815">
    <w:abstractNumId w:val="34"/>
  </w:num>
  <w:num w:numId="4" w16cid:durableId="470558636">
    <w:abstractNumId w:val="22"/>
  </w:num>
  <w:num w:numId="5" w16cid:durableId="1706563261">
    <w:abstractNumId w:val="52"/>
  </w:num>
  <w:num w:numId="6" w16cid:durableId="1197809892">
    <w:abstractNumId w:val="73"/>
  </w:num>
  <w:num w:numId="7" w16cid:durableId="2124768864">
    <w:abstractNumId w:val="54"/>
  </w:num>
  <w:num w:numId="8" w16cid:durableId="2045127921">
    <w:abstractNumId w:val="56"/>
  </w:num>
  <w:num w:numId="9" w16cid:durableId="1989435535">
    <w:abstractNumId w:val="31"/>
  </w:num>
  <w:num w:numId="10" w16cid:durableId="1093893544">
    <w:abstractNumId w:val="81"/>
  </w:num>
  <w:num w:numId="11" w16cid:durableId="1416710541">
    <w:abstractNumId w:val="3"/>
  </w:num>
  <w:num w:numId="12" w16cid:durableId="1317494248">
    <w:abstractNumId w:val="61"/>
  </w:num>
  <w:num w:numId="13" w16cid:durableId="868221097">
    <w:abstractNumId w:val="80"/>
  </w:num>
  <w:num w:numId="14" w16cid:durableId="55789405">
    <w:abstractNumId w:val="42"/>
  </w:num>
  <w:num w:numId="15" w16cid:durableId="1043945902">
    <w:abstractNumId w:val="33"/>
  </w:num>
  <w:num w:numId="16" w16cid:durableId="300499980">
    <w:abstractNumId w:val="58"/>
  </w:num>
  <w:num w:numId="17" w16cid:durableId="1127813719">
    <w:abstractNumId w:val="85"/>
  </w:num>
  <w:num w:numId="18" w16cid:durableId="302779330">
    <w:abstractNumId w:val="26"/>
  </w:num>
  <w:num w:numId="19" w16cid:durableId="1303076983">
    <w:abstractNumId w:val="39"/>
  </w:num>
  <w:num w:numId="20" w16cid:durableId="815730678">
    <w:abstractNumId w:val="17"/>
  </w:num>
  <w:num w:numId="21" w16cid:durableId="1269964776">
    <w:abstractNumId w:val="23"/>
  </w:num>
  <w:num w:numId="22" w16cid:durableId="470828906">
    <w:abstractNumId w:val="21"/>
  </w:num>
  <w:num w:numId="23" w16cid:durableId="333381866">
    <w:abstractNumId w:val="46"/>
  </w:num>
  <w:num w:numId="24" w16cid:durableId="847326805">
    <w:abstractNumId w:val="38"/>
  </w:num>
  <w:num w:numId="25" w16cid:durableId="1027604535">
    <w:abstractNumId w:val="10"/>
  </w:num>
  <w:num w:numId="26" w16cid:durableId="1458717557">
    <w:abstractNumId w:val="37"/>
  </w:num>
  <w:num w:numId="27" w16cid:durableId="909727448">
    <w:abstractNumId w:val="2"/>
  </w:num>
  <w:num w:numId="28" w16cid:durableId="192766086">
    <w:abstractNumId w:val="89"/>
  </w:num>
  <w:num w:numId="29" w16cid:durableId="1037201893">
    <w:abstractNumId w:val="63"/>
  </w:num>
  <w:num w:numId="30" w16cid:durableId="587809213">
    <w:abstractNumId w:val="53"/>
  </w:num>
  <w:num w:numId="31" w16cid:durableId="1626236999">
    <w:abstractNumId w:val="64"/>
  </w:num>
  <w:num w:numId="32" w16cid:durableId="82728328">
    <w:abstractNumId w:val="29"/>
  </w:num>
  <w:num w:numId="33" w16cid:durableId="1103064571">
    <w:abstractNumId w:val="41"/>
  </w:num>
  <w:num w:numId="34" w16cid:durableId="923883410">
    <w:abstractNumId w:val="72"/>
  </w:num>
  <w:num w:numId="35" w16cid:durableId="589579695">
    <w:abstractNumId w:val="9"/>
  </w:num>
  <w:num w:numId="36" w16cid:durableId="687682616">
    <w:abstractNumId w:val="35"/>
  </w:num>
  <w:num w:numId="37" w16cid:durableId="2106539327">
    <w:abstractNumId w:val="13"/>
  </w:num>
  <w:num w:numId="38" w16cid:durableId="1064991997">
    <w:abstractNumId w:val="74"/>
  </w:num>
  <w:num w:numId="39" w16cid:durableId="530149419">
    <w:abstractNumId w:val="1"/>
  </w:num>
  <w:num w:numId="40" w16cid:durableId="1601328972">
    <w:abstractNumId w:val="25"/>
  </w:num>
  <w:num w:numId="41" w16cid:durableId="42874372">
    <w:abstractNumId w:val="7"/>
  </w:num>
  <w:num w:numId="42" w16cid:durableId="711270451">
    <w:abstractNumId w:val="83"/>
  </w:num>
  <w:num w:numId="43" w16cid:durableId="1091272506">
    <w:abstractNumId w:val="4"/>
  </w:num>
  <w:num w:numId="44" w16cid:durableId="971902608">
    <w:abstractNumId w:val="59"/>
  </w:num>
  <w:num w:numId="45" w16cid:durableId="1987511137">
    <w:abstractNumId w:val="6"/>
  </w:num>
  <w:num w:numId="46" w16cid:durableId="1832868765">
    <w:abstractNumId w:val="8"/>
  </w:num>
  <w:num w:numId="47" w16cid:durableId="92359669">
    <w:abstractNumId w:val="55"/>
  </w:num>
  <w:num w:numId="48" w16cid:durableId="1824589380">
    <w:abstractNumId w:val="66"/>
  </w:num>
  <w:num w:numId="49" w16cid:durableId="1317803302">
    <w:abstractNumId w:val="47"/>
  </w:num>
  <w:num w:numId="50" w16cid:durableId="1916082739">
    <w:abstractNumId w:val="5"/>
  </w:num>
  <w:num w:numId="51" w16cid:durableId="1943999374">
    <w:abstractNumId w:val="51"/>
  </w:num>
  <w:num w:numId="52" w16cid:durableId="98331128">
    <w:abstractNumId w:val="82"/>
  </w:num>
  <w:num w:numId="53" w16cid:durableId="651645318">
    <w:abstractNumId w:val="76"/>
  </w:num>
  <w:num w:numId="54" w16cid:durableId="2046716221">
    <w:abstractNumId w:val="16"/>
  </w:num>
  <w:num w:numId="55" w16cid:durableId="77025586">
    <w:abstractNumId w:val="14"/>
  </w:num>
  <w:num w:numId="56" w16cid:durableId="837303949">
    <w:abstractNumId w:val="78"/>
  </w:num>
  <w:num w:numId="57" w16cid:durableId="143788709">
    <w:abstractNumId w:val="79"/>
  </w:num>
  <w:num w:numId="58" w16cid:durableId="216823218">
    <w:abstractNumId w:val="84"/>
  </w:num>
  <w:num w:numId="59" w16cid:durableId="472067184">
    <w:abstractNumId w:val="0"/>
  </w:num>
  <w:num w:numId="60" w16cid:durableId="434442512">
    <w:abstractNumId w:val="57"/>
  </w:num>
  <w:num w:numId="61" w16cid:durableId="350573498">
    <w:abstractNumId w:val="27"/>
  </w:num>
  <w:num w:numId="62" w16cid:durableId="143472339">
    <w:abstractNumId w:val="24"/>
  </w:num>
  <w:num w:numId="63" w16cid:durableId="658776820">
    <w:abstractNumId w:val="36"/>
  </w:num>
  <w:num w:numId="64" w16cid:durableId="279805308">
    <w:abstractNumId w:val="70"/>
  </w:num>
  <w:num w:numId="65" w16cid:durableId="589967739">
    <w:abstractNumId w:val="48"/>
  </w:num>
  <w:num w:numId="66" w16cid:durableId="718749043">
    <w:abstractNumId w:val="65"/>
  </w:num>
  <w:num w:numId="67" w16cid:durableId="2132238048">
    <w:abstractNumId w:val="44"/>
  </w:num>
  <w:num w:numId="68" w16cid:durableId="1406956572">
    <w:abstractNumId w:val="18"/>
  </w:num>
  <w:num w:numId="69" w16cid:durableId="1888298312">
    <w:abstractNumId w:val="88"/>
  </w:num>
  <w:num w:numId="70" w16cid:durableId="1279407342">
    <w:abstractNumId w:val="40"/>
  </w:num>
  <w:num w:numId="71" w16cid:durableId="1093086569">
    <w:abstractNumId w:val="43"/>
  </w:num>
  <w:num w:numId="72" w16cid:durableId="219944308">
    <w:abstractNumId w:val="19"/>
  </w:num>
  <w:num w:numId="73" w16cid:durableId="1788432481">
    <w:abstractNumId w:val="71"/>
  </w:num>
  <w:num w:numId="74" w16cid:durableId="758672368">
    <w:abstractNumId w:val="60"/>
  </w:num>
  <w:num w:numId="75" w16cid:durableId="177356077">
    <w:abstractNumId w:val="30"/>
  </w:num>
  <w:num w:numId="76" w16cid:durableId="1675185378">
    <w:abstractNumId w:val="67"/>
  </w:num>
  <w:num w:numId="77" w16cid:durableId="2019042364">
    <w:abstractNumId w:val="28"/>
  </w:num>
  <w:num w:numId="78" w16cid:durableId="566693958">
    <w:abstractNumId w:val="90"/>
  </w:num>
  <w:num w:numId="79" w16cid:durableId="1619600418">
    <w:abstractNumId w:val="69"/>
  </w:num>
  <w:num w:numId="80" w16cid:durableId="159663891">
    <w:abstractNumId w:val="77"/>
  </w:num>
  <w:num w:numId="81" w16cid:durableId="1413889746">
    <w:abstractNumId w:val="32"/>
  </w:num>
  <w:num w:numId="82" w16cid:durableId="1003053156">
    <w:abstractNumId w:val="12"/>
  </w:num>
  <w:num w:numId="83" w16cid:durableId="74085537">
    <w:abstractNumId w:val="11"/>
  </w:num>
  <w:num w:numId="84" w16cid:durableId="1450705477">
    <w:abstractNumId w:val="87"/>
  </w:num>
  <w:num w:numId="85" w16cid:durableId="234242116">
    <w:abstractNumId w:val="86"/>
  </w:num>
  <w:num w:numId="86" w16cid:durableId="326246830">
    <w:abstractNumId w:val="45"/>
  </w:num>
  <w:num w:numId="87" w16cid:durableId="871305079">
    <w:abstractNumId w:val="50"/>
  </w:num>
  <w:num w:numId="88" w16cid:durableId="227963479">
    <w:abstractNumId w:val="20"/>
  </w:num>
  <w:num w:numId="89" w16cid:durableId="2017612117">
    <w:abstractNumId w:val="68"/>
  </w:num>
  <w:num w:numId="90" w16cid:durableId="946932975">
    <w:abstractNumId w:val="75"/>
  </w:num>
  <w:num w:numId="91" w16cid:durableId="652681643">
    <w:abstractNumId w:val="6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482"/>
    <w:rsid w:val="00000EAC"/>
    <w:rsid w:val="00002BFE"/>
    <w:rsid w:val="00002C70"/>
    <w:rsid w:val="000039CC"/>
    <w:rsid w:val="00003EC6"/>
    <w:rsid w:val="000052D3"/>
    <w:rsid w:val="00005DCA"/>
    <w:rsid w:val="00005FC6"/>
    <w:rsid w:val="000078CF"/>
    <w:rsid w:val="00007FA8"/>
    <w:rsid w:val="000114A9"/>
    <w:rsid w:val="00011B0E"/>
    <w:rsid w:val="000138F5"/>
    <w:rsid w:val="000144C4"/>
    <w:rsid w:val="000156B1"/>
    <w:rsid w:val="000161E2"/>
    <w:rsid w:val="00016287"/>
    <w:rsid w:val="00024028"/>
    <w:rsid w:val="00024429"/>
    <w:rsid w:val="00024778"/>
    <w:rsid w:val="00025B8D"/>
    <w:rsid w:val="000274B1"/>
    <w:rsid w:val="00027A07"/>
    <w:rsid w:val="0003009F"/>
    <w:rsid w:val="0003077F"/>
    <w:rsid w:val="000349B2"/>
    <w:rsid w:val="00035D6F"/>
    <w:rsid w:val="00036A48"/>
    <w:rsid w:val="000370D4"/>
    <w:rsid w:val="000373BA"/>
    <w:rsid w:val="00037F2B"/>
    <w:rsid w:val="000411AE"/>
    <w:rsid w:val="00042649"/>
    <w:rsid w:val="00043478"/>
    <w:rsid w:val="00044F0C"/>
    <w:rsid w:val="00045B15"/>
    <w:rsid w:val="0004758F"/>
    <w:rsid w:val="000517F2"/>
    <w:rsid w:val="00051A61"/>
    <w:rsid w:val="000521BD"/>
    <w:rsid w:val="00052CBB"/>
    <w:rsid w:val="000547E3"/>
    <w:rsid w:val="000548E8"/>
    <w:rsid w:val="0005490A"/>
    <w:rsid w:val="000549C2"/>
    <w:rsid w:val="00056C5A"/>
    <w:rsid w:val="00056CDA"/>
    <w:rsid w:val="00057CE2"/>
    <w:rsid w:val="00060396"/>
    <w:rsid w:val="00060D79"/>
    <w:rsid w:val="0006235C"/>
    <w:rsid w:val="00066189"/>
    <w:rsid w:val="00070082"/>
    <w:rsid w:val="0007158C"/>
    <w:rsid w:val="000723B7"/>
    <w:rsid w:val="000729FC"/>
    <w:rsid w:val="00073C2D"/>
    <w:rsid w:val="00073E52"/>
    <w:rsid w:val="00075C96"/>
    <w:rsid w:val="00076018"/>
    <w:rsid w:val="00077478"/>
    <w:rsid w:val="00077701"/>
    <w:rsid w:val="00077C81"/>
    <w:rsid w:val="00081586"/>
    <w:rsid w:val="000824CB"/>
    <w:rsid w:val="00083358"/>
    <w:rsid w:val="000842C3"/>
    <w:rsid w:val="00084D56"/>
    <w:rsid w:val="00085B4E"/>
    <w:rsid w:val="000869C3"/>
    <w:rsid w:val="00086EE9"/>
    <w:rsid w:val="000901DF"/>
    <w:rsid w:val="0009033D"/>
    <w:rsid w:val="00090E10"/>
    <w:rsid w:val="000915A2"/>
    <w:rsid w:val="0009379E"/>
    <w:rsid w:val="00094428"/>
    <w:rsid w:val="00094F2E"/>
    <w:rsid w:val="0009540A"/>
    <w:rsid w:val="000A0D1D"/>
    <w:rsid w:val="000A2C1A"/>
    <w:rsid w:val="000A2CAF"/>
    <w:rsid w:val="000A3082"/>
    <w:rsid w:val="000A3518"/>
    <w:rsid w:val="000A421F"/>
    <w:rsid w:val="000A5391"/>
    <w:rsid w:val="000B131C"/>
    <w:rsid w:val="000B28E3"/>
    <w:rsid w:val="000B3097"/>
    <w:rsid w:val="000B325B"/>
    <w:rsid w:val="000B3E25"/>
    <w:rsid w:val="000B566B"/>
    <w:rsid w:val="000B611B"/>
    <w:rsid w:val="000B69F9"/>
    <w:rsid w:val="000B7F4C"/>
    <w:rsid w:val="000C2372"/>
    <w:rsid w:val="000C4D22"/>
    <w:rsid w:val="000C4EB1"/>
    <w:rsid w:val="000C5832"/>
    <w:rsid w:val="000C7CA7"/>
    <w:rsid w:val="000D1514"/>
    <w:rsid w:val="000D1694"/>
    <w:rsid w:val="000D17BA"/>
    <w:rsid w:val="000D2842"/>
    <w:rsid w:val="000D303A"/>
    <w:rsid w:val="000D4BA6"/>
    <w:rsid w:val="000D50F2"/>
    <w:rsid w:val="000D6AAC"/>
    <w:rsid w:val="000D77BA"/>
    <w:rsid w:val="000D7D76"/>
    <w:rsid w:val="000E31A3"/>
    <w:rsid w:val="000E365B"/>
    <w:rsid w:val="000E544E"/>
    <w:rsid w:val="000E5900"/>
    <w:rsid w:val="000E7822"/>
    <w:rsid w:val="000E79B9"/>
    <w:rsid w:val="000F2DE8"/>
    <w:rsid w:val="000F4237"/>
    <w:rsid w:val="000F7DC9"/>
    <w:rsid w:val="000F7ED2"/>
    <w:rsid w:val="00100716"/>
    <w:rsid w:val="00100FD5"/>
    <w:rsid w:val="001010C5"/>
    <w:rsid w:val="00102176"/>
    <w:rsid w:val="00102936"/>
    <w:rsid w:val="00103803"/>
    <w:rsid w:val="001045EE"/>
    <w:rsid w:val="00105C69"/>
    <w:rsid w:val="00105DB1"/>
    <w:rsid w:val="00110650"/>
    <w:rsid w:val="00110AAE"/>
    <w:rsid w:val="00110C7B"/>
    <w:rsid w:val="001130A7"/>
    <w:rsid w:val="00113422"/>
    <w:rsid w:val="001143A7"/>
    <w:rsid w:val="00114656"/>
    <w:rsid w:val="00114BB3"/>
    <w:rsid w:val="00115096"/>
    <w:rsid w:val="00115F86"/>
    <w:rsid w:val="00117C25"/>
    <w:rsid w:val="001205BB"/>
    <w:rsid w:val="00122B0A"/>
    <w:rsid w:val="001253B1"/>
    <w:rsid w:val="001255D9"/>
    <w:rsid w:val="001257AC"/>
    <w:rsid w:val="00125FB0"/>
    <w:rsid w:val="00126A14"/>
    <w:rsid w:val="00126E05"/>
    <w:rsid w:val="0012733E"/>
    <w:rsid w:val="001306FA"/>
    <w:rsid w:val="00130D02"/>
    <w:rsid w:val="00131CA7"/>
    <w:rsid w:val="001323B4"/>
    <w:rsid w:val="00132F23"/>
    <w:rsid w:val="0013339B"/>
    <w:rsid w:val="001339F9"/>
    <w:rsid w:val="001341CB"/>
    <w:rsid w:val="00134BE4"/>
    <w:rsid w:val="00134CC6"/>
    <w:rsid w:val="00135252"/>
    <w:rsid w:val="00135737"/>
    <w:rsid w:val="00135DB9"/>
    <w:rsid w:val="00136C12"/>
    <w:rsid w:val="0013794F"/>
    <w:rsid w:val="00141C86"/>
    <w:rsid w:val="00142C01"/>
    <w:rsid w:val="00143798"/>
    <w:rsid w:val="00145584"/>
    <w:rsid w:val="001478E7"/>
    <w:rsid w:val="0015085F"/>
    <w:rsid w:val="001508D5"/>
    <w:rsid w:val="001520E7"/>
    <w:rsid w:val="00152629"/>
    <w:rsid w:val="00155B8E"/>
    <w:rsid w:val="0015633A"/>
    <w:rsid w:val="00156B29"/>
    <w:rsid w:val="0016482E"/>
    <w:rsid w:val="001648FF"/>
    <w:rsid w:val="00165136"/>
    <w:rsid w:val="00165BED"/>
    <w:rsid w:val="001678EB"/>
    <w:rsid w:val="00170195"/>
    <w:rsid w:val="00172864"/>
    <w:rsid w:val="00172EFE"/>
    <w:rsid w:val="001756B3"/>
    <w:rsid w:val="001758E3"/>
    <w:rsid w:val="00176691"/>
    <w:rsid w:val="00177161"/>
    <w:rsid w:val="0017718B"/>
    <w:rsid w:val="0018139A"/>
    <w:rsid w:val="0018164F"/>
    <w:rsid w:val="00181789"/>
    <w:rsid w:val="001833AA"/>
    <w:rsid w:val="00183F77"/>
    <w:rsid w:val="001865C7"/>
    <w:rsid w:val="00187D41"/>
    <w:rsid w:val="00187E55"/>
    <w:rsid w:val="001904E3"/>
    <w:rsid w:val="001907E9"/>
    <w:rsid w:val="00190BF9"/>
    <w:rsid w:val="001912E6"/>
    <w:rsid w:val="00192A29"/>
    <w:rsid w:val="001933BB"/>
    <w:rsid w:val="00193A25"/>
    <w:rsid w:val="001940E4"/>
    <w:rsid w:val="00194E98"/>
    <w:rsid w:val="00195B85"/>
    <w:rsid w:val="00196276"/>
    <w:rsid w:val="00196F4E"/>
    <w:rsid w:val="001A19DB"/>
    <w:rsid w:val="001A1A85"/>
    <w:rsid w:val="001A1F39"/>
    <w:rsid w:val="001A2275"/>
    <w:rsid w:val="001A25EE"/>
    <w:rsid w:val="001A2F8D"/>
    <w:rsid w:val="001A361B"/>
    <w:rsid w:val="001A4574"/>
    <w:rsid w:val="001A47B3"/>
    <w:rsid w:val="001A4814"/>
    <w:rsid w:val="001A4AC1"/>
    <w:rsid w:val="001A5101"/>
    <w:rsid w:val="001A71AD"/>
    <w:rsid w:val="001A7B70"/>
    <w:rsid w:val="001A7C6E"/>
    <w:rsid w:val="001B016E"/>
    <w:rsid w:val="001B094F"/>
    <w:rsid w:val="001B1FBB"/>
    <w:rsid w:val="001B4BCB"/>
    <w:rsid w:val="001B5A24"/>
    <w:rsid w:val="001B6917"/>
    <w:rsid w:val="001C057C"/>
    <w:rsid w:val="001C2ED5"/>
    <w:rsid w:val="001C3CB9"/>
    <w:rsid w:val="001C4097"/>
    <w:rsid w:val="001C4C35"/>
    <w:rsid w:val="001C5B0A"/>
    <w:rsid w:val="001C765D"/>
    <w:rsid w:val="001C7C15"/>
    <w:rsid w:val="001D2D71"/>
    <w:rsid w:val="001D3F99"/>
    <w:rsid w:val="001D55C8"/>
    <w:rsid w:val="001D6B0E"/>
    <w:rsid w:val="001D6EDB"/>
    <w:rsid w:val="001D7BBE"/>
    <w:rsid w:val="001E1080"/>
    <w:rsid w:val="001E1B52"/>
    <w:rsid w:val="001E4EBA"/>
    <w:rsid w:val="001E7498"/>
    <w:rsid w:val="001E7CDC"/>
    <w:rsid w:val="001F0759"/>
    <w:rsid w:val="001F14E7"/>
    <w:rsid w:val="001F1FD2"/>
    <w:rsid w:val="001F3269"/>
    <w:rsid w:val="001F44DC"/>
    <w:rsid w:val="001F4B9E"/>
    <w:rsid w:val="001F5BBB"/>
    <w:rsid w:val="001F62A2"/>
    <w:rsid w:val="00200B4D"/>
    <w:rsid w:val="00201108"/>
    <w:rsid w:val="00204AFB"/>
    <w:rsid w:val="0020513B"/>
    <w:rsid w:val="002069C8"/>
    <w:rsid w:val="00207970"/>
    <w:rsid w:val="00210D61"/>
    <w:rsid w:val="00211DEC"/>
    <w:rsid w:val="002131BC"/>
    <w:rsid w:val="00213C24"/>
    <w:rsid w:val="00214C27"/>
    <w:rsid w:val="00214D3F"/>
    <w:rsid w:val="00216349"/>
    <w:rsid w:val="0021710B"/>
    <w:rsid w:val="002172B1"/>
    <w:rsid w:val="0022404C"/>
    <w:rsid w:val="00225383"/>
    <w:rsid w:val="00225B8A"/>
    <w:rsid w:val="00226C94"/>
    <w:rsid w:val="00227294"/>
    <w:rsid w:val="00227C4B"/>
    <w:rsid w:val="00230B58"/>
    <w:rsid w:val="00232148"/>
    <w:rsid w:val="0023267F"/>
    <w:rsid w:val="0023517A"/>
    <w:rsid w:val="00236705"/>
    <w:rsid w:val="00236945"/>
    <w:rsid w:val="00236C2E"/>
    <w:rsid w:val="00241898"/>
    <w:rsid w:val="00242EF5"/>
    <w:rsid w:val="00243166"/>
    <w:rsid w:val="002431B7"/>
    <w:rsid w:val="002432B0"/>
    <w:rsid w:val="00243D2D"/>
    <w:rsid w:val="0024453C"/>
    <w:rsid w:val="00244C69"/>
    <w:rsid w:val="0024672A"/>
    <w:rsid w:val="00246D2D"/>
    <w:rsid w:val="00246FEC"/>
    <w:rsid w:val="0024791B"/>
    <w:rsid w:val="00247BE1"/>
    <w:rsid w:val="002517D6"/>
    <w:rsid w:val="00251F3A"/>
    <w:rsid w:val="002550FF"/>
    <w:rsid w:val="0025662A"/>
    <w:rsid w:val="00257A25"/>
    <w:rsid w:val="00257E81"/>
    <w:rsid w:val="002603AE"/>
    <w:rsid w:val="00260BB6"/>
    <w:rsid w:val="0026164A"/>
    <w:rsid w:val="00262602"/>
    <w:rsid w:val="002654D0"/>
    <w:rsid w:val="00265E86"/>
    <w:rsid w:val="00266502"/>
    <w:rsid w:val="00270E09"/>
    <w:rsid w:val="002717C4"/>
    <w:rsid w:val="002756E3"/>
    <w:rsid w:val="002758E3"/>
    <w:rsid w:val="00275AF5"/>
    <w:rsid w:val="0027647B"/>
    <w:rsid w:val="00277017"/>
    <w:rsid w:val="0027701A"/>
    <w:rsid w:val="00277282"/>
    <w:rsid w:val="00277632"/>
    <w:rsid w:val="00280AD4"/>
    <w:rsid w:val="00281A15"/>
    <w:rsid w:val="00282F6C"/>
    <w:rsid w:val="002835EB"/>
    <w:rsid w:val="00284E1A"/>
    <w:rsid w:val="00285EDD"/>
    <w:rsid w:val="0028629B"/>
    <w:rsid w:val="00286462"/>
    <w:rsid w:val="002867AC"/>
    <w:rsid w:val="00287FEE"/>
    <w:rsid w:val="0029009F"/>
    <w:rsid w:val="00290A78"/>
    <w:rsid w:val="00290DDA"/>
    <w:rsid w:val="00290F54"/>
    <w:rsid w:val="00290FED"/>
    <w:rsid w:val="002915B8"/>
    <w:rsid w:val="00292CBB"/>
    <w:rsid w:val="00292E0E"/>
    <w:rsid w:val="00293753"/>
    <w:rsid w:val="00294032"/>
    <w:rsid w:val="0029698B"/>
    <w:rsid w:val="0029740B"/>
    <w:rsid w:val="002976EC"/>
    <w:rsid w:val="00297A82"/>
    <w:rsid w:val="002A0786"/>
    <w:rsid w:val="002A3278"/>
    <w:rsid w:val="002A408B"/>
    <w:rsid w:val="002A53A3"/>
    <w:rsid w:val="002A5BE0"/>
    <w:rsid w:val="002A60EB"/>
    <w:rsid w:val="002A63A7"/>
    <w:rsid w:val="002A64B4"/>
    <w:rsid w:val="002A7A9F"/>
    <w:rsid w:val="002B1547"/>
    <w:rsid w:val="002B3547"/>
    <w:rsid w:val="002B4094"/>
    <w:rsid w:val="002B5826"/>
    <w:rsid w:val="002B5850"/>
    <w:rsid w:val="002B727B"/>
    <w:rsid w:val="002C14A2"/>
    <w:rsid w:val="002C1DAD"/>
    <w:rsid w:val="002C23A0"/>
    <w:rsid w:val="002C26D5"/>
    <w:rsid w:val="002C3303"/>
    <w:rsid w:val="002C4E0E"/>
    <w:rsid w:val="002C537C"/>
    <w:rsid w:val="002C630B"/>
    <w:rsid w:val="002C7311"/>
    <w:rsid w:val="002C73FE"/>
    <w:rsid w:val="002C7F91"/>
    <w:rsid w:val="002D0D11"/>
    <w:rsid w:val="002D184A"/>
    <w:rsid w:val="002D1C84"/>
    <w:rsid w:val="002D2006"/>
    <w:rsid w:val="002D2D31"/>
    <w:rsid w:val="002D2E3A"/>
    <w:rsid w:val="002D307B"/>
    <w:rsid w:val="002D3DC7"/>
    <w:rsid w:val="002D49FB"/>
    <w:rsid w:val="002D5388"/>
    <w:rsid w:val="002D6A45"/>
    <w:rsid w:val="002D6E24"/>
    <w:rsid w:val="002E0438"/>
    <w:rsid w:val="002E0B19"/>
    <w:rsid w:val="002E18F5"/>
    <w:rsid w:val="002E1E1F"/>
    <w:rsid w:val="002E2C8F"/>
    <w:rsid w:val="002E2F04"/>
    <w:rsid w:val="002E37FB"/>
    <w:rsid w:val="002E4385"/>
    <w:rsid w:val="002E5F45"/>
    <w:rsid w:val="002F0F94"/>
    <w:rsid w:val="002F1BA6"/>
    <w:rsid w:val="002F2098"/>
    <w:rsid w:val="002F253E"/>
    <w:rsid w:val="002F2FDA"/>
    <w:rsid w:val="002F5F3D"/>
    <w:rsid w:val="002F61CD"/>
    <w:rsid w:val="002F67E5"/>
    <w:rsid w:val="002F7FA0"/>
    <w:rsid w:val="00300BD8"/>
    <w:rsid w:val="00301801"/>
    <w:rsid w:val="00302A14"/>
    <w:rsid w:val="00302C9A"/>
    <w:rsid w:val="00304488"/>
    <w:rsid w:val="0030454E"/>
    <w:rsid w:val="00304661"/>
    <w:rsid w:val="003056FB"/>
    <w:rsid w:val="00305CFA"/>
    <w:rsid w:val="003070BE"/>
    <w:rsid w:val="00307FB5"/>
    <w:rsid w:val="0031014A"/>
    <w:rsid w:val="00311A77"/>
    <w:rsid w:val="00312956"/>
    <w:rsid w:val="00313112"/>
    <w:rsid w:val="00313166"/>
    <w:rsid w:val="00313482"/>
    <w:rsid w:val="00313BB9"/>
    <w:rsid w:val="00315281"/>
    <w:rsid w:val="00315732"/>
    <w:rsid w:val="00320879"/>
    <w:rsid w:val="00321DD3"/>
    <w:rsid w:val="00322154"/>
    <w:rsid w:val="003223F0"/>
    <w:rsid w:val="00325F2A"/>
    <w:rsid w:val="0032729A"/>
    <w:rsid w:val="0033086E"/>
    <w:rsid w:val="0033209B"/>
    <w:rsid w:val="003333FD"/>
    <w:rsid w:val="0033483A"/>
    <w:rsid w:val="00336FCE"/>
    <w:rsid w:val="003370FD"/>
    <w:rsid w:val="0034300C"/>
    <w:rsid w:val="00346422"/>
    <w:rsid w:val="00347999"/>
    <w:rsid w:val="00351EEB"/>
    <w:rsid w:val="003532BA"/>
    <w:rsid w:val="00353AAF"/>
    <w:rsid w:val="00353CFC"/>
    <w:rsid w:val="00355A57"/>
    <w:rsid w:val="00355CD7"/>
    <w:rsid w:val="00356828"/>
    <w:rsid w:val="00356D14"/>
    <w:rsid w:val="00357751"/>
    <w:rsid w:val="00357E3F"/>
    <w:rsid w:val="00362091"/>
    <w:rsid w:val="0036211D"/>
    <w:rsid w:val="00364246"/>
    <w:rsid w:val="00372EC0"/>
    <w:rsid w:val="00373EC2"/>
    <w:rsid w:val="0037555E"/>
    <w:rsid w:val="00375FAA"/>
    <w:rsid w:val="00377D23"/>
    <w:rsid w:val="0038174E"/>
    <w:rsid w:val="003818AB"/>
    <w:rsid w:val="0038222F"/>
    <w:rsid w:val="003838B6"/>
    <w:rsid w:val="0038462D"/>
    <w:rsid w:val="003855D9"/>
    <w:rsid w:val="00385A56"/>
    <w:rsid w:val="00385FCE"/>
    <w:rsid w:val="0038708C"/>
    <w:rsid w:val="0038760E"/>
    <w:rsid w:val="00387B9D"/>
    <w:rsid w:val="00390BDD"/>
    <w:rsid w:val="003917CF"/>
    <w:rsid w:val="00392418"/>
    <w:rsid w:val="00392419"/>
    <w:rsid w:val="003926E2"/>
    <w:rsid w:val="0039509B"/>
    <w:rsid w:val="0039521C"/>
    <w:rsid w:val="003952D5"/>
    <w:rsid w:val="003956D0"/>
    <w:rsid w:val="00395765"/>
    <w:rsid w:val="0039646A"/>
    <w:rsid w:val="003964D9"/>
    <w:rsid w:val="00396FE5"/>
    <w:rsid w:val="003A0B27"/>
    <w:rsid w:val="003A0B70"/>
    <w:rsid w:val="003A0FE2"/>
    <w:rsid w:val="003A2C7A"/>
    <w:rsid w:val="003A4F90"/>
    <w:rsid w:val="003A521A"/>
    <w:rsid w:val="003A5DF5"/>
    <w:rsid w:val="003A70B3"/>
    <w:rsid w:val="003A7307"/>
    <w:rsid w:val="003A7913"/>
    <w:rsid w:val="003A7947"/>
    <w:rsid w:val="003B00B4"/>
    <w:rsid w:val="003B0275"/>
    <w:rsid w:val="003B0A11"/>
    <w:rsid w:val="003B1ED3"/>
    <w:rsid w:val="003B3006"/>
    <w:rsid w:val="003B4883"/>
    <w:rsid w:val="003B5CD4"/>
    <w:rsid w:val="003B7D37"/>
    <w:rsid w:val="003C09BB"/>
    <w:rsid w:val="003C1B86"/>
    <w:rsid w:val="003C20AB"/>
    <w:rsid w:val="003C295C"/>
    <w:rsid w:val="003C34AD"/>
    <w:rsid w:val="003C484E"/>
    <w:rsid w:val="003C4D28"/>
    <w:rsid w:val="003C5A3A"/>
    <w:rsid w:val="003D2EF7"/>
    <w:rsid w:val="003D4BD7"/>
    <w:rsid w:val="003D4DFF"/>
    <w:rsid w:val="003E059F"/>
    <w:rsid w:val="003E2CB7"/>
    <w:rsid w:val="003E2D92"/>
    <w:rsid w:val="003E44DF"/>
    <w:rsid w:val="003E4998"/>
    <w:rsid w:val="003E4A9E"/>
    <w:rsid w:val="003E5BFE"/>
    <w:rsid w:val="003F1BAB"/>
    <w:rsid w:val="003F28EC"/>
    <w:rsid w:val="003F2A07"/>
    <w:rsid w:val="003F361D"/>
    <w:rsid w:val="003F3BFB"/>
    <w:rsid w:val="003F3EFA"/>
    <w:rsid w:val="003F43F6"/>
    <w:rsid w:val="003F63C2"/>
    <w:rsid w:val="00401447"/>
    <w:rsid w:val="00402E11"/>
    <w:rsid w:val="004037D4"/>
    <w:rsid w:val="0040396C"/>
    <w:rsid w:val="00403E42"/>
    <w:rsid w:val="004052D7"/>
    <w:rsid w:val="00407389"/>
    <w:rsid w:val="00410691"/>
    <w:rsid w:val="00411923"/>
    <w:rsid w:val="00414454"/>
    <w:rsid w:val="00415142"/>
    <w:rsid w:val="004156AF"/>
    <w:rsid w:val="00415F94"/>
    <w:rsid w:val="004202B1"/>
    <w:rsid w:val="00422E2D"/>
    <w:rsid w:val="004235A0"/>
    <w:rsid w:val="00424A08"/>
    <w:rsid w:val="004257F0"/>
    <w:rsid w:val="0042676C"/>
    <w:rsid w:val="00427A52"/>
    <w:rsid w:val="00430C2F"/>
    <w:rsid w:val="00430D2B"/>
    <w:rsid w:val="00431A9E"/>
    <w:rsid w:val="004338CE"/>
    <w:rsid w:val="00433988"/>
    <w:rsid w:val="00434116"/>
    <w:rsid w:val="004342CC"/>
    <w:rsid w:val="004348F5"/>
    <w:rsid w:val="00434F13"/>
    <w:rsid w:val="00435965"/>
    <w:rsid w:val="00436C37"/>
    <w:rsid w:val="00436D2B"/>
    <w:rsid w:val="00437C2F"/>
    <w:rsid w:val="00440D0A"/>
    <w:rsid w:val="00443753"/>
    <w:rsid w:val="00444881"/>
    <w:rsid w:val="0044598A"/>
    <w:rsid w:val="00445EDB"/>
    <w:rsid w:val="0044618B"/>
    <w:rsid w:val="0044666D"/>
    <w:rsid w:val="00446A73"/>
    <w:rsid w:val="00447460"/>
    <w:rsid w:val="00447DF5"/>
    <w:rsid w:val="00447ECA"/>
    <w:rsid w:val="00450308"/>
    <w:rsid w:val="00451F4A"/>
    <w:rsid w:val="004528F8"/>
    <w:rsid w:val="004566B0"/>
    <w:rsid w:val="004566D9"/>
    <w:rsid w:val="00456960"/>
    <w:rsid w:val="00460281"/>
    <w:rsid w:val="0046158D"/>
    <w:rsid w:val="00461DC4"/>
    <w:rsid w:val="004634F7"/>
    <w:rsid w:val="00464112"/>
    <w:rsid w:val="004645DD"/>
    <w:rsid w:val="00464D4C"/>
    <w:rsid w:val="0046525D"/>
    <w:rsid w:val="004661EA"/>
    <w:rsid w:val="00466224"/>
    <w:rsid w:val="004724DF"/>
    <w:rsid w:val="004727C0"/>
    <w:rsid w:val="00473411"/>
    <w:rsid w:val="00476DB6"/>
    <w:rsid w:val="0048029D"/>
    <w:rsid w:val="004845FF"/>
    <w:rsid w:val="00484D3B"/>
    <w:rsid w:val="00485E71"/>
    <w:rsid w:val="004877F1"/>
    <w:rsid w:val="00492519"/>
    <w:rsid w:val="00492AB6"/>
    <w:rsid w:val="004936D0"/>
    <w:rsid w:val="00493BF7"/>
    <w:rsid w:val="00497799"/>
    <w:rsid w:val="00497B04"/>
    <w:rsid w:val="004A19A1"/>
    <w:rsid w:val="004A2047"/>
    <w:rsid w:val="004A2695"/>
    <w:rsid w:val="004A3BCF"/>
    <w:rsid w:val="004A4A52"/>
    <w:rsid w:val="004A59BE"/>
    <w:rsid w:val="004A5FC2"/>
    <w:rsid w:val="004A769B"/>
    <w:rsid w:val="004A76FB"/>
    <w:rsid w:val="004A7E9D"/>
    <w:rsid w:val="004B2128"/>
    <w:rsid w:val="004B2273"/>
    <w:rsid w:val="004B3D7A"/>
    <w:rsid w:val="004B53A0"/>
    <w:rsid w:val="004B5B1B"/>
    <w:rsid w:val="004B7C4F"/>
    <w:rsid w:val="004C096E"/>
    <w:rsid w:val="004C2788"/>
    <w:rsid w:val="004C45C1"/>
    <w:rsid w:val="004C4A90"/>
    <w:rsid w:val="004C4D10"/>
    <w:rsid w:val="004C558F"/>
    <w:rsid w:val="004C559C"/>
    <w:rsid w:val="004C59AB"/>
    <w:rsid w:val="004C6FB2"/>
    <w:rsid w:val="004D2D34"/>
    <w:rsid w:val="004D4A64"/>
    <w:rsid w:val="004D5011"/>
    <w:rsid w:val="004D53AF"/>
    <w:rsid w:val="004D5A38"/>
    <w:rsid w:val="004E08AB"/>
    <w:rsid w:val="004E09A8"/>
    <w:rsid w:val="004E0C3A"/>
    <w:rsid w:val="004E1978"/>
    <w:rsid w:val="004E2115"/>
    <w:rsid w:val="004E32F5"/>
    <w:rsid w:val="004E5D93"/>
    <w:rsid w:val="004E7D82"/>
    <w:rsid w:val="004F362E"/>
    <w:rsid w:val="004F4BDF"/>
    <w:rsid w:val="004F77F4"/>
    <w:rsid w:val="004F7A5F"/>
    <w:rsid w:val="00504599"/>
    <w:rsid w:val="005047C1"/>
    <w:rsid w:val="00505B1B"/>
    <w:rsid w:val="0050642F"/>
    <w:rsid w:val="00507B01"/>
    <w:rsid w:val="00512156"/>
    <w:rsid w:val="00512B3B"/>
    <w:rsid w:val="00512C7A"/>
    <w:rsid w:val="00512CAD"/>
    <w:rsid w:val="00514163"/>
    <w:rsid w:val="00515140"/>
    <w:rsid w:val="005153CD"/>
    <w:rsid w:val="00515545"/>
    <w:rsid w:val="00515F26"/>
    <w:rsid w:val="00516B46"/>
    <w:rsid w:val="00516EC8"/>
    <w:rsid w:val="0051745A"/>
    <w:rsid w:val="0052000B"/>
    <w:rsid w:val="00520479"/>
    <w:rsid w:val="00520727"/>
    <w:rsid w:val="00520764"/>
    <w:rsid w:val="005207F4"/>
    <w:rsid w:val="00521A3A"/>
    <w:rsid w:val="0052278A"/>
    <w:rsid w:val="00522DF6"/>
    <w:rsid w:val="005233C9"/>
    <w:rsid w:val="00524C7D"/>
    <w:rsid w:val="005258FB"/>
    <w:rsid w:val="00525F12"/>
    <w:rsid w:val="0052613B"/>
    <w:rsid w:val="00526AD0"/>
    <w:rsid w:val="00527DC0"/>
    <w:rsid w:val="005301E9"/>
    <w:rsid w:val="00531D55"/>
    <w:rsid w:val="00531D8D"/>
    <w:rsid w:val="00533EA2"/>
    <w:rsid w:val="005353E1"/>
    <w:rsid w:val="0053629B"/>
    <w:rsid w:val="00536BE7"/>
    <w:rsid w:val="00536F43"/>
    <w:rsid w:val="005403E1"/>
    <w:rsid w:val="005405E2"/>
    <w:rsid w:val="00541CF1"/>
    <w:rsid w:val="00544872"/>
    <w:rsid w:val="00546195"/>
    <w:rsid w:val="00550A72"/>
    <w:rsid w:val="005524CC"/>
    <w:rsid w:val="00553167"/>
    <w:rsid w:val="00553EE8"/>
    <w:rsid w:val="00555C64"/>
    <w:rsid w:val="00556940"/>
    <w:rsid w:val="00556C7D"/>
    <w:rsid w:val="00557C18"/>
    <w:rsid w:val="005634E4"/>
    <w:rsid w:val="00563838"/>
    <w:rsid w:val="0056441E"/>
    <w:rsid w:val="00564857"/>
    <w:rsid w:val="00564B36"/>
    <w:rsid w:val="00565571"/>
    <w:rsid w:val="00565D46"/>
    <w:rsid w:val="00566635"/>
    <w:rsid w:val="00567224"/>
    <w:rsid w:val="00567658"/>
    <w:rsid w:val="005706AA"/>
    <w:rsid w:val="00571FAE"/>
    <w:rsid w:val="00572F0E"/>
    <w:rsid w:val="005730B2"/>
    <w:rsid w:val="005731B8"/>
    <w:rsid w:val="0057373C"/>
    <w:rsid w:val="0057445E"/>
    <w:rsid w:val="00575245"/>
    <w:rsid w:val="005763CE"/>
    <w:rsid w:val="00576557"/>
    <w:rsid w:val="00577B82"/>
    <w:rsid w:val="00580676"/>
    <w:rsid w:val="00583ACF"/>
    <w:rsid w:val="00583C42"/>
    <w:rsid w:val="005840A3"/>
    <w:rsid w:val="00585118"/>
    <w:rsid w:val="00586756"/>
    <w:rsid w:val="00586AEF"/>
    <w:rsid w:val="00586E57"/>
    <w:rsid w:val="00590176"/>
    <w:rsid w:val="0059154C"/>
    <w:rsid w:val="005920BA"/>
    <w:rsid w:val="00592224"/>
    <w:rsid w:val="005938D3"/>
    <w:rsid w:val="00594143"/>
    <w:rsid w:val="0059478B"/>
    <w:rsid w:val="00594AD6"/>
    <w:rsid w:val="005954BE"/>
    <w:rsid w:val="00595B6F"/>
    <w:rsid w:val="00596BBB"/>
    <w:rsid w:val="00596D21"/>
    <w:rsid w:val="005974C1"/>
    <w:rsid w:val="005A0EB6"/>
    <w:rsid w:val="005A17BF"/>
    <w:rsid w:val="005A1B5A"/>
    <w:rsid w:val="005A21EB"/>
    <w:rsid w:val="005A23F9"/>
    <w:rsid w:val="005A568E"/>
    <w:rsid w:val="005A6315"/>
    <w:rsid w:val="005A6512"/>
    <w:rsid w:val="005A6865"/>
    <w:rsid w:val="005A6AD5"/>
    <w:rsid w:val="005A7943"/>
    <w:rsid w:val="005A7D3F"/>
    <w:rsid w:val="005A7E33"/>
    <w:rsid w:val="005B0680"/>
    <w:rsid w:val="005B07C9"/>
    <w:rsid w:val="005B0944"/>
    <w:rsid w:val="005B128A"/>
    <w:rsid w:val="005B4F8F"/>
    <w:rsid w:val="005B5DD4"/>
    <w:rsid w:val="005B6D94"/>
    <w:rsid w:val="005C0C84"/>
    <w:rsid w:val="005C0F98"/>
    <w:rsid w:val="005C3965"/>
    <w:rsid w:val="005C48F5"/>
    <w:rsid w:val="005C4B5C"/>
    <w:rsid w:val="005C5BC2"/>
    <w:rsid w:val="005C6336"/>
    <w:rsid w:val="005C6998"/>
    <w:rsid w:val="005C753A"/>
    <w:rsid w:val="005C7926"/>
    <w:rsid w:val="005C7EDF"/>
    <w:rsid w:val="005D08D9"/>
    <w:rsid w:val="005D1790"/>
    <w:rsid w:val="005D1AC3"/>
    <w:rsid w:val="005D2304"/>
    <w:rsid w:val="005D347E"/>
    <w:rsid w:val="005D4F00"/>
    <w:rsid w:val="005D5343"/>
    <w:rsid w:val="005E056E"/>
    <w:rsid w:val="005E2498"/>
    <w:rsid w:val="005E2E5C"/>
    <w:rsid w:val="005E3FCA"/>
    <w:rsid w:val="005E65A6"/>
    <w:rsid w:val="005E7F5F"/>
    <w:rsid w:val="005F101C"/>
    <w:rsid w:val="005F188F"/>
    <w:rsid w:val="005F1C5D"/>
    <w:rsid w:val="005F2327"/>
    <w:rsid w:val="005F3343"/>
    <w:rsid w:val="005F3E51"/>
    <w:rsid w:val="005F42D5"/>
    <w:rsid w:val="005F6E8D"/>
    <w:rsid w:val="005F76F0"/>
    <w:rsid w:val="0060209D"/>
    <w:rsid w:val="006037FF"/>
    <w:rsid w:val="00605DA4"/>
    <w:rsid w:val="00605DFB"/>
    <w:rsid w:val="00605E11"/>
    <w:rsid w:val="00606913"/>
    <w:rsid w:val="006076F4"/>
    <w:rsid w:val="00607C9E"/>
    <w:rsid w:val="00607FA4"/>
    <w:rsid w:val="00611E4B"/>
    <w:rsid w:val="00613005"/>
    <w:rsid w:val="00613FBA"/>
    <w:rsid w:val="006145C6"/>
    <w:rsid w:val="006159FB"/>
    <w:rsid w:val="006160EC"/>
    <w:rsid w:val="00620ACE"/>
    <w:rsid w:val="00621529"/>
    <w:rsid w:val="006219A0"/>
    <w:rsid w:val="00622DB5"/>
    <w:rsid w:val="006251AD"/>
    <w:rsid w:val="0062568C"/>
    <w:rsid w:val="0063194E"/>
    <w:rsid w:val="00632F7C"/>
    <w:rsid w:val="006330B6"/>
    <w:rsid w:val="006369D1"/>
    <w:rsid w:val="00637908"/>
    <w:rsid w:val="00641905"/>
    <w:rsid w:val="00642480"/>
    <w:rsid w:val="00643205"/>
    <w:rsid w:val="00643B4B"/>
    <w:rsid w:val="00645626"/>
    <w:rsid w:val="00646C85"/>
    <w:rsid w:val="00646E40"/>
    <w:rsid w:val="00647E76"/>
    <w:rsid w:val="0065059F"/>
    <w:rsid w:val="00650CF0"/>
    <w:rsid w:val="006526A0"/>
    <w:rsid w:val="0065270C"/>
    <w:rsid w:val="00653928"/>
    <w:rsid w:val="00655757"/>
    <w:rsid w:val="00656988"/>
    <w:rsid w:val="0065698A"/>
    <w:rsid w:val="00660110"/>
    <w:rsid w:val="00661CF3"/>
    <w:rsid w:val="00662027"/>
    <w:rsid w:val="006624BA"/>
    <w:rsid w:val="00663315"/>
    <w:rsid w:val="0066432F"/>
    <w:rsid w:val="006647F4"/>
    <w:rsid w:val="00665C9E"/>
    <w:rsid w:val="00665CA2"/>
    <w:rsid w:val="0066642C"/>
    <w:rsid w:val="006667EC"/>
    <w:rsid w:val="00667112"/>
    <w:rsid w:val="0066720C"/>
    <w:rsid w:val="00667FB8"/>
    <w:rsid w:val="00671971"/>
    <w:rsid w:val="006728BB"/>
    <w:rsid w:val="006745FA"/>
    <w:rsid w:val="0067507D"/>
    <w:rsid w:val="006756C6"/>
    <w:rsid w:val="006756F7"/>
    <w:rsid w:val="00675EDD"/>
    <w:rsid w:val="006761D2"/>
    <w:rsid w:val="00677489"/>
    <w:rsid w:val="00681D66"/>
    <w:rsid w:val="006820E1"/>
    <w:rsid w:val="00682D4C"/>
    <w:rsid w:val="0068322B"/>
    <w:rsid w:val="0068387C"/>
    <w:rsid w:val="00683AA9"/>
    <w:rsid w:val="00684B3F"/>
    <w:rsid w:val="00686B52"/>
    <w:rsid w:val="00687673"/>
    <w:rsid w:val="00690BF2"/>
    <w:rsid w:val="00691860"/>
    <w:rsid w:val="00692079"/>
    <w:rsid w:val="00692B76"/>
    <w:rsid w:val="006933A3"/>
    <w:rsid w:val="00693E46"/>
    <w:rsid w:val="00695238"/>
    <w:rsid w:val="00695A8D"/>
    <w:rsid w:val="0069666B"/>
    <w:rsid w:val="006A05D2"/>
    <w:rsid w:val="006A0C2F"/>
    <w:rsid w:val="006A1107"/>
    <w:rsid w:val="006A3244"/>
    <w:rsid w:val="006A42CF"/>
    <w:rsid w:val="006A46C1"/>
    <w:rsid w:val="006A5A4F"/>
    <w:rsid w:val="006A5CF9"/>
    <w:rsid w:val="006A5E35"/>
    <w:rsid w:val="006A77E0"/>
    <w:rsid w:val="006B1220"/>
    <w:rsid w:val="006B22FB"/>
    <w:rsid w:val="006B4973"/>
    <w:rsid w:val="006B613F"/>
    <w:rsid w:val="006B671C"/>
    <w:rsid w:val="006B7746"/>
    <w:rsid w:val="006B77FA"/>
    <w:rsid w:val="006C009A"/>
    <w:rsid w:val="006C057F"/>
    <w:rsid w:val="006C1A2B"/>
    <w:rsid w:val="006C1AA4"/>
    <w:rsid w:val="006C2220"/>
    <w:rsid w:val="006C2725"/>
    <w:rsid w:val="006C2869"/>
    <w:rsid w:val="006C4ECB"/>
    <w:rsid w:val="006C4FE9"/>
    <w:rsid w:val="006C623D"/>
    <w:rsid w:val="006C687F"/>
    <w:rsid w:val="006C69BA"/>
    <w:rsid w:val="006C765F"/>
    <w:rsid w:val="006D2EE9"/>
    <w:rsid w:val="006D49AF"/>
    <w:rsid w:val="006E1EFB"/>
    <w:rsid w:val="006E3989"/>
    <w:rsid w:val="006E47D4"/>
    <w:rsid w:val="006E6638"/>
    <w:rsid w:val="006F54CE"/>
    <w:rsid w:val="006F6A8D"/>
    <w:rsid w:val="006F794B"/>
    <w:rsid w:val="007014CA"/>
    <w:rsid w:val="00702313"/>
    <w:rsid w:val="007033D2"/>
    <w:rsid w:val="00705AEC"/>
    <w:rsid w:val="00705B40"/>
    <w:rsid w:val="00705E91"/>
    <w:rsid w:val="00710695"/>
    <w:rsid w:val="0071075C"/>
    <w:rsid w:val="00710BCD"/>
    <w:rsid w:val="00711CDF"/>
    <w:rsid w:val="0071416E"/>
    <w:rsid w:val="00714D19"/>
    <w:rsid w:val="007163AF"/>
    <w:rsid w:val="00716E6E"/>
    <w:rsid w:val="00717B26"/>
    <w:rsid w:val="00720136"/>
    <w:rsid w:val="007201E3"/>
    <w:rsid w:val="007222CA"/>
    <w:rsid w:val="00722A69"/>
    <w:rsid w:val="0072331C"/>
    <w:rsid w:val="00723734"/>
    <w:rsid w:val="0072377B"/>
    <w:rsid w:val="007239B1"/>
    <w:rsid w:val="0072498D"/>
    <w:rsid w:val="00724EDA"/>
    <w:rsid w:val="00725F0D"/>
    <w:rsid w:val="007274EE"/>
    <w:rsid w:val="00727DCB"/>
    <w:rsid w:val="00727E22"/>
    <w:rsid w:val="00732A70"/>
    <w:rsid w:val="00732ADE"/>
    <w:rsid w:val="00733E82"/>
    <w:rsid w:val="00734CB3"/>
    <w:rsid w:val="0073503B"/>
    <w:rsid w:val="0074114D"/>
    <w:rsid w:val="00742645"/>
    <w:rsid w:val="00743069"/>
    <w:rsid w:val="00744B5C"/>
    <w:rsid w:val="00744FCB"/>
    <w:rsid w:val="00745A66"/>
    <w:rsid w:val="00746EE2"/>
    <w:rsid w:val="007500CD"/>
    <w:rsid w:val="00751F16"/>
    <w:rsid w:val="00752285"/>
    <w:rsid w:val="007537AE"/>
    <w:rsid w:val="007550F4"/>
    <w:rsid w:val="0075624E"/>
    <w:rsid w:val="00757D96"/>
    <w:rsid w:val="007604AB"/>
    <w:rsid w:val="00761270"/>
    <w:rsid w:val="00762347"/>
    <w:rsid w:val="00762620"/>
    <w:rsid w:val="00765EBE"/>
    <w:rsid w:val="00766B1D"/>
    <w:rsid w:val="00767444"/>
    <w:rsid w:val="007676A7"/>
    <w:rsid w:val="00772197"/>
    <w:rsid w:val="007727AD"/>
    <w:rsid w:val="00773C96"/>
    <w:rsid w:val="00773D30"/>
    <w:rsid w:val="0077410B"/>
    <w:rsid w:val="00774D9A"/>
    <w:rsid w:val="007750A2"/>
    <w:rsid w:val="0077620D"/>
    <w:rsid w:val="0077655D"/>
    <w:rsid w:val="0077720C"/>
    <w:rsid w:val="007816BE"/>
    <w:rsid w:val="00781FEA"/>
    <w:rsid w:val="00782166"/>
    <w:rsid w:val="00782455"/>
    <w:rsid w:val="00784D13"/>
    <w:rsid w:val="007860C9"/>
    <w:rsid w:val="0079077E"/>
    <w:rsid w:val="00790A32"/>
    <w:rsid w:val="00790DD2"/>
    <w:rsid w:val="00791FAB"/>
    <w:rsid w:val="0079242D"/>
    <w:rsid w:val="007930C9"/>
    <w:rsid w:val="00793449"/>
    <w:rsid w:val="00794725"/>
    <w:rsid w:val="007973D8"/>
    <w:rsid w:val="007976CF"/>
    <w:rsid w:val="007A0BB1"/>
    <w:rsid w:val="007A15A5"/>
    <w:rsid w:val="007A18FC"/>
    <w:rsid w:val="007A33A8"/>
    <w:rsid w:val="007A3CE0"/>
    <w:rsid w:val="007A53EB"/>
    <w:rsid w:val="007A5CBA"/>
    <w:rsid w:val="007A7772"/>
    <w:rsid w:val="007B016B"/>
    <w:rsid w:val="007B3720"/>
    <w:rsid w:val="007B572B"/>
    <w:rsid w:val="007B7683"/>
    <w:rsid w:val="007B797D"/>
    <w:rsid w:val="007C0090"/>
    <w:rsid w:val="007C120A"/>
    <w:rsid w:val="007C2D3F"/>
    <w:rsid w:val="007C42F5"/>
    <w:rsid w:val="007C5A4A"/>
    <w:rsid w:val="007D0219"/>
    <w:rsid w:val="007D09DB"/>
    <w:rsid w:val="007D24CA"/>
    <w:rsid w:val="007D28D6"/>
    <w:rsid w:val="007D3E49"/>
    <w:rsid w:val="007D5C23"/>
    <w:rsid w:val="007D646C"/>
    <w:rsid w:val="007E0D11"/>
    <w:rsid w:val="007E15B2"/>
    <w:rsid w:val="007E5A19"/>
    <w:rsid w:val="007E6ED5"/>
    <w:rsid w:val="007F0E0A"/>
    <w:rsid w:val="007F2B37"/>
    <w:rsid w:val="007F3878"/>
    <w:rsid w:val="007F545C"/>
    <w:rsid w:val="007F6AB0"/>
    <w:rsid w:val="007F7349"/>
    <w:rsid w:val="007F7C3C"/>
    <w:rsid w:val="008004AB"/>
    <w:rsid w:val="0080104B"/>
    <w:rsid w:val="00802732"/>
    <w:rsid w:val="0080373C"/>
    <w:rsid w:val="00803BEC"/>
    <w:rsid w:val="00803BFC"/>
    <w:rsid w:val="008069DB"/>
    <w:rsid w:val="00806B5F"/>
    <w:rsid w:val="00806FE1"/>
    <w:rsid w:val="008070AB"/>
    <w:rsid w:val="0080754D"/>
    <w:rsid w:val="008077F9"/>
    <w:rsid w:val="00810AE6"/>
    <w:rsid w:val="008118A5"/>
    <w:rsid w:val="00811F18"/>
    <w:rsid w:val="00812BF7"/>
    <w:rsid w:val="00813D75"/>
    <w:rsid w:val="00813DF7"/>
    <w:rsid w:val="00813E8C"/>
    <w:rsid w:val="008151DD"/>
    <w:rsid w:val="008153E3"/>
    <w:rsid w:val="00815477"/>
    <w:rsid w:val="00816DDA"/>
    <w:rsid w:val="00817F09"/>
    <w:rsid w:val="00820115"/>
    <w:rsid w:val="0082280D"/>
    <w:rsid w:val="00824AE0"/>
    <w:rsid w:val="00825C73"/>
    <w:rsid w:val="0082700A"/>
    <w:rsid w:val="00832159"/>
    <w:rsid w:val="0083307E"/>
    <w:rsid w:val="008334B7"/>
    <w:rsid w:val="00833F17"/>
    <w:rsid w:val="00835183"/>
    <w:rsid w:val="0083691A"/>
    <w:rsid w:val="008411D0"/>
    <w:rsid w:val="00841B5E"/>
    <w:rsid w:val="00841D1C"/>
    <w:rsid w:val="008423A5"/>
    <w:rsid w:val="0084337B"/>
    <w:rsid w:val="00844604"/>
    <w:rsid w:val="00844CB3"/>
    <w:rsid w:val="00845B57"/>
    <w:rsid w:val="0084749E"/>
    <w:rsid w:val="0085011F"/>
    <w:rsid w:val="0085090F"/>
    <w:rsid w:val="008533A2"/>
    <w:rsid w:val="00853FFD"/>
    <w:rsid w:val="0085449F"/>
    <w:rsid w:val="00854E2D"/>
    <w:rsid w:val="00855EE1"/>
    <w:rsid w:val="00856EA4"/>
    <w:rsid w:val="00860F2E"/>
    <w:rsid w:val="00860FC3"/>
    <w:rsid w:val="00861B7B"/>
    <w:rsid w:val="00861C03"/>
    <w:rsid w:val="008637A3"/>
    <w:rsid w:val="00863F91"/>
    <w:rsid w:val="00864668"/>
    <w:rsid w:val="00864BF8"/>
    <w:rsid w:val="00867194"/>
    <w:rsid w:val="00867976"/>
    <w:rsid w:val="008708C5"/>
    <w:rsid w:val="00870B50"/>
    <w:rsid w:val="00871F54"/>
    <w:rsid w:val="0087216F"/>
    <w:rsid w:val="00873738"/>
    <w:rsid w:val="008748E5"/>
    <w:rsid w:val="00876E57"/>
    <w:rsid w:val="00876ECF"/>
    <w:rsid w:val="0087751C"/>
    <w:rsid w:val="00877B28"/>
    <w:rsid w:val="008800A5"/>
    <w:rsid w:val="008807A6"/>
    <w:rsid w:val="00881319"/>
    <w:rsid w:val="00881AD7"/>
    <w:rsid w:val="00883236"/>
    <w:rsid w:val="00883335"/>
    <w:rsid w:val="0088371A"/>
    <w:rsid w:val="00886A60"/>
    <w:rsid w:val="00887655"/>
    <w:rsid w:val="00890DD9"/>
    <w:rsid w:val="00892164"/>
    <w:rsid w:val="0089237C"/>
    <w:rsid w:val="00893612"/>
    <w:rsid w:val="00895DC5"/>
    <w:rsid w:val="00897A1D"/>
    <w:rsid w:val="008A04E0"/>
    <w:rsid w:val="008A1ED0"/>
    <w:rsid w:val="008A222A"/>
    <w:rsid w:val="008A3904"/>
    <w:rsid w:val="008A41F3"/>
    <w:rsid w:val="008A4598"/>
    <w:rsid w:val="008A4DCB"/>
    <w:rsid w:val="008A54D2"/>
    <w:rsid w:val="008A626E"/>
    <w:rsid w:val="008A6D5A"/>
    <w:rsid w:val="008A7BEC"/>
    <w:rsid w:val="008B02AC"/>
    <w:rsid w:val="008B158D"/>
    <w:rsid w:val="008B1A1B"/>
    <w:rsid w:val="008B1D85"/>
    <w:rsid w:val="008B1E7E"/>
    <w:rsid w:val="008B31CF"/>
    <w:rsid w:val="008B32EE"/>
    <w:rsid w:val="008B3E05"/>
    <w:rsid w:val="008B79FC"/>
    <w:rsid w:val="008C00BB"/>
    <w:rsid w:val="008C061D"/>
    <w:rsid w:val="008C08C4"/>
    <w:rsid w:val="008C2359"/>
    <w:rsid w:val="008C3F6B"/>
    <w:rsid w:val="008C44FE"/>
    <w:rsid w:val="008C57C0"/>
    <w:rsid w:val="008C5C0C"/>
    <w:rsid w:val="008C5D8A"/>
    <w:rsid w:val="008C7378"/>
    <w:rsid w:val="008D34C5"/>
    <w:rsid w:val="008D428D"/>
    <w:rsid w:val="008D5649"/>
    <w:rsid w:val="008D57EE"/>
    <w:rsid w:val="008D5A4C"/>
    <w:rsid w:val="008D69D9"/>
    <w:rsid w:val="008D746B"/>
    <w:rsid w:val="008E11B2"/>
    <w:rsid w:val="008E25CB"/>
    <w:rsid w:val="008E35D4"/>
    <w:rsid w:val="008E3A41"/>
    <w:rsid w:val="008E3BA2"/>
    <w:rsid w:val="008E425B"/>
    <w:rsid w:val="008E462A"/>
    <w:rsid w:val="008E5292"/>
    <w:rsid w:val="008E6CBF"/>
    <w:rsid w:val="008E7190"/>
    <w:rsid w:val="008F0187"/>
    <w:rsid w:val="008F0514"/>
    <w:rsid w:val="008F181E"/>
    <w:rsid w:val="008F23CC"/>
    <w:rsid w:val="008F5283"/>
    <w:rsid w:val="008F5321"/>
    <w:rsid w:val="0090027D"/>
    <w:rsid w:val="009006D3"/>
    <w:rsid w:val="009008D4"/>
    <w:rsid w:val="00900FAE"/>
    <w:rsid w:val="00901254"/>
    <w:rsid w:val="00901636"/>
    <w:rsid w:val="00902754"/>
    <w:rsid w:val="00907E10"/>
    <w:rsid w:val="00910B4D"/>
    <w:rsid w:val="009126DA"/>
    <w:rsid w:val="00914A4E"/>
    <w:rsid w:val="00917AED"/>
    <w:rsid w:val="00917B0C"/>
    <w:rsid w:val="00920B81"/>
    <w:rsid w:val="00921A7E"/>
    <w:rsid w:val="009223B3"/>
    <w:rsid w:val="00923177"/>
    <w:rsid w:val="0092344D"/>
    <w:rsid w:val="00923634"/>
    <w:rsid w:val="00923E2D"/>
    <w:rsid w:val="00925085"/>
    <w:rsid w:val="0092704E"/>
    <w:rsid w:val="00931B40"/>
    <w:rsid w:val="0093293F"/>
    <w:rsid w:val="00932BEB"/>
    <w:rsid w:val="0093432F"/>
    <w:rsid w:val="00934C27"/>
    <w:rsid w:val="00935533"/>
    <w:rsid w:val="009356A8"/>
    <w:rsid w:val="00936172"/>
    <w:rsid w:val="009373EC"/>
    <w:rsid w:val="009415FE"/>
    <w:rsid w:val="009429AA"/>
    <w:rsid w:val="009445E8"/>
    <w:rsid w:val="00944A52"/>
    <w:rsid w:val="0094583C"/>
    <w:rsid w:val="00946440"/>
    <w:rsid w:val="00946940"/>
    <w:rsid w:val="009537EA"/>
    <w:rsid w:val="00954BD9"/>
    <w:rsid w:val="00955CB1"/>
    <w:rsid w:val="00957CE3"/>
    <w:rsid w:val="00957E21"/>
    <w:rsid w:val="00960CB1"/>
    <w:rsid w:val="009627AF"/>
    <w:rsid w:val="00964C95"/>
    <w:rsid w:val="00965ABC"/>
    <w:rsid w:val="009660D4"/>
    <w:rsid w:val="0096662C"/>
    <w:rsid w:val="00967AC7"/>
    <w:rsid w:val="00971665"/>
    <w:rsid w:val="00971853"/>
    <w:rsid w:val="009741E4"/>
    <w:rsid w:val="00976B63"/>
    <w:rsid w:val="0097755C"/>
    <w:rsid w:val="00977F8E"/>
    <w:rsid w:val="00980CE6"/>
    <w:rsid w:val="00981D4A"/>
    <w:rsid w:val="00982357"/>
    <w:rsid w:val="009860C0"/>
    <w:rsid w:val="009862DF"/>
    <w:rsid w:val="00986FDE"/>
    <w:rsid w:val="00987E4C"/>
    <w:rsid w:val="0099298A"/>
    <w:rsid w:val="009974E8"/>
    <w:rsid w:val="00997796"/>
    <w:rsid w:val="009977CC"/>
    <w:rsid w:val="009A2051"/>
    <w:rsid w:val="009A4562"/>
    <w:rsid w:val="009A4A71"/>
    <w:rsid w:val="009A5321"/>
    <w:rsid w:val="009A53BF"/>
    <w:rsid w:val="009A6209"/>
    <w:rsid w:val="009A6332"/>
    <w:rsid w:val="009B0681"/>
    <w:rsid w:val="009B08BA"/>
    <w:rsid w:val="009B0F41"/>
    <w:rsid w:val="009B1178"/>
    <w:rsid w:val="009B17CA"/>
    <w:rsid w:val="009B1A78"/>
    <w:rsid w:val="009B21A2"/>
    <w:rsid w:val="009B3107"/>
    <w:rsid w:val="009B4C37"/>
    <w:rsid w:val="009B4DB8"/>
    <w:rsid w:val="009B5770"/>
    <w:rsid w:val="009B5785"/>
    <w:rsid w:val="009C1E0E"/>
    <w:rsid w:val="009C29A4"/>
    <w:rsid w:val="009C30A9"/>
    <w:rsid w:val="009C43F8"/>
    <w:rsid w:val="009C4D8B"/>
    <w:rsid w:val="009C7952"/>
    <w:rsid w:val="009C7C42"/>
    <w:rsid w:val="009D1C4E"/>
    <w:rsid w:val="009D419F"/>
    <w:rsid w:val="009D5917"/>
    <w:rsid w:val="009D779F"/>
    <w:rsid w:val="009D7A95"/>
    <w:rsid w:val="009E04B5"/>
    <w:rsid w:val="009E0FBA"/>
    <w:rsid w:val="009E3269"/>
    <w:rsid w:val="009E3BEB"/>
    <w:rsid w:val="009E3C75"/>
    <w:rsid w:val="009E3FB6"/>
    <w:rsid w:val="009E47D7"/>
    <w:rsid w:val="009E4D62"/>
    <w:rsid w:val="009E59FE"/>
    <w:rsid w:val="009F10CC"/>
    <w:rsid w:val="009F1101"/>
    <w:rsid w:val="009F2A5B"/>
    <w:rsid w:val="009F2C13"/>
    <w:rsid w:val="009F2F79"/>
    <w:rsid w:val="009F4764"/>
    <w:rsid w:val="009F571E"/>
    <w:rsid w:val="009F5E9B"/>
    <w:rsid w:val="009F6DD0"/>
    <w:rsid w:val="00A026AD"/>
    <w:rsid w:val="00A07368"/>
    <w:rsid w:val="00A07D08"/>
    <w:rsid w:val="00A11989"/>
    <w:rsid w:val="00A15058"/>
    <w:rsid w:val="00A21A68"/>
    <w:rsid w:val="00A225BF"/>
    <w:rsid w:val="00A23AB0"/>
    <w:rsid w:val="00A23E4A"/>
    <w:rsid w:val="00A25469"/>
    <w:rsid w:val="00A257A3"/>
    <w:rsid w:val="00A33095"/>
    <w:rsid w:val="00A333E8"/>
    <w:rsid w:val="00A334AB"/>
    <w:rsid w:val="00A36C19"/>
    <w:rsid w:val="00A378B6"/>
    <w:rsid w:val="00A40365"/>
    <w:rsid w:val="00A40373"/>
    <w:rsid w:val="00A4044E"/>
    <w:rsid w:val="00A40A02"/>
    <w:rsid w:val="00A413E2"/>
    <w:rsid w:val="00A4266E"/>
    <w:rsid w:val="00A44414"/>
    <w:rsid w:val="00A50A76"/>
    <w:rsid w:val="00A51F3E"/>
    <w:rsid w:val="00A52502"/>
    <w:rsid w:val="00A548BF"/>
    <w:rsid w:val="00A55388"/>
    <w:rsid w:val="00A56AF3"/>
    <w:rsid w:val="00A57EC1"/>
    <w:rsid w:val="00A60431"/>
    <w:rsid w:val="00A60A5F"/>
    <w:rsid w:val="00A6155C"/>
    <w:rsid w:val="00A62196"/>
    <w:rsid w:val="00A625D5"/>
    <w:rsid w:val="00A628C1"/>
    <w:rsid w:val="00A635E4"/>
    <w:rsid w:val="00A655C8"/>
    <w:rsid w:val="00A65859"/>
    <w:rsid w:val="00A67F2D"/>
    <w:rsid w:val="00A74503"/>
    <w:rsid w:val="00A74D21"/>
    <w:rsid w:val="00A7529C"/>
    <w:rsid w:val="00A758A9"/>
    <w:rsid w:val="00A7730C"/>
    <w:rsid w:val="00A80A9C"/>
    <w:rsid w:val="00A8118B"/>
    <w:rsid w:val="00A816F8"/>
    <w:rsid w:val="00A81BF2"/>
    <w:rsid w:val="00A8443A"/>
    <w:rsid w:val="00A84782"/>
    <w:rsid w:val="00A85DAB"/>
    <w:rsid w:val="00A8652B"/>
    <w:rsid w:val="00A866E4"/>
    <w:rsid w:val="00A86C1A"/>
    <w:rsid w:val="00A91842"/>
    <w:rsid w:val="00A923FB"/>
    <w:rsid w:val="00A94D68"/>
    <w:rsid w:val="00A95E7C"/>
    <w:rsid w:val="00A95FF8"/>
    <w:rsid w:val="00A963B6"/>
    <w:rsid w:val="00A96838"/>
    <w:rsid w:val="00AA0CF5"/>
    <w:rsid w:val="00AA4594"/>
    <w:rsid w:val="00AA50D3"/>
    <w:rsid w:val="00AA638C"/>
    <w:rsid w:val="00AA6E47"/>
    <w:rsid w:val="00AB1531"/>
    <w:rsid w:val="00AB3170"/>
    <w:rsid w:val="00AB45CE"/>
    <w:rsid w:val="00AB4EAC"/>
    <w:rsid w:val="00AC22E0"/>
    <w:rsid w:val="00AC3338"/>
    <w:rsid w:val="00AC3458"/>
    <w:rsid w:val="00AC39F9"/>
    <w:rsid w:val="00AC3F35"/>
    <w:rsid w:val="00AC446F"/>
    <w:rsid w:val="00AC5611"/>
    <w:rsid w:val="00AC6873"/>
    <w:rsid w:val="00AD004A"/>
    <w:rsid w:val="00AD287E"/>
    <w:rsid w:val="00AD354D"/>
    <w:rsid w:val="00AD44AC"/>
    <w:rsid w:val="00AD4751"/>
    <w:rsid w:val="00AD5C59"/>
    <w:rsid w:val="00AD62AA"/>
    <w:rsid w:val="00AD738C"/>
    <w:rsid w:val="00AD7DAE"/>
    <w:rsid w:val="00AE17C0"/>
    <w:rsid w:val="00AE1A84"/>
    <w:rsid w:val="00AE246D"/>
    <w:rsid w:val="00AE2AB7"/>
    <w:rsid w:val="00AE3DAC"/>
    <w:rsid w:val="00AE45A4"/>
    <w:rsid w:val="00AE55B6"/>
    <w:rsid w:val="00AE6E85"/>
    <w:rsid w:val="00AE7046"/>
    <w:rsid w:val="00AF1F16"/>
    <w:rsid w:val="00AF223D"/>
    <w:rsid w:val="00AF25FE"/>
    <w:rsid w:val="00AF379E"/>
    <w:rsid w:val="00AF3962"/>
    <w:rsid w:val="00AF40F8"/>
    <w:rsid w:val="00AF4939"/>
    <w:rsid w:val="00AF4C35"/>
    <w:rsid w:val="00AF57A3"/>
    <w:rsid w:val="00AF57CA"/>
    <w:rsid w:val="00AF6654"/>
    <w:rsid w:val="00B01E67"/>
    <w:rsid w:val="00B030F6"/>
    <w:rsid w:val="00B042D4"/>
    <w:rsid w:val="00B0514B"/>
    <w:rsid w:val="00B058BE"/>
    <w:rsid w:val="00B06905"/>
    <w:rsid w:val="00B10B43"/>
    <w:rsid w:val="00B10E00"/>
    <w:rsid w:val="00B12356"/>
    <w:rsid w:val="00B171ED"/>
    <w:rsid w:val="00B17C8A"/>
    <w:rsid w:val="00B20915"/>
    <w:rsid w:val="00B228DB"/>
    <w:rsid w:val="00B2328E"/>
    <w:rsid w:val="00B2374C"/>
    <w:rsid w:val="00B2500D"/>
    <w:rsid w:val="00B2647C"/>
    <w:rsid w:val="00B2756A"/>
    <w:rsid w:val="00B27CB1"/>
    <w:rsid w:val="00B32173"/>
    <w:rsid w:val="00B322E5"/>
    <w:rsid w:val="00B32E82"/>
    <w:rsid w:val="00B33154"/>
    <w:rsid w:val="00B33EDD"/>
    <w:rsid w:val="00B34028"/>
    <w:rsid w:val="00B36279"/>
    <w:rsid w:val="00B3671C"/>
    <w:rsid w:val="00B40108"/>
    <w:rsid w:val="00B40239"/>
    <w:rsid w:val="00B40869"/>
    <w:rsid w:val="00B4194A"/>
    <w:rsid w:val="00B42EC7"/>
    <w:rsid w:val="00B4594A"/>
    <w:rsid w:val="00B45A82"/>
    <w:rsid w:val="00B45E84"/>
    <w:rsid w:val="00B46562"/>
    <w:rsid w:val="00B46883"/>
    <w:rsid w:val="00B47435"/>
    <w:rsid w:val="00B474E8"/>
    <w:rsid w:val="00B53318"/>
    <w:rsid w:val="00B53B5F"/>
    <w:rsid w:val="00B5433D"/>
    <w:rsid w:val="00B54425"/>
    <w:rsid w:val="00B55E4A"/>
    <w:rsid w:val="00B56E47"/>
    <w:rsid w:val="00B6259E"/>
    <w:rsid w:val="00B62B4F"/>
    <w:rsid w:val="00B630A5"/>
    <w:rsid w:val="00B63F41"/>
    <w:rsid w:val="00B64539"/>
    <w:rsid w:val="00B64986"/>
    <w:rsid w:val="00B654A5"/>
    <w:rsid w:val="00B6682B"/>
    <w:rsid w:val="00B66AE9"/>
    <w:rsid w:val="00B66DD2"/>
    <w:rsid w:val="00B67019"/>
    <w:rsid w:val="00B705DF"/>
    <w:rsid w:val="00B72520"/>
    <w:rsid w:val="00B73D63"/>
    <w:rsid w:val="00B74659"/>
    <w:rsid w:val="00B74E0A"/>
    <w:rsid w:val="00B751D9"/>
    <w:rsid w:val="00B77ACD"/>
    <w:rsid w:val="00B77FAC"/>
    <w:rsid w:val="00B8011D"/>
    <w:rsid w:val="00B816DA"/>
    <w:rsid w:val="00B81BBA"/>
    <w:rsid w:val="00B81FFE"/>
    <w:rsid w:val="00B84BD8"/>
    <w:rsid w:val="00B8746C"/>
    <w:rsid w:val="00B874E8"/>
    <w:rsid w:val="00B91D9D"/>
    <w:rsid w:val="00B96E05"/>
    <w:rsid w:val="00BA01A3"/>
    <w:rsid w:val="00BA0B7C"/>
    <w:rsid w:val="00BA1422"/>
    <w:rsid w:val="00BA3A29"/>
    <w:rsid w:val="00BA429D"/>
    <w:rsid w:val="00BA7269"/>
    <w:rsid w:val="00BA7417"/>
    <w:rsid w:val="00BA7B38"/>
    <w:rsid w:val="00BB3C4B"/>
    <w:rsid w:val="00BB42DC"/>
    <w:rsid w:val="00BB47AB"/>
    <w:rsid w:val="00BB4BCB"/>
    <w:rsid w:val="00BB5A50"/>
    <w:rsid w:val="00BB5CD9"/>
    <w:rsid w:val="00BB5EA8"/>
    <w:rsid w:val="00BB62A5"/>
    <w:rsid w:val="00BC0B36"/>
    <w:rsid w:val="00BC2EA9"/>
    <w:rsid w:val="00BC3BF9"/>
    <w:rsid w:val="00BC3EE4"/>
    <w:rsid w:val="00BC4577"/>
    <w:rsid w:val="00BC4E84"/>
    <w:rsid w:val="00BC500C"/>
    <w:rsid w:val="00BC52A4"/>
    <w:rsid w:val="00BC70B2"/>
    <w:rsid w:val="00BD7B82"/>
    <w:rsid w:val="00BE1E5F"/>
    <w:rsid w:val="00BE25B5"/>
    <w:rsid w:val="00BE2F26"/>
    <w:rsid w:val="00BE303D"/>
    <w:rsid w:val="00BE356A"/>
    <w:rsid w:val="00BE3DE6"/>
    <w:rsid w:val="00BE4096"/>
    <w:rsid w:val="00BE4912"/>
    <w:rsid w:val="00BF26E8"/>
    <w:rsid w:val="00BF2B8F"/>
    <w:rsid w:val="00BF2CED"/>
    <w:rsid w:val="00BF308A"/>
    <w:rsid w:val="00BF462C"/>
    <w:rsid w:val="00BF662C"/>
    <w:rsid w:val="00BF789F"/>
    <w:rsid w:val="00BF7A6F"/>
    <w:rsid w:val="00BF7CBD"/>
    <w:rsid w:val="00C00B5F"/>
    <w:rsid w:val="00C02680"/>
    <w:rsid w:val="00C05996"/>
    <w:rsid w:val="00C06165"/>
    <w:rsid w:val="00C06CC4"/>
    <w:rsid w:val="00C06CD3"/>
    <w:rsid w:val="00C07B75"/>
    <w:rsid w:val="00C1071A"/>
    <w:rsid w:val="00C107FF"/>
    <w:rsid w:val="00C1130E"/>
    <w:rsid w:val="00C12CF0"/>
    <w:rsid w:val="00C16217"/>
    <w:rsid w:val="00C1743D"/>
    <w:rsid w:val="00C176DB"/>
    <w:rsid w:val="00C179B6"/>
    <w:rsid w:val="00C207DC"/>
    <w:rsid w:val="00C215D5"/>
    <w:rsid w:val="00C22C67"/>
    <w:rsid w:val="00C247A5"/>
    <w:rsid w:val="00C25B91"/>
    <w:rsid w:val="00C27900"/>
    <w:rsid w:val="00C27EE9"/>
    <w:rsid w:val="00C30872"/>
    <w:rsid w:val="00C31401"/>
    <w:rsid w:val="00C32BB9"/>
    <w:rsid w:val="00C34D43"/>
    <w:rsid w:val="00C34E42"/>
    <w:rsid w:val="00C354F6"/>
    <w:rsid w:val="00C37293"/>
    <w:rsid w:val="00C3747B"/>
    <w:rsid w:val="00C37B42"/>
    <w:rsid w:val="00C4063F"/>
    <w:rsid w:val="00C41EC7"/>
    <w:rsid w:val="00C41EE2"/>
    <w:rsid w:val="00C42DD4"/>
    <w:rsid w:val="00C437AE"/>
    <w:rsid w:val="00C4485C"/>
    <w:rsid w:val="00C45F9D"/>
    <w:rsid w:val="00C51EE0"/>
    <w:rsid w:val="00C5234B"/>
    <w:rsid w:val="00C55DF5"/>
    <w:rsid w:val="00C56F6B"/>
    <w:rsid w:val="00C57663"/>
    <w:rsid w:val="00C579B7"/>
    <w:rsid w:val="00C62CD6"/>
    <w:rsid w:val="00C62FFE"/>
    <w:rsid w:val="00C630AD"/>
    <w:rsid w:val="00C6574F"/>
    <w:rsid w:val="00C6583D"/>
    <w:rsid w:val="00C66275"/>
    <w:rsid w:val="00C66E9E"/>
    <w:rsid w:val="00C6710B"/>
    <w:rsid w:val="00C67389"/>
    <w:rsid w:val="00C70AEB"/>
    <w:rsid w:val="00C71C79"/>
    <w:rsid w:val="00C72057"/>
    <w:rsid w:val="00C72B93"/>
    <w:rsid w:val="00C744F6"/>
    <w:rsid w:val="00C74EDA"/>
    <w:rsid w:val="00C76D17"/>
    <w:rsid w:val="00C8203E"/>
    <w:rsid w:val="00C85274"/>
    <w:rsid w:val="00C85561"/>
    <w:rsid w:val="00C86DA7"/>
    <w:rsid w:val="00C92919"/>
    <w:rsid w:val="00C92B66"/>
    <w:rsid w:val="00C92C5F"/>
    <w:rsid w:val="00C93A7F"/>
    <w:rsid w:val="00C948A8"/>
    <w:rsid w:val="00C9517E"/>
    <w:rsid w:val="00C9585E"/>
    <w:rsid w:val="00C96542"/>
    <w:rsid w:val="00C9726D"/>
    <w:rsid w:val="00C9745F"/>
    <w:rsid w:val="00CA02F9"/>
    <w:rsid w:val="00CA2760"/>
    <w:rsid w:val="00CA2954"/>
    <w:rsid w:val="00CA37CD"/>
    <w:rsid w:val="00CA68D9"/>
    <w:rsid w:val="00CA6915"/>
    <w:rsid w:val="00CB0164"/>
    <w:rsid w:val="00CB2186"/>
    <w:rsid w:val="00CB290C"/>
    <w:rsid w:val="00CB5181"/>
    <w:rsid w:val="00CB6606"/>
    <w:rsid w:val="00CB6C24"/>
    <w:rsid w:val="00CC07E4"/>
    <w:rsid w:val="00CC2C0C"/>
    <w:rsid w:val="00CC2E5E"/>
    <w:rsid w:val="00CC2FE1"/>
    <w:rsid w:val="00CC7217"/>
    <w:rsid w:val="00CD1610"/>
    <w:rsid w:val="00CD5504"/>
    <w:rsid w:val="00CD5BCD"/>
    <w:rsid w:val="00CD5D4A"/>
    <w:rsid w:val="00CE011F"/>
    <w:rsid w:val="00CE0FFE"/>
    <w:rsid w:val="00CE141E"/>
    <w:rsid w:val="00CE17E3"/>
    <w:rsid w:val="00CE1DAF"/>
    <w:rsid w:val="00CE3B0F"/>
    <w:rsid w:val="00CE449A"/>
    <w:rsid w:val="00CE47A7"/>
    <w:rsid w:val="00CE6147"/>
    <w:rsid w:val="00CE682C"/>
    <w:rsid w:val="00CE6A44"/>
    <w:rsid w:val="00CF02B7"/>
    <w:rsid w:val="00CF2595"/>
    <w:rsid w:val="00CF2861"/>
    <w:rsid w:val="00CF399A"/>
    <w:rsid w:val="00CF7B7C"/>
    <w:rsid w:val="00D0046A"/>
    <w:rsid w:val="00D004D2"/>
    <w:rsid w:val="00D00E91"/>
    <w:rsid w:val="00D01E8E"/>
    <w:rsid w:val="00D0469E"/>
    <w:rsid w:val="00D04D31"/>
    <w:rsid w:val="00D05548"/>
    <w:rsid w:val="00D06ABC"/>
    <w:rsid w:val="00D0720A"/>
    <w:rsid w:val="00D07749"/>
    <w:rsid w:val="00D10EA9"/>
    <w:rsid w:val="00D13417"/>
    <w:rsid w:val="00D13BA8"/>
    <w:rsid w:val="00D16969"/>
    <w:rsid w:val="00D17728"/>
    <w:rsid w:val="00D178C8"/>
    <w:rsid w:val="00D17A52"/>
    <w:rsid w:val="00D17CFC"/>
    <w:rsid w:val="00D208CC"/>
    <w:rsid w:val="00D23528"/>
    <w:rsid w:val="00D235AD"/>
    <w:rsid w:val="00D2705F"/>
    <w:rsid w:val="00D31772"/>
    <w:rsid w:val="00D32F2C"/>
    <w:rsid w:val="00D33707"/>
    <w:rsid w:val="00D3417E"/>
    <w:rsid w:val="00D344F4"/>
    <w:rsid w:val="00D35302"/>
    <w:rsid w:val="00D35ACC"/>
    <w:rsid w:val="00D35F81"/>
    <w:rsid w:val="00D40767"/>
    <w:rsid w:val="00D4302A"/>
    <w:rsid w:val="00D43A2C"/>
    <w:rsid w:val="00D43D8A"/>
    <w:rsid w:val="00D45082"/>
    <w:rsid w:val="00D46903"/>
    <w:rsid w:val="00D469F0"/>
    <w:rsid w:val="00D47629"/>
    <w:rsid w:val="00D47EC5"/>
    <w:rsid w:val="00D5026F"/>
    <w:rsid w:val="00D50684"/>
    <w:rsid w:val="00D51A58"/>
    <w:rsid w:val="00D52523"/>
    <w:rsid w:val="00D5370D"/>
    <w:rsid w:val="00D5484F"/>
    <w:rsid w:val="00D54A3C"/>
    <w:rsid w:val="00D54A52"/>
    <w:rsid w:val="00D551C8"/>
    <w:rsid w:val="00D5788D"/>
    <w:rsid w:val="00D611D0"/>
    <w:rsid w:val="00D612C8"/>
    <w:rsid w:val="00D630B8"/>
    <w:rsid w:val="00D65C87"/>
    <w:rsid w:val="00D66D4D"/>
    <w:rsid w:val="00D721A5"/>
    <w:rsid w:val="00D7244C"/>
    <w:rsid w:val="00D72B2E"/>
    <w:rsid w:val="00D74B0C"/>
    <w:rsid w:val="00D762FA"/>
    <w:rsid w:val="00D76446"/>
    <w:rsid w:val="00D774A4"/>
    <w:rsid w:val="00D77CFB"/>
    <w:rsid w:val="00D77D2F"/>
    <w:rsid w:val="00D812CE"/>
    <w:rsid w:val="00D81AC1"/>
    <w:rsid w:val="00D821E4"/>
    <w:rsid w:val="00D82C5C"/>
    <w:rsid w:val="00D832F5"/>
    <w:rsid w:val="00D83D01"/>
    <w:rsid w:val="00D8405E"/>
    <w:rsid w:val="00D84A20"/>
    <w:rsid w:val="00D84B79"/>
    <w:rsid w:val="00D911AB"/>
    <w:rsid w:val="00D91B31"/>
    <w:rsid w:val="00D91C4A"/>
    <w:rsid w:val="00D94410"/>
    <w:rsid w:val="00D954F2"/>
    <w:rsid w:val="00D956DF"/>
    <w:rsid w:val="00DA0E0D"/>
    <w:rsid w:val="00DA1199"/>
    <w:rsid w:val="00DA1918"/>
    <w:rsid w:val="00DA1AC2"/>
    <w:rsid w:val="00DA1B63"/>
    <w:rsid w:val="00DA2A0C"/>
    <w:rsid w:val="00DA3551"/>
    <w:rsid w:val="00DA3AAD"/>
    <w:rsid w:val="00DA45F5"/>
    <w:rsid w:val="00DA48C9"/>
    <w:rsid w:val="00DB1237"/>
    <w:rsid w:val="00DB1733"/>
    <w:rsid w:val="00DB3219"/>
    <w:rsid w:val="00DB3BEC"/>
    <w:rsid w:val="00DB4014"/>
    <w:rsid w:val="00DC0168"/>
    <w:rsid w:val="00DC1832"/>
    <w:rsid w:val="00DC3D94"/>
    <w:rsid w:val="00DC4F3C"/>
    <w:rsid w:val="00DC51B5"/>
    <w:rsid w:val="00DC6BBA"/>
    <w:rsid w:val="00DC714C"/>
    <w:rsid w:val="00DC7183"/>
    <w:rsid w:val="00DD08A3"/>
    <w:rsid w:val="00DD111F"/>
    <w:rsid w:val="00DD1A4D"/>
    <w:rsid w:val="00DD2325"/>
    <w:rsid w:val="00DD2F42"/>
    <w:rsid w:val="00DD4C63"/>
    <w:rsid w:val="00DD64AE"/>
    <w:rsid w:val="00DD76EF"/>
    <w:rsid w:val="00DE00FD"/>
    <w:rsid w:val="00DE237C"/>
    <w:rsid w:val="00DE3FF1"/>
    <w:rsid w:val="00DE4512"/>
    <w:rsid w:val="00DE4B36"/>
    <w:rsid w:val="00DE4C21"/>
    <w:rsid w:val="00DE5AF5"/>
    <w:rsid w:val="00DE616A"/>
    <w:rsid w:val="00DE7497"/>
    <w:rsid w:val="00DF00F5"/>
    <w:rsid w:val="00DF0FA5"/>
    <w:rsid w:val="00DF161D"/>
    <w:rsid w:val="00DF24F1"/>
    <w:rsid w:val="00DF26DB"/>
    <w:rsid w:val="00DF454C"/>
    <w:rsid w:val="00DF49C1"/>
    <w:rsid w:val="00DF649D"/>
    <w:rsid w:val="00DF78D9"/>
    <w:rsid w:val="00E00795"/>
    <w:rsid w:val="00E00B6B"/>
    <w:rsid w:val="00E033EB"/>
    <w:rsid w:val="00E03A48"/>
    <w:rsid w:val="00E06C50"/>
    <w:rsid w:val="00E07682"/>
    <w:rsid w:val="00E07A2C"/>
    <w:rsid w:val="00E07EF8"/>
    <w:rsid w:val="00E10056"/>
    <w:rsid w:val="00E12851"/>
    <w:rsid w:val="00E13FDD"/>
    <w:rsid w:val="00E140C5"/>
    <w:rsid w:val="00E16612"/>
    <w:rsid w:val="00E17FE0"/>
    <w:rsid w:val="00E20059"/>
    <w:rsid w:val="00E20BB4"/>
    <w:rsid w:val="00E20E4B"/>
    <w:rsid w:val="00E21088"/>
    <w:rsid w:val="00E21794"/>
    <w:rsid w:val="00E21942"/>
    <w:rsid w:val="00E21B5D"/>
    <w:rsid w:val="00E2331A"/>
    <w:rsid w:val="00E23EA5"/>
    <w:rsid w:val="00E300D8"/>
    <w:rsid w:val="00E3022A"/>
    <w:rsid w:val="00E30D6B"/>
    <w:rsid w:val="00E30DE2"/>
    <w:rsid w:val="00E30E13"/>
    <w:rsid w:val="00E30EAC"/>
    <w:rsid w:val="00E31A16"/>
    <w:rsid w:val="00E329F2"/>
    <w:rsid w:val="00E347F1"/>
    <w:rsid w:val="00E34A5A"/>
    <w:rsid w:val="00E41650"/>
    <w:rsid w:val="00E4188F"/>
    <w:rsid w:val="00E436F3"/>
    <w:rsid w:val="00E438F2"/>
    <w:rsid w:val="00E453DA"/>
    <w:rsid w:val="00E52A5C"/>
    <w:rsid w:val="00E55915"/>
    <w:rsid w:val="00E57C61"/>
    <w:rsid w:val="00E61C78"/>
    <w:rsid w:val="00E62E67"/>
    <w:rsid w:val="00E6488B"/>
    <w:rsid w:val="00E6575D"/>
    <w:rsid w:val="00E6742A"/>
    <w:rsid w:val="00E7034F"/>
    <w:rsid w:val="00E70F03"/>
    <w:rsid w:val="00E71174"/>
    <w:rsid w:val="00E73756"/>
    <w:rsid w:val="00E73ADB"/>
    <w:rsid w:val="00E74269"/>
    <w:rsid w:val="00E749B0"/>
    <w:rsid w:val="00E74B36"/>
    <w:rsid w:val="00E777BD"/>
    <w:rsid w:val="00E807F1"/>
    <w:rsid w:val="00E8140A"/>
    <w:rsid w:val="00E8163A"/>
    <w:rsid w:val="00E829C7"/>
    <w:rsid w:val="00E840B8"/>
    <w:rsid w:val="00E84327"/>
    <w:rsid w:val="00E84596"/>
    <w:rsid w:val="00E8589C"/>
    <w:rsid w:val="00E87F99"/>
    <w:rsid w:val="00E9037E"/>
    <w:rsid w:val="00E92BC5"/>
    <w:rsid w:val="00E93FB6"/>
    <w:rsid w:val="00E943F0"/>
    <w:rsid w:val="00E9452C"/>
    <w:rsid w:val="00E97F9F"/>
    <w:rsid w:val="00E97FB9"/>
    <w:rsid w:val="00EA212E"/>
    <w:rsid w:val="00EA33C5"/>
    <w:rsid w:val="00EA3ECB"/>
    <w:rsid w:val="00EA5E84"/>
    <w:rsid w:val="00EA61E5"/>
    <w:rsid w:val="00EA6EB3"/>
    <w:rsid w:val="00EA782D"/>
    <w:rsid w:val="00EA7C5F"/>
    <w:rsid w:val="00EB0450"/>
    <w:rsid w:val="00EB0746"/>
    <w:rsid w:val="00EB0A13"/>
    <w:rsid w:val="00EB0D86"/>
    <w:rsid w:val="00EB14F8"/>
    <w:rsid w:val="00EB298C"/>
    <w:rsid w:val="00EB31FA"/>
    <w:rsid w:val="00EB7EA3"/>
    <w:rsid w:val="00EC0440"/>
    <w:rsid w:val="00EC05FC"/>
    <w:rsid w:val="00EC2FBC"/>
    <w:rsid w:val="00EC4ED5"/>
    <w:rsid w:val="00EC7B32"/>
    <w:rsid w:val="00ED443E"/>
    <w:rsid w:val="00ED7632"/>
    <w:rsid w:val="00ED7D89"/>
    <w:rsid w:val="00EE2687"/>
    <w:rsid w:val="00EE2806"/>
    <w:rsid w:val="00EE2B3D"/>
    <w:rsid w:val="00EE30A9"/>
    <w:rsid w:val="00EE35F5"/>
    <w:rsid w:val="00EE6449"/>
    <w:rsid w:val="00EE6450"/>
    <w:rsid w:val="00EF091A"/>
    <w:rsid w:val="00EF09B0"/>
    <w:rsid w:val="00EF1F13"/>
    <w:rsid w:val="00EF4257"/>
    <w:rsid w:val="00EF47B9"/>
    <w:rsid w:val="00EF5E08"/>
    <w:rsid w:val="00EF7ADB"/>
    <w:rsid w:val="00F016B4"/>
    <w:rsid w:val="00F019D8"/>
    <w:rsid w:val="00F023D0"/>
    <w:rsid w:val="00F02AE1"/>
    <w:rsid w:val="00F02EB9"/>
    <w:rsid w:val="00F0393E"/>
    <w:rsid w:val="00F03EA3"/>
    <w:rsid w:val="00F04DDD"/>
    <w:rsid w:val="00F07240"/>
    <w:rsid w:val="00F07DF6"/>
    <w:rsid w:val="00F13992"/>
    <w:rsid w:val="00F13D1D"/>
    <w:rsid w:val="00F157C7"/>
    <w:rsid w:val="00F1587C"/>
    <w:rsid w:val="00F16B81"/>
    <w:rsid w:val="00F173CD"/>
    <w:rsid w:val="00F21927"/>
    <w:rsid w:val="00F21E71"/>
    <w:rsid w:val="00F224E1"/>
    <w:rsid w:val="00F2296B"/>
    <w:rsid w:val="00F22A33"/>
    <w:rsid w:val="00F2447A"/>
    <w:rsid w:val="00F26C8F"/>
    <w:rsid w:val="00F304B2"/>
    <w:rsid w:val="00F30F4B"/>
    <w:rsid w:val="00F3125B"/>
    <w:rsid w:val="00F315C5"/>
    <w:rsid w:val="00F31A6B"/>
    <w:rsid w:val="00F3213E"/>
    <w:rsid w:val="00F33C39"/>
    <w:rsid w:val="00F3402E"/>
    <w:rsid w:val="00F340A7"/>
    <w:rsid w:val="00F34E06"/>
    <w:rsid w:val="00F35643"/>
    <w:rsid w:val="00F35CA9"/>
    <w:rsid w:val="00F35D73"/>
    <w:rsid w:val="00F373A3"/>
    <w:rsid w:val="00F403A5"/>
    <w:rsid w:val="00F42C6E"/>
    <w:rsid w:val="00F44A7D"/>
    <w:rsid w:val="00F45D01"/>
    <w:rsid w:val="00F53AE6"/>
    <w:rsid w:val="00F542DD"/>
    <w:rsid w:val="00F54A51"/>
    <w:rsid w:val="00F55547"/>
    <w:rsid w:val="00F5774A"/>
    <w:rsid w:val="00F631B2"/>
    <w:rsid w:val="00F63E3E"/>
    <w:rsid w:val="00F641BB"/>
    <w:rsid w:val="00F6446D"/>
    <w:rsid w:val="00F64DC0"/>
    <w:rsid w:val="00F65675"/>
    <w:rsid w:val="00F65E94"/>
    <w:rsid w:val="00F66FB4"/>
    <w:rsid w:val="00F67A17"/>
    <w:rsid w:val="00F712DC"/>
    <w:rsid w:val="00F71560"/>
    <w:rsid w:val="00F71866"/>
    <w:rsid w:val="00F71BB8"/>
    <w:rsid w:val="00F72290"/>
    <w:rsid w:val="00F7289F"/>
    <w:rsid w:val="00F72BA0"/>
    <w:rsid w:val="00F747B5"/>
    <w:rsid w:val="00F75476"/>
    <w:rsid w:val="00F7714E"/>
    <w:rsid w:val="00F7740C"/>
    <w:rsid w:val="00F80BC9"/>
    <w:rsid w:val="00F8105C"/>
    <w:rsid w:val="00F817C2"/>
    <w:rsid w:val="00F819C7"/>
    <w:rsid w:val="00F91172"/>
    <w:rsid w:val="00F92087"/>
    <w:rsid w:val="00F925E1"/>
    <w:rsid w:val="00F950EE"/>
    <w:rsid w:val="00F95FE2"/>
    <w:rsid w:val="00F96AAF"/>
    <w:rsid w:val="00FA0FE6"/>
    <w:rsid w:val="00FA2EB7"/>
    <w:rsid w:val="00FA35FA"/>
    <w:rsid w:val="00FA3FC9"/>
    <w:rsid w:val="00FA5C09"/>
    <w:rsid w:val="00FA6302"/>
    <w:rsid w:val="00FB2C9C"/>
    <w:rsid w:val="00FB458A"/>
    <w:rsid w:val="00FB4790"/>
    <w:rsid w:val="00FB52F6"/>
    <w:rsid w:val="00FB5449"/>
    <w:rsid w:val="00FB66E5"/>
    <w:rsid w:val="00FB74F0"/>
    <w:rsid w:val="00FB7626"/>
    <w:rsid w:val="00FB7CB6"/>
    <w:rsid w:val="00FC1587"/>
    <w:rsid w:val="00FC2435"/>
    <w:rsid w:val="00FC2FEF"/>
    <w:rsid w:val="00FC3D62"/>
    <w:rsid w:val="00FC4573"/>
    <w:rsid w:val="00FC5CA1"/>
    <w:rsid w:val="00FC6396"/>
    <w:rsid w:val="00FC6593"/>
    <w:rsid w:val="00FC77F1"/>
    <w:rsid w:val="00FC78BA"/>
    <w:rsid w:val="00FD15FA"/>
    <w:rsid w:val="00FD2217"/>
    <w:rsid w:val="00FD390B"/>
    <w:rsid w:val="00FD3CD3"/>
    <w:rsid w:val="00FD454F"/>
    <w:rsid w:val="00FD45C4"/>
    <w:rsid w:val="00FD4876"/>
    <w:rsid w:val="00FD4952"/>
    <w:rsid w:val="00FD53C6"/>
    <w:rsid w:val="00FD6075"/>
    <w:rsid w:val="00FD62E6"/>
    <w:rsid w:val="00FD6399"/>
    <w:rsid w:val="00FD6F2E"/>
    <w:rsid w:val="00FD7331"/>
    <w:rsid w:val="00FE0968"/>
    <w:rsid w:val="00FE156C"/>
    <w:rsid w:val="00FE1971"/>
    <w:rsid w:val="00FE22F3"/>
    <w:rsid w:val="00FE2786"/>
    <w:rsid w:val="00FE2C71"/>
    <w:rsid w:val="00FE31DB"/>
    <w:rsid w:val="00FE385B"/>
    <w:rsid w:val="00FE3A5F"/>
    <w:rsid w:val="00FE58DB"/>
    <w:rsid w:val="00FE598C"/>
    <w:rsid w:val="00FE6A6E"/>
    <w:rsid w:val="00FE7123"/>
    <w:rsid w:val="00FE7909"/>
    <w:rsid w:val="00FE7CE4"/>
    <w:rsid w:val="00FF0FF8"/>
    <w:rsid w:val="00FF3C5B"/>
    <w:rsid w:val="00FF5046"/>
    <w:rsid w:val="00FF5304"/>
    <w:rsid w:val="03B2B568"/>
    <w:rsid w:val="12C3A91F"/>
    <w:rsid w:val="1575AB74"/>
    <w:rsid w:val="1C793480"/>
    <w:rsid w:val="1F6E4742"/>
    <w:rsid w:val="2573CD48"/>
    <w:rsid w:val="33083645"/>
    <w:rsid w:val="3A71D10C"/>
    <w:rsid w:val="3E540F6F"/>
    <w:rsid w:val="40D95B9B"/>
    <w:rsid w:val="503A62BD"/>
    <w:rsid w:val="50ED1943"/>
    <w:rsid w:val="5171AA89"/>
    <w:rsid w:val="53F8AECE"/>
    <w:rsid w:val="5D1A8466"/>
    <w:rsid w:val="5ED42E49"/>
    <w:rsid w:val="5F725EC7"/>
    <w:rsid w:val="60468521"/>
    <w:rsid w:val="6166E7E3"/>
    <w:rsid w:val="6332484A"/>
    <w:rsid w:val="67A9FA45"/>
    <w:rsid w:val="6EE529EB"/>
    <w:rsid w:val="73D44299"/>
    <w:rsid w:val="7566078A"/>
    <w:rsid w:val="76C89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D4AE"/>
  <w15:docId w15:val="{874E5C02-0A2E-46B5-86F0-D787397C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BB"/>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677489"/>
    <w:pPr>
      <w:spacing w:line="240" w:lineRule="auto"/>
      <w:outlineLvl w:val="1"/>
    </w:pPr>
    <w:rPr>
      <w:b/>
      <w:bCs/>
      <w:color w:val="FF0000"/>
      <w:sz w:val="32"/>
      <w:szCs w:val="32"/>
    </w:rPr>
  </w:style>
  <w:style w:type="paragraph" w:styleId="Heading3">
    <w:name w:val="heading 3"/>
    <w:basedOn w:val="Normal"/>
    <w:next w:val="Normal"/>
    <w:link w:val="Heading3Char"/>
    <w:uiPriority w:val="9"/>
    <w:unhideWhenUsed/>
    <w:qFormat/>
    <w:rsid w:val="00056C5A"/>
    <w:pPr>
      <w:spacing w:line="240" w:lineRule="auto"/>
      <w:outlineLvl w:val="2"/>
    </w:pPr>
    <w:rPr>
      <w:b/>
      <w:color w:val="C00000"/>
      <w:sz w:val="24"/>
      <w:szCs w:val="24"/>
    </w:rPr>
  </w:style>
  <w:style w:type="paragraph" w:styleId="Heading4">
    <w:name w:val="heading 4"/>
    <w:basedOn w:val="Normal"/>
    <w:next w:val="Normal"/>
    <w:link w:val="Heading4Char"/>
    <w:uiPriority w:val="9"/>
    <w:unhideWhenUsed/>
    <w:qFormat/>
    <w:rsid w:val="00A23AB0"/>
    <w:pPr>
      <w:keepNext/>
      <w:keepLines/>
      <w:spacing w:before="280" w:after="80"/>
      <w:outlineLvl w:val="3"/>
    </w:pPr>
    <w:rPr>
      <w:b/>
      <w:bCs/>
      <w:color w:val="C00000"/>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FD390B"/>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D390B"/>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D390B"/>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FD454F"/>
    <w:rPr>
      <w:sz w:val="16"/>
      <w:szCs w:val="16"/>
    </w:rPr>
  </w:style>
  <w:style w:type="paragraph" w:styleId="CommentText">
    <w:name w:val="annotation text"/>
    <w:basedOn w:val="Normal"/>
    <w:link w:val="CommentTextChar"/>
    <w:uiPriority w:val="99"/>
    <w:unhideWhenUsed/>
    <w:rsid w:val="00FD454F"/>
    <w:pPr>
      <w:spacing w:line="240" w:lineRule="auto"/>
    </w:pPr>
    <w:rPr>
      <w:sz w:val="20"/>
      <w:szCs w:val="20"/>
    </w:rPr>
  </w:style>
  <w:style w:type="character" w:customStyle="1" w:styleId="CommentTextChar">
    <w:name w:val="Comment Text Char"/>
    <w:basedOn w:val="DefaultParagraphFont"/>
    <w:link w:val="CommentText"/>
    <w:uiPriority w:val="99"/>
    <w:rsid w:val="00FD454F"/>
    <w:rPr>
      <w:sz w:val="20"/>
      <w:szCs w:val="20"/>
    </w:rPr>
  </w:style>
  <w:style w:type="paragraph" w:styleId="CommentSubject">
    <w:name w:val="annotation subject"/>
    <w:basedOn w:val="CommentText"/>
    <w:next w:val="CommentText"/>
    <w:link w:val="CommentSubjectChar"/>
    <w:uiPriority w:val="99"/>
    <w:semiHidden/>
    <w:unhideWhenUsed/>
    <w:rsid w:val="00FD454F"/>
    <w:rPr>
      <w:b/>
      <w:bCs/>
    </w:rPr>
  </w:style>
  <w:style w:type="character" w:customStyle="1" w:styleId="CommentSubjectChar">
    <w:name w:val="Comment Subject Char"/>
    <w:basedOn w:val="CommentTextChar"/>
    <w:link w:val="CommentSubject"/>
    <w:uiPriority w:val="99"/>
    <w:semiHidden/>
    <w:rsid w:val="00FD454F"/>
    <w:rPr>
      <w:b/>
      <w:bCs/>
      <w:sz w:val="20"/>
      <w:szCs w:val="20"/>
    </w:rPr>
  </w:style>
  <w:style w:type="paragraph" w:styleId="BalloonText">
    <w:name w:val="Balloon Text"/>
    <w:basedOn w:val="Normal"/>
    <w:link w:val="BalloonTextChar"/>
    <w:uiPriority w:val="99"/>
    <w:semiHidden/>
    <w:unhideWhenUsed/>
    <w:rsid w:val="00FD454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54F"/>
    <w:rPr>
      <w:rFonts w:ascii="Segoe UI" w:hAnsi="Segoe UI" w:cs="Segoe UI"/>
      <w:sz w:val="18"/>
      <w:szCs w:val="18"/>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ist Paragrap"/>
    <w:basedOn w:val="Normal"/>
    <w:link w:val="ListParagraphChar"/>
    <w:uiPriority w:val="34"/>
    <w:qFormat/>
    <w:rsid w:val="006761D2"/>
    <w:pPr>
      <w:ind w:left="720"/>
      <w:contextualSpacing/>
    </w:pPr>
  </w:style>
  <w:style w:type="character" w:styleId="Hyperlink">
    <w:name w:val="Hyperlink"/>
    <w:basedOn w:val="DefaultParagraphFont"/>
    <w:uiPriority w:val="99"/>
    <w:unhideWhenUsed/>
    <w:rsid w:val="008B3E05"/>
    <w:rPr>
      <w:color w:val="0000FF" w:themeColor="hyperlink"/>
      <w:u w:val="single"/>
    </w:rPr>
  </w:style>
  <w:style w:type="character" w:styleId="UnresolvedMention">
    <w:name w:val="Unresolved Mention"/>
    <w:basedOn w:val="DefaultParagraphFont"/>
    <w:uiPriority w:val="99"/>
    <w:semiHidden/>
    <w:unhideWhenUsed/>
    <w:rsid w:val="008B3E05"/>
    <w:rPr>
      <w:color w:val="605E5C"/>
      <w:shd w:val="clear" w:color="auto" w:fill="E1DFDD"/>
    </w:rPr>
  </w:style>
  <w:style w:type="paragraph" w:styleId="Revision">
    <w:name w:val="Revision"/>
    <w:hidden/>
    <w:uiPriority w:val="99"/>
    <w:semiHidden/>
    <w:rsid w:val="002A0786"/>
    <w:pPr>
      <w:spacing w:line="240" w:lineRule="auto"/>
    </w:pPr>
  </w:style>
  <w:style w:type="paragraph" w:styleId="Header">
    <w:name w:val="header"/>
    <w:basedOn w:val="Normal"/>
    <w:link w:val="HeaderChar"/>
    <w:uiPriority w:val="99"/>
    <w:unhideWhenUsed/>
    <w:rsid w:val="000349B2"/>
    <w:pPr>
      <w:tabs>
        <w:tab w:val="center" w:pos="4513"/>
        <w:tab w:val="right" w:pos="9026"/>
      </w:tabs>
      <w:spacing w:line="240" w:lineRule="auto"/>
    </w:pPr>
  </w:style>
  <w:style w:type="character" w:customStyle="1" w:styleId="HeaderChar">
    <w:name w:val="Header Char"/>
    <w:basedOn w:val="DefaultParagraphFont"/>
    <w:link w:val="Header"/>
    <w:uiPriority w:val="99"/>
    <w:rsid w:val="000349B2"/>
  </w:style>
  <w:style w:type="paragraph" w:styleId="Footer">
    <w:name w:val="footer"/>
    <w:basedOn w:val="Normal"/>
    <w:link w:val="FooterChar"/>
    <w:uiPriority w:val="99"/>
    <w:unhideWhenUsed/>
    <w:rsid w:val="000349B2"/>
    <w:pPr>
      <w:tabs>
        <w:tab w:val="center" w:pos="4513"/>
        <w:tab w:val="right" w:pos="9026"/>
      </w:tabs>
      <w:spacing w:line="240" w:lineRule="auto"/>
    </w:pPr>
  </w:style>
  <w:style w:type="character" w:customStyle="1" w:styleId="FooterChar">
    <w:name w:val="Footer Char"/>
    <w:basedOn w:val="DefaultParagraphFont"/>
    <w:link w:val="Footer"/>
    <w:uiPriority w:val="99"/>
    <w:rsid w:val="000349B2"/>
  </w:style>
  <w:style w:type="paragraph" w:styleId="NormalWeb">
    <w:name w:val="Normal (Web)"/>
    <w:basedOn w:val="Normal"/>
    <w:uiPriority w:val="99"/>
    <w:unhideWhenUsed/>
    <w:rsid w:val="00A57EC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F6DD0"/>
    <w:rPr>
      <w:color w:val="800080" w:themeColor="followedHyperlink"/>
      <w:u w:val="single"/>
    </w:rPr>
  </w:style>
  <w:style w:type="paragraph" w:styleId="EndnoteText">
    <w:name w:val="endnote text"/>
    <w:basedOn w:val="Normal"/>
    <w:link w:val="EndnoteTextChar"/>
    <w:uiPriority w:val="99"/>
    <w:semiHidden/>
    <w:unhideWhenUsed/>
    <w:rsid w:val="009F6DD0"/>
    <w:pPr>
      <w:spacing w:line="240" w:lineRule="auto"/>
    </w:pPr>
    <w:rPr>
      <w:sz w:val="20"/>
      <w:szCs w:val="20"/>
    </w:rPr>
  </w:style>
  <w:style w:type="character" w:customStyle="1" w:styleId="EndnoteTextChar">
    <w:name w:val="Endnote Text Char"/>
    <w:basedOn w:val="DefaultParagraphFont"/>
    <w:link w:val="EndnoteText"/>
    <w:uiPriority w:val="99"/>
    <w:semiHidden/>
    <w:rsid w:val="009F6DD0"/>
    <w:rPr>
      <w:sz w:val="20"/>
      <w:szCs w:val="20"/>
    </w:rPr>
  </w:style>
  <w:style w:type="character" w:styleId="EndnoteReference">
    <w:name w:val="endnote reference"/>
    <w:basedOn w:val="DefaultParagraphFont"/>
    <w:uiPriority w:val="99"/>
    <w:semiHidden/>
    <w:unhideWhenUsed/>
    <w:rsid w:val="009F6DD0"/>
    <w:rPr>
      <w:vertAlign w:val="superscript"/>
    </w:rPr>
  </w:style>
  <w:style w:type="paragraph" w:styleId="FootnoteText">
    <w:name w:val="footnote text"/>
    <w:basedOn w:val="Normal"/>
    <w:link w:val="FootnoteTextChar"/>
    <w:uiPriority w:val="99"/>
    <w:unhideWhenUsed/>
    <w:rsid w:val="009F6DD0"/>
    <w:pPr>
      <w:spacing w:line="240" w:lineRule="auto"/>
    </w:pPr>
    <w:rPr>
      <w:sz w:val="20"/>
      <w:szCs w:val="20"/>
    </w:rPr>
  </w:style>
  <w:style w:type="character" w:customStyle="1" w:styleId="FootnoteTextChar">
    <w:name w:val="Footnote Text Char"/>
    <w:basedOn w:val="DefaultParagraphFont"/>
    <w:link w:val="FootnoteText"/>
    <w:uiPriority w:val="99"/>
    <w:rsid w:val="009F6DD0"/>
    <w:rPr>
      <w:sz w:val="20"/>
      <w:szCs w:val="20"/>
    </w:rPr>
  </w:style>
  <w:style w:type="character" w:styleId="FootnoteReference">
    <w:name w:val="footnote reference"/>
    <w:basedOn w:val="DefaultParagraphFont"/>
    <w:uiPriority w:val="99"/>
    <w:semiHidden/>
    <w:unhideWhenUsed/>
    <w:rsid w:val="009F6DD0"/>
    <w:rPr>
      <w:vertAlign w:val="superscript"/>
    </w:rPr>
  </w:style>
  <w:style w:type="character" w:customStyle="1" w:styleId="cf01">
    <w:name w:val="cf01"/>
    <w:basedOn w:val="DefaultParagraphFont"/>
    <w:rsid w:val="001A1F39"/>
    <w:rPr>
      <w:rFonts w:ascii="Segoe UI" w:hAnsi="Segoe UI" w:cs="Segoe UI" w:hint="default"/>
      <w:sz w:val="18"/>
      <w:szCs w:val="18"/>
    </w:rPr>
  </w:style>
  <w:style w:type="character" w:styleId="PlaceholderText">
    <w:name w:val="Placeholder Text"/>
    <w:basedOn w:val="DefaultParagraphFont"/>
    <w:uiPriority w:val="99"/>
    <w:semiHidden/>
    <w:rsid w:val="00FE6A6E"/>
    <w:rPr>
      <w:color w:val="808080"/>
    </w:rPr>
  </w:style>
  <w:style w:type="character" w:styleId="Strong">
    <w:name w:val="Strong"/>
    <w:basedOn w:val="DefaultParagraphFont"/>
    <w:uiPriority w:val="22"/>
    <w:qFormat/>
    <w:rsid w:val="001A7B70"/>
    <w:rPr>
      <w:b/>
      <w:bC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AF1F16"/>
  </w:style>
  <w:style w:type="paragraph" w:styleId="TOCHeading">
    <w:name w:val="TOC Heading"/>
    <w:basedOn w:val="Heading1"/>
    <w:next w:val="Normal"/>
    <w:uiPriority w:val="39"/>
    <w:unhideWhenUsed/>
    <w:qFormat/>
    <w:rsid w:val="00677489"/>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677489"/>
    <w:pPr>
      <w:spacing w:after="100"/>
    </w:pPr>
  </w:style>
  <w:style w:type="paragraph" w:styleId="TOC2">
    <w:name w:val="toc 2"/>
    <w:basedOn w:val="Normal"/>
    <w:next w:val="Normal"/>
    <w:autoRedefine/>
    <w:uiPriority w:val="39"/>
    <w:unhideWhenUsed/>
    <w:rsid w:val="008C2359"/>
    <w:pPr>
      <w:tabs>
        <w:tab w:val="right" w:leader="dot" w:pos="9350"/>
      </w:tabs>
      <w:spacing w:after="100"/>
      <w:ind w:left="220"/>
    </w:pPr>
    <w:rPr>
      <w:noProof/>
      <w:color w:val="C00000"/>
      <w:sz w:val="24"/>
      <w:szCs w:val="24"/>
    </w:rPr>
  </w:style>
  <w:style w:type="paragraph" w:styleId="TOC3">
    <w:name w:val="toc 3"/>
    <w:basedOn w:val="Normal"/>
    <w:next w:val="Normal"/>
    <w:autoRedefine/>
    <w:uiPriority w:val="39"/>
    <w:unhideWhenUsed/>
    <w:rsid w:val="00677489"/>
    <w:pPr>
      <w:spacing w:after="100"/>
      <w:ind w:left="440"/>
    </w:pPr>
  </w:style>
  <w:style w:type="table" w:styleId="TableGrid">
    <w:name w:val="Table Grid"/>
    <w:basedOn w:val="TableNormal"/>
    <w:uiPriority w:val="39"/>
    <w:rsid w:val="00DB3BEC"/>
    <w:pPr>
      <w:spacing w:line="240" w:lineRule="auto"/>
    </w:pPr>
    <w:tblPr/>
  </w:style>
  <w:style w:type="paragraph" w:styleId="NoSpacing">
    <w:name w:val="No Spacing"/>
    <w:uiPriority w:val="1"/>
    <w:qFormat/>
    <w:rsid w:val="005D4F00"/>
    <w:pPr>
      <w:spacing w:line="240" w:lineRule="auto"/>
    </w:pPr>
  </w:style>
  <w:style w:type="character" w:customStyle="1" w:styleId="Heading3Char">
    <w:name w:val="Heading 3 Char"/>
    <w:basedOn w:val="DefaultParagraphFont"/>
    <w:link w:val="Heading3"/>
    <w:uiPriority w:val="9"/>
    <w:rsid w:val="00D07749"/>
    <w:rPr>
      <w:b/>
      <w:color w:val="C00000"/>
      <w:sz w:val="24"/>
      <w:szCs w:val="24"/>
    </w:rPr>
  </w:style>
  <w:style w:type="character" w:customStyle="1" w:styleId="Heading7Char">
    <w:name w:val="Heading 7 Char"/>
    <w:basedOn w:val="DefaultParagraphFont"/>
    <w:link w:val="Heading7"/>
    <w:uiPriority w:val="9"/>
    <w:semiHidden/>
    <w:rsid w:val="00FD390B"/>
    <w:rPr>
      <w:rFonts w:asciiTheme="minorHAnsi" w:eastAsiaTheme="majorEastAsia" w:hAnsiTheme="minorHAnsi" w:cstheme="majorBidi"/>
      <w:color w:val="595959" w:themeColor="text1" w:themeTint="A6"/>
      <w:kern w:val="2"/>
      <w:lang w:eastAsia="en-US"/>
      <w14:ligatures w14:val="standardContextual"/>
    </w:rPr>
  </w:style>
  <w:style w:type="character" w:customStyle="1" w:styleId="Heading8Char">
    <w:name w:val="Heading 8 Char"/>
    <w:basedOn w:val="DefaultParagraphFont"/>
    <w:link w:val="Heading8"/>
    <w:uiPriority w:val="9"/>
    <w:semiHidden/>
    <w:rsid w:val="00FD390B"/>
    <w:rPr>
      <w:rFonts w:asciiTheme="minorHAnsi" w:eastAsiaTheme="majorEastAsia" w:hAnsiTheme="minorHAnsi" w:cstheme="majorBidi"/>
      <w:i/>
      <w:iCs/>
      <w:color w:val="272727" w:themeColor="text1" w:themeTint="D8"/>
      <w:kern w:val="2"/>
      <w:lang w:eastAsia="en-US"/>
      <w14:ligatures w14:val="standardContextual"/>
    </w:rPr>
  </w:style>
  <w:style w:type="character" w:customStyle="1" w:styleId="Heading9Char">
    <w:name w:val="Heading 9 Char"/>
    <w:basedOn w:val="DefaultParagraphFont"/>
    <w:link w:val="Heading9"/>
    <w:uiPriority w:val="9"/>
    <w:semiHidden/>
    <w:rsid w:val="00FD390B"/>
    <w:rPr>
      <w:rFonts w:asciiTheme="minorHAnsi" w:eastAsiaTheme="majorEastAsia" w:hAnsiTheme="minorHAnsi" w:cstheme="majorBidi"/>
      <w:color w:val="272727" w:themeColor="text1" w:themeTint="D8"/>
      <w:kern w:val="2"/>
      <w:lang w:eastAsia="en-US"/>
      <w14:ligatures w14:val="standardContextual"/>
    </w:rPr>
  </w:style>
  <w:style w:type="character" w:customStyle="1" w:styleId="Heading1Char">
    <w:name w:val="Heading 1 Char"/>
    <w:basedOn w:val="DefaultParagraphFont"/>
    <w:link w:val="Heading1"/>
    <w:uiPriority w:val="9"/>
    <w:rsid w:val="00FD390B"/>
    <w:rPr>
      <w:sz w:val="40"/>
      <w:szCs w:val="40"/>
    </w:rPr>
  </w:style>
  <w:style w:type="character" w:customStyle="1" w:styleId="Heading2Char">
    <w:name w:val="Heading 2 Char"/>
    <w:basedOn w:val="DefaultParagraphFont"/>
    <w:link w:val="Heading2"/>
    <w:uiPriority w:val="9"/>
    <w:rsid w:val="00FD390B"/>
    <w:rPr>
      <w:b/>
      <w:bCs/>
      <w:color w:val="FF0000"/>
      <w:sz w:val="32"/>
      <w:szCs w:val="32"/>
    </w:rPr>
  </w:style>
  <w:style w:type="character" w:customStyle="1" w:styleId="Heading4Char">
    <w:name w:val="Heading 4 Char"/>
    <w:basedOn w:val="DefaultParagraphFont"/>
    <w:link w:val="Heading4"/>
    <w:uiPriority w:val="9"/>
    <w:rsid w:val="00A23AB0"/>
    <w:rPr>
      <w:b/>
      <w:bCs/>
      <w:color w:val="C00000"/>
      <w:sz w:val="24"/>
      <w:szCs w:val="24"/>
    </w:rPr>
  </w:style>
  <w:style w:type="character" w:customStyle="1" w:styleId="Heading5Char">
    <w:name w:val="Heading 5 Char"/>
    <w:basedOn w:val="DefaultParagraphFont"/>
    <w:link w:val="Heading5"/>
    <w:uiPriority w:val="9"/>
    <w:semiHidden/>
    <w:rsid w:val="00FD390B"/>
    <w:rPr>
      <w:color w:val="666666"/>
    </w:rPr>
  </w:style>
  <w:style w:type="character" w:customStyle="1" w:styleId="Heading6Char">
    <w:name w:val="Heading 6 Char"/>
    <w:basedOn w:val="DefaultParagraphFont"/>
    <w:link w:val="Heading6"/>
    <w:uiPriority w:val="9"/>
    <w:semiHidden/>
    <w:rsid w:val="00FD390B"/>
    <w:rPr>
      <w:i/>
      <w:color w:val="666666"/>
    </w:rPr>
  </w:style>
  <w:style w:type="character" w:customStyle="1" w:styleId="TitleChar">
    <w:name w:val="Title Char"/>
    <w:basedOn w:val="DefaultParagraphFont"/>
    <w:link w:val="Title"/>
    <w:uiPriority w:val="10"/>
    <w:rsid w:val="00FD390B"/>
    <w:rPr>
      <w:sz w:val="52"/>
      <w:szCs w:val="52"/>
    </w:rPr>
  </w:style>
  <w:style w:type="character" w:customStyle="1" w:styleId="SubtitleChar">
    <w:name w:val="Subtitle Char"/>
    <w:basedOn w:val="DefaultParagraphFont"/>
    <w:link w:val="Subtitle"/>
    <w:uiPriority w:val="11"/>
    <w:rsid w:val="00FD390B"/>
    <w:rPr>
      <w:color w:val="666666"/>
      <w:sz w:val="30"/>
      <w:szCs w:val="30"/>
    </w:rPr>
  </w:style>
  <w:style w:type="paragraph" w:styleId="Quote">
    <w:name w:val="Quote"/>
    <w:basedOn w:val="Normal"/>
    <w:next w:val="Normal"/>
    <w:link w:val="QuoteChar"/>
    <w:uiPriority w:val="29"/>
    <w:qFormat/>
    <w:rsid w:val="00FD390B"/>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D390B"/>
    <w:rPr>
      <w:rFonts w:asciiTheme="minorHAnsi" w:eastAsiaTheme="minorHAnsi" w:hAnsiTheme="minorHAnsi" w:cstheme="minorBidi"/>
      <w:i/>
      <w:iCs/>
      <w:color w:val="404040" w:themeColor="text1" w:themeTint="BF"/>
      <w:kern w:val="2"/>
      <w:lang w:eastAsia="en-US"/>
      <w14:ligatures w14:val="standardContextual"/>
    </w:rPr>
  </w:style>
  <w:style w:type="character" w:styleId="IntenseEmphasis">
    <w:name w:val="Intense Emphasis"/>
    <w:basedOn w:val="DefaultParagraphFont"/>
    <w:uiPriority w:val="21"/>
    <w:qFormat/>
    <w:rsid w:val="00FD390B"/>
    <w:rPr>
      <w:i/>
      <w:iCs/>
      <w:color w:val="365F91" w:themeColor="accent1" w:themeShade="BF"/>
    </w:rPr>
  </w:style>
  <w:style w:type="paragraph" w:styleId="IntenseQuote">
    <w:name w:val="Intense Quote"/>
    <w:basedOn w:val="Normal"/>
    <w:next w:val="Normal"/>
    <w:link w:val="IntenseQuoteChar"/>
    <w:uiPriority w:val="30"/>
    <w:qFormat/>
    <w:rsid w:val="00FD390B"/>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D390B"/>
    <w:rPr>
      <w:rFonts w:asciiTheme="minorHAnsi" w:eastAsiaTheme="minorHAnsi" w:hAnsiTheme="minorHAnsi" w:cstheme="minorBidi"/>
      <w:i/>
      <w:iCs/>
      <w:color w:val="365F91" w:themeColor="accent1" w:themeShade="BF"/>
      <w:kern w:val="2"/>
      <w:lang w:eastAsia="en-US"/>
      <w14:ligatures w14:val="standardContextual"/>
    </w:rPr>
  </w:style>
  <w:style w:type="character" w:styleId="IntenseReference">
    <w:name w:val="Intense Reference"/>
    <w:basedOn w:val="DefaultParagraphFont"/>
    <w:uiPriority w:val="32"/>
    <w:qFormat/>
    <w:rsid w:val="00FD390B"/>
    <w:rPr>
      <w:b/>
      <w:bCs/>
      <w:smallCaps/>
      <w:color w:val="365F91" w:themeColor="accent1" w:themeShade="BF"/>
      <w:spacing w:val="5"/>
    </w:rPr>
  </w:style>
  <w:style w:type="numbering" w:customStyle="1" w:styleId="NoList1">
    <w:name w:val="No List1"/>
    <w:next w:val="NoList"/>
    <w:uiPriority w:val="99"/>
    <w:semiHidden/>
    <w:unhideWhenUsed/>
    <w:rsid w:val="00FD390B"/>
  </w:style>
  <w:style w:type="character" w:customStyle="1" w:styleId="Hyperlink1">
    <w:name w:val="Hyperlink1"/>
    <w:basedOn w:val="DefaultParagraphFont"/>
    <w:uiPriority w:val="99"/>
    <w:unhideWhenUsed/>
    <w:rsid w:val="00FD390B"/>
    <w:rPr>
      <w:color w:val="0000FF"/>
      <w:u w:val="single"/>
    </w:rPr>
  </w:style>
  <w:style w:type="character" w:customStyle="1" w:styleId="FollowedHyperlink1">
    <w:name w:val="FollowedHyperlink1"/>
    <w:basedOn w:val="DefaultParagraphFont"/>
    <w:uiPriority w:val="99"/>
    <w:semiHidden/>
    <w:unhideWhenUsed/>
    <w:rsid w:val="00FD390B"/>
    <w:rPr>
      <w:color w:val="800080"/>
      <w:u w:val="single"/>
    </w:rPr>
  </w:style>
  <w:style w:type="paragraph" w:customStyle="1" w:styleId="TOCHeading1">
    <w:name w:val="TOC Heading1"/>
    <w:basedOn w:val="Heading1"/>
    <w:next w:val="Normal"/>
    <w:uiPriority w:val="39"/>
    <w:unhideWhenUsed/>
    <w:qFormat/>
    <w:rsid w:val="00FD390B"/>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customStyle="1" w:styleId="pf0">
    <w:name w:val="pf0"/>
    <w:basedOn w:val="Normal"/>
    <w:rsid w:val="00FD39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1">
    <w:name w:val="pf1"/>
    <w:basedOn w:val="Normal"/>
    <w:rsid w:val="00FD390B"/>
    <w:pPr>
      <w:spacing w:before="100" w:beforeAutospacing="1" w:after="100" w:afterAutospacing="1" w:line="240" w:lineRule="auto"/>
      <w:ind w:left="300"/>
    </w:pPr>
    <w:rPr>
      <w:rFonts w:ascii="Times New Roman" w:eastAsia="Times New Roman" w:hAnsi="Times New Roman" w:cs="Times New Roman"/>
      <w:sz w:val="24"/>
      <w:szCs w:val="24"/>
    </w:rPr>
  </w:style>
  <w:style w:type="character" w:customStyle="1" w:styleId="cf11">
    <w:name w:val="cf11"/>
    <w:basedOn w:val="DefaultParagraphFont"/>
    <w:rsid w:val="00FD390B"/>
    <w:rPr>
      <w:rFonts w:ascii="Segoe UI" w:hAnsi="Segoe UI" w:cs="Segoe UI" w:hint="default"/>
      <w:sz w:val="18"/>
      <w:szCs w:val="18"/>
    </w:rPr>
  </w:style>
  <w:style w:type="paragraph" w:customStyle="1" w:styleId="pf2">
    <w:name w:val="pf2"/>
    <w:basedOn w:val="Normal"/>
    <w:rsid w:val="00FD390B"/>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402E11"/>
    <w:rPr>
      <w:color w:val="2B579A"/>
      <w:shd w:val="clear" w:color="auto" w:fill="E1DFDD"/>
    </w:rPr>
  </w:style>
  <w:style w:type="table" w:styleId="TableGridLight">
    <w:name w:val="Grid Table Light"/>
    <w:basedOn w:val="TableNormal"/>
    <w:uiPriority w:val="40"/>
    <w:rsid w:val="00806FE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4097">
      <w:bodyDiv w:val="1"/>
      <w:marLeft w:val="0"/>
      <w:marRight w:val="0"/>
      <w:marTop w:val="0"/>
      <w:marBottom w:val="0"/>
      <w:divBdr>
        <w:top w:val="none" w:sz="0" w:space="0" w:color="auto"/>
        <w:left w:val="none" w:sz="0" w:space="0" w:color="auto"/>
        <w:bottom w:val="none" w:sz="0" w:space="0" w:color="auto"/>
        <w:right w:val="none" w:sz="0" w:space="0" w:color="auto"/>
      </w:divBdr>
    </w:div>
    <w:div w:id="198051372">
      <w:bodyDiv w:val="1"/>
      <w:marLeft w:val="0"/>
      <w:marRight w:val="0"/>
      <w:marTop w:val="0"/>
      <w:marBottom w:val="0"/>
      <w:divBdr>
        <w:top w:val="none" w:sz="0" w:space="0" w:color="auto"/>
        <w:left w:val="none" w:sz="0" w:space="0" w:color="auto"/>
        <w:bottom w:val="none" w:sz="0" w:space="0" w:color="auto"/>
        <w:right w:val="none" w:sz="0" w:space="0" w:color="auto"/>
      </w:divBdr>
    </w:div>
    <w:div w:id="261686633">
      <w:bodyDiv w:val="1"/>
      <w:marLeft w:val="0"/>
      <w:marRight w:val="0"/>
      <w:marTop w:val="0"/>
      <w:marBottom w:val="0"/>
      <w:divBdr>
        <w:top w:val="none" w:sz="0" w:space="0" w:color="auto"/>
        <w:left w:val="none" w:sz="0" w:space="0" w:color="auto"/>
        <w:bottom w:val="none" w:sz="0" w:space="0" w:color="auto"/>
        <w:right w:val="none" w:sz="0" w:space="0" w:color="auto"/>
      </w:divBdr>
    </w:div>
    <w:div w:id="354233174">
      <w:bodyDiv w:val="1"/>
      <w:marLeft w:val="0"/>
      <w:marRight w:val="0"/>
      <w:marTop w:val="0"/>
      <w:marBottom w:val="0"/>
      <w:divBdr>
        <w:top w:val="none" w:sz="0" w:space="0" w:color="auto"/>
        <w:left w:val="none" w:sz="0" w:space="0" w:color="auto"/>
        <w:bottom w:val="none" w:sz="0" w:space="0" w:color="auto"/>
        <w:right w:val="none" w:sz="0" w:space="0" w:color="auto"/>
      </w:divBdr>
    </w:div>
    <w:div w:id="386996301">
      <w:bodyDiv w:val="1"/>
      <w:marLeft w:val="0"/>
      <w:marRight w:val="0"/>
      <w:marTop w:val="0"/>
      <w:marBottom w:val="0"/>
      <w:divBdr>
        <w:top w:val="none" w:sz="0" w:space="0" w:color="auto"/>
        <w:left w:val="none" w:sz="0" w:space="0" w:color="auto"/>
        <w:bottom w:val="none" w:sz="0" w:space="0" w:color="auto"/>
        <w:right w:val="none" w:sz="0" w:space="0" w:color="auto"/>
      </w:divBdr>
    </w:div>
    <w:div w:id="420839045">
      <w:bodyDiv w:val="1"/>
      <w:marLeft w:val="0"/>
      <w:marRight w:val="0"/>
      <w:marTop w:val="0"/>
      <w:marBottom w:val="0"/>
      <w:divBdr>
        <w:top w:val="none" w:sz="0" w:space="0" w:color="auto"/>
        <w:left w:val="none" w:sz="0" w:space="0" w:color="auto"/>
        <w:bottom w:val="none" w:sz="0" w:space="0" w:color="auto"/>
        <w:right w:val="none" w:sz="0" w:space="0" w:color="auto"/>
      </w:divBdr>
    </w:div>
    <w:div w:id="454838144">
      <w:bodyDiv w:val="1"/>
      <w:marLeft w:val="0"/>
      <w:marRight w:val="0"/>
      <w:marTop w:val="0"/>
      <w:marBottom w:val="0"/>
      <w:divBdr>
        <w:top w:val="none" w:sz="0" w:space="0" w:color="auto"/>
        <w:left w:val="none" w:sz="0" w:space="0" w:color="auto"/>
        <w:bottom w:val="none" w:sz="0" w:space="0" w:color="auto"/>
        <w:right w:val="none" w:sz="0" w:space="0" w:color="auto"/>
      </w:divBdr>
    </w:div>
    <w:div w:id="483593761">
      <w:bodyDiv w:val="1"/>
      <w:marLeft w:val="0"/>
      <w:marRight w:val="0"/>
      <w:marTop w:val="0"/>
      <w:marBottom w:val="0"/>
      <w:divBdr>
        <w:top w:val="none" w:sz="0" w:space="0" w:color="auto"/>
        <w:left w:val="none" w:sz="0" w:space="0" w:color="auto"/>
        <w:bottom w:val="none" w:sz="0" w:space="0" w:color="auto"/>
        <w:right w:val="none" w:sz="0" w:space="0" w:color="auto"/>
      </w:divBdr>
    </w:div>
    <w:div w:id="571505819">
      <w:bodyDiv w:val="1"/>
      <w:marLeft w:val="0"/>
      <w:marRight w:val="0"/>
      <w:marTop w:val="0"/>
      <w:marBottom w:val="0"/>
      <w:divBdr>
        <w:top w:val="none" w:sz="0" w:space="0" w:color="auto"/>
        <w:left w:val="none" w:sz="0" w:space="0" w:color="auto"/>
        <w:bottom w:val="none" w:sz="0" w:space="0" w:color="auto"/>
        <w:right w:val="none" w:sz="0" w:space="0" w:color="auto"/>
      </w:divBdr>
    </w:div>
    <w:div w:id="682125166">
      <w:bodyDiv w:val="1"/>
      <w:marLeft w:val="0"/>
      <w:marRight w:val="0"/>
      <w:marTop w:val="0"/>
      <w:marBottom w:val="0"/>
      <w:divBdr>
        <w:top w:val="none" w:sz="0" w:space="0" w:color="auto"/>
        <w:left w:val="none" w:sz="0" w:space="0" w:color="auto"/>
        <w:bottom w:val="none" w:sz="0" w:space="0" w:color="auto"/>
        <w:right w:val="none" w:sz="0" w:space="0" w:color="auto"/>
      </w:divBdr>
    </w:div>
    <w:div w:id="714357397">
      <w:bodyDiv w:val="1"/>
      <w:marLeft w:val="0"/>
      <w:marRight w:val="0"/>
      <w:marTop w:val="0"/>
      <w:marBottom w:val="0"/>
      <w:divBdr>
        <w:top w:val="none" w:sz="0" w:space="0" w:color="auto"/>
        <w:left w:val="none" w:sz="0" w:space="0" w:color="auto"/>
        <w:bottom w:val="none" w:sz="0" w:space="0" w:color="auto"/>
        <w:right w:val="none" w:sz="0" w:space="0" w:color="auto"/>
      </w:divBdr>
    </w:div>
    <w:div w:id="759178908">
      <w:bodyDiv w:val="1"/>
      <w:marLeft w:val="0"/>
      <w:marRight w:val="0"/>
      <w:marTop w:val="0"/>
      <w:marBottom w:val="0"/>
      <w:divBdr>
        <w:top w:val="none" w:sz="0" w:space="0" w:color="auto"/>
        <w:left w:val="none" w:sz="0" w:space="0" w:color="auto"/>
        <w:bottom w:val="none" w:sz="0" w:space="0" w:color="auto"/>
        <w:right w:val="none" w:sz="0" w:space="0" w:color="auto"/>
      </w:divBdr>
    </w:div>
    <w:div w:id="1012225529">
      <w:bodyDiv w:val="1"/>
      <w:marLeft w:val="0"/>
      <w:marRight w:val="0"/>
      <w:marTop w:val="0"/>
      <w:marBottom w:val="0"/>
      <w:divBdr>
        <w:top w:val="none" w:sz="0" w:space="0" w:color="auto"/>
        <w:left w:val="none" w:sz="0" w:space="0" w:color="auto"/>
        <w:bottom w:val="none" w:sz="0" w:space="0" w:color="auto"/>
        <w:right w:val="none" w:sz="0" w:space="0" w:color="auto"/>
      </w:divBdr>
    </w:div>
    <w:div w:id="1089350668">
      <w:bodyDiv w:val="1"/>
      <w:marLeft w:val="0"/>
      <w:marRight w:val="0"/>
      <w:marTop w:val="0"/>
      <w:marBottom w:val="0"/>
      <w:divBdr>
        <w:top w:val="none" w:sz="0" w:space="0" w:color="auto"/>
        <w:left w:val="none" w:sz="0" w:space="0" w:color="auto"/>
        <w:bottom w:val="none" w:sz="0" w:space="0" w:color="auto"/>
        <w:right w:val="none" w:sz="0" w:space="0" w:color="auto"/>
      </w:divBdr>
    </w:div>
    <w:div w:id="1099568500">
      <w:bodyDiv w:val="1"/>
      <w:marLeft w:val="0"/>
      <w:marRight w:val="0"/>
      <w:marTop w:val="0"/>
      <w:marBottom w:val="0"/>
      <w:divBdr>
        <w:top w:val="none" w:sz="0" w:space="0" w:color="auto"/>
        <w:left w:val="none" w:sz="0" w:space="0" w:color="auto"/>
        <w:bottom w:val="none" w:sz="0" w:space="0" w:color="auto"/>
        <w:right w:val="none" w:sz="0" w:space="0" w:color="auto"/>
      </w:divBdr>
    </w:div>
    <w:div w:id="1105613873">
      <w:bodyDiv w:val="1"/>
      <w:marLeft w:val="0"/>
      <w:marRight w:val="0"/>
      <w:marTop w:val="0"/>
      <w:marBottom w:val="0"/>
      <w:divBdr>
        <w:top w:val="none" w:sz="0" w:space="0" w:color="auto"/>
        <w:left w:val="none" w:sz="0" w:space="0" w:color="auto"/>
        <w:bottom w:val="none" w:sz="0" w:space="0" w:color="auto"/>
        <w:right w:val="none" w:sz="0" w:space="0" w:color="auto"/>
      </w:divBdr>
    </w:div>
    <w:div w:id="1145779987">
      <w:bodyDiv w:val="1"/>
      <w:marLeft w:val="0"/>
      <w:marRight w:val="0"/>
      <w:marTop w:val="0"/>
      <w:marBottom w:val="0"/>
      <w:divBdr>
        <w:top w:val="none" w:sz="0" w:space="0" w:color="auto"/>
        <w:left w:val="none" w:sz="0" w:space="0" w:color="auto"/>
        <w:bottom w:val="none" w:sz="0" w:space="0" w:color="auto"/>
        <w:right w:val="none" w:sz="0" w:space="0" w:color="auto"/>
      </w:divBdr>
    </w:div>
    <w:div w:id="1148127298">
      <w:bodyDiv w:val="1"/>
      <w:marLeft w:val="0"/>
      <w:marRight w:val="0"/>
      <w:marTop w:val="0"/>
      <w:marBottom w:val="0"/>
      <w:divBdr>
        <w:top w:val="none" w:sz="0" w:space="0" w:color="auto"/>
        <w:left w:val="none" w:sz="0" w:space="0" w:color="auto"/>
        <w:bottom w:val="none" w:sz="0" w:space="0" w:color="auto"/>
        <w:right w:val="none" w:sz="0" w:space="0" w:color="auto"/>
      </w:divBdr>
    </w:div>
    <w:div w:id="1156724179">
      <w:bodyDiv w:val="1"/>
      <w:marLeft w:val="0"/>
      <w:marRight w:val="0"/>
      <w:marTop w:val="0"/>
      <w:marBottom w:val="0"/>
      <w:divBdr>
        <w:top w:val="none" w:sz="0" w:space="0" w:color="auto"/>
        <w:left w:val="none" w:sz="0" w:space="0" w:color="auto"/>
        <w:bottom w:val="none" w:sz="0" w:space="0" w:color="auto"/>
        <w:right w:val="none" w:sz="0" w:space="0" w:color="auto"/>
      </w:divBdr>
    </w:div>
    <w:div w:id="1205096266">
      <w:bodyDiv w:val="1"/>
      <w:marLeft w:val="0"/>
      <w:marRight w:val="0"/>
      <w:marTop w:val="0"/>
      <w:marBottom w:val="0"/>
      <w:divBdr>
        <w:top w:val="none" w:sz="0" w:space="0" w:color="auto"/>
        <w:left w:val="none" w:sz="0" w:space="0" w:color="auto"/>
        <w:bottom w:val="none" w:sz="0" w:space="0" w:color="auto"/>
        <w:right w:val="none" w:sz="0" w:space="0" w:color="auto"/>
      </w:divBdr>
    </w:div>
    <w:div w:id="1226646455">
      <w:bodyDiv w:val="1"/>
      <w:marLeft w:val="0"/>
      <w:marRight w:val="0"/>
      <w:marTop w:val="0"/>
      <w:marBottom w:val="0"/>
      <w:divBdr>
        <w:top w:val="none" w:sz="0" w:space="0" w:color="auto"/>
        <w:left w:val="none" w:sz="0" w:space="0" w:color="auto"/>
        <w:bottom w:val="none" w:sz="0" w:space="0" w:color="auto"/>
        <w:right w:val="none" w:sz="0" w:space="0" w:color="auto"/>
      </w:divBdr>
    </w:div>
    <w:div w:id="1230116459">
      <w:bodyDiv w:val="1"/>
      <w:marLeft w:val="0"/>
      <w:marRight w:val="0"/>
      <w:marTop w:val="0"/>
      <w:marBottom w:val="0"/>
      <w:divBdr>
        <w:top w:val="none" w:sz="0" w:space="0" w:color="auto"/>
        <w:left w:val="none" w:sz="0" w:space="0" w:color="auto"/>
        <w:bottom w:val="none" w:sz="0" w:space="0" w:color="auto"/>
        <w:right w:val="none" w:sz="0" w:space="0" w:color="auto"/>
      </w:divBdr>
    </w:div>
    <w:div w:id="1266419657">
      <w:bodyDiv w:val="1"/>
      <w:marLeft w:val="0"/>
      <w:marRight w:val="0"/>
      <w:marTop w:val="0"/>
      <w:marBottom w:val="0"/>
      <w:divBdr>
        <w:top w:val="none" w:sz="0" w:space="0" w:color="auto"/>
        <w:left w:val="none" w:sz="0" w:space="0" w:color="auto"/>
        <w:bottom w:val="none" w:sz="0" w:space="0" w:color="auto"/>
        <w:right w:val="none" w:sz="0" w:space="0" w:color="auto"/>
      </w:divBdr>
    </w:div>
    <w:div w:id="1287391490">
      <w:bodyDiv w:val="1"/>
      <w:marLeft w:val="0"/>
      <w:marRight w:val="0"/>
      <w:marTop w:val="0"/>
      <w:marBottom w:val="0"/>
      <w:divBdr>
        <w:top w:val="none" w:sz="0" w:space="0" w:color="auto"/>
        <w:left w:val="none" w:sz="0" w:space="0" w:color="auto"/>
        <w:bottom w:val="none" w:sz="0" w:space="0" w:color="auto"/>
        <w:right w:val="none" w:sz="0" w:space="0" w:color="auto"/>
      </w:divBdr>
    </w:div>
    <w:div w:id="1320689392">
      <w:bodyDiv w:val="1"/>
      <w:marLeft w:val="0"/>
      <w:marRight w:val="0"/>
      <w:marTop w:val="0"/>
      <w:marBottom w:val="0"/>
      <w:divBdr>
        <w:top w:val="none" w:sz="0" w:space="0" w:color="auto"/>
        <w:left w:val="none" w:sz="0" w:space="0" w:color="auto"/>
        <w:bottom w:val="none" w:sz="0" w:space="0" w:color="auto"/>
        <w:right w:val="none" w:sz="0" w:space="0" w:color="auto"/>
      </w:divBdr>
    </w:div>
    <w:div w:id="1332564969">
      <w:bodyDiv w:val="1"/>
      <w:marLeft w:val="0"/>
      <w:marRight w:val="0"/>
      <w:marTop w:val="0"/>
      <w:marBottom w:val="0"/>
      <w:divBdr>
        <w:top w:val="none" w:sz="0" w:space="0" w:color="auto"/>
        <w:left w:val="none" w:sz="0" w:space="0" w:color="auto"/>
        <w:bottom w:val="none" w:sz="0" w:space="0" w:color="auto"/>
        <w:right w:val="none" w:sz="0" w:space="0" w:color="auto"/>
      </w:divBdr>
      <w:divsChild>
        <w:div w:id="149294427">
          <w:marLeft w:val="0"/>
          <w:marRight w:val="0"/>
          <w:marTop w:val="0"/>
          <w:marBottom w:val="0"/>
          <w:divBdr>
            <w:top w:val="none" w:sz="0" w:space="0" w:color="auto"/>
            <w:left w:val="none" w:sz="0" w:space="0" w:color="auto"/>
            <w:bottom w:val="none" w:sz="0" w:space="0" w:color="auto"/>
            <w:right w:val="none" w:sz="0" w:space="0" w:color="auto"/>
          </w:divBdr>
        </w:div>
        <w:div w:id="1757896636">
          <w:marLeft w:val="0"/>
          <w:marRight w:val="0"/>
          <w:marTop w:val="0"/>
          <w:marBottom w:val="0"/>
          <w:divBdr>
            <w:top w:val="none" w:sz="0" w:space="0" w:color="auto"/>
            <w:left w:val="none" w:sz="0" w:space="0" w:color="auto"/>
            <w:bottom w:val="none" w:sz="0" w:space="0" w:color="auto"/>
            <w:right w:val="none" w:sz="0" w:space="0" w:color="auto"/>
          </w:divBdr>
        </w:div>
      </w:divsChild>
    </w:div>
    <w:div w:id="1580825224">
      <w:bodyDiv w:val="1"/>
      <w:marLeft w:val="0"/>
      <w:marRight w:val="0"/>
      <w:marTop w:val="0"/>
      <w:marBottom w:val="0"/>
      <w:divBdr>
        <w:top w:val="none" w:sz="0" w:space="0" w:color="auto"/>
        <w:left w:val="none" w:sz="0" w:space="0" w:color="auto"/>
        <w:bottom w:val="none" w:sz="0" w:space="0" w:color="auto"/>
        <w:right w:val="none" w:sz="0" w:space="0" w:color="auto"/>
      </w:divBdr>
    </w:div>
    <w:div w:id="1602880070">
      <w:bodyDiv w:val="1"/>
      <w:marLeft w:val="0"/>
      <w:marRight w:val="0"/>
      <w:marTop w:val="0"/>
      <w:marBottom w:val="0"/>
      <w:divBdr>
        <w:top w:val="none" w:sz="0" w:space="0" w:color="auto"/>
        <w:left w:val="none" w:sz="0" w:space="0" w:color="auto"/>
        <w:bottom w:val="none" w:sz="0" w:space="0" w:color="auto"/>
        <w:right w:val="none" w:sz="0" w:space="0" w:color="auto"/>
      </w:divBdr>
    </w:div>
    <w:div w:id="1605069805">
      <w:bodyDiv w:val="1"/>
      <w:marLeft w:val="0"/>
      <w:marRight w:val="0"/>
      <w:marTop w:val="0"/>
      <w:marBottom w:val="0"/>
      <w:divBdr>
        <w:top w:val="none" w:sz="0" w:space="0" w:color="auto"/>
        <w:left w:val="none" w:sz="0" w:space="0" w:color="auto"/>
        <w:bottom w:val="none" w:sz="0" w:space="0" w:color="auto"/>
        <w:right w:val="none" w:sz="0" w:space="0" w:color="auto"/>
      </w:divBdr>
    </w:div>
    <w:div w:id="1610117743">
      <w:bodyDiv w:val="1"/>
      <w:marLeft w:val="0"/>
      <w:marRight w:val="0"/>
      <w:marTop w:val="0"/>
      <w:marBottom w:val="0"/>
      <w:divBdr>
        <w:top w:val="none" w:sz="0" w:space="0" w:color="auto"/>
        <w:left w:val="none" w:sz="0" w:space="0" w:color="auto"/>
        <w:bottom w:val="none" w:sz="0" w:space="0" w:color="auto"/>
        <w:right w:val="none" w:sz="0" w:space="0" w:color="auto"/>
      </w:divBdr>
    </w:div>
    <w:div w:id="1619526324">
      <w:bodyDiv w:val="1"/>
      <w:marLeft w:val="0"/>
      <w:marRight w:val="0"/>
      <w:marTop w:val="0"/>
      <w:marBottom w:val="0"/>
      <w:divBdr>
        <w:top w:val="none" w:sz="0" w:space="0" w:color="auto"/>
        <w:left w:val="none" w:sz="0" w:space="0" w:color="auto"/>
        <w:bottom w:val="none" w:sz="0" w:space="0" w:color="auto"/>
        <w:right w:val="none" w:sz="0" w:space="0" w:color="auto"/>
      </w:divBdr>
    </w:div>
    <w:div w:id="1700888272">
      <w:bodyDiv w:val="1"/>
      <w:marLeft w:val="0"/>
      <w:marRight w:val="0"/>
      <w:marTop w:val="0"/>
      <w:marBottom w:val="0"/>
      <w:divBdr>
        <w:top w:val="none" w:sz="0" w:space="0" w:color="auto"/>
        <w:left w:val="none" w:sz="0" w:space="0" w:color="auto"/>
        <w:bottom w:val="none" w:sz="0" w:space="0" w:color="auto"/>
        <w:right w:val="none" w:sz="0" w:space="0" w:color="auto"/>
      </w:divBdr>
    </w:div>
    <w:div w:id="1702168615">
      <w:bodyDiv w:val="1"/>
      <w:marLeft w:val="0"/>
      <w:marRight w:val="0"/>
      <w:marTop w:val="0"/>
      <w:marBottom w:val="0"/>
      <w:divBdr>
        <w:top w:val="none" w:sz="0" w:space="0" w:color="auto"/>
        <w:left w:val="none" w:sz="0" w:space="0" w:color="auto"/>
        <w:bottom w:val="none" w:sz="0" w:space="0" w:color="auto"/>
        <w:right w:val="none" w:sz="0" w:space="0" w:color="auto"/>
      </w:divBdr>
    </w:div>
    <w:div w:id="1772896765">
      <w:bodyDiv w:val="1"/>
      <w:marLeft w:val="0"/>
      <w:marRight w:val="0"/>
      <w:marTop w:val="0"/>
      <w:marBottom w:val="0"/>
      <w:divBdr>
        <w:top w:val="none" w:sz="0" w:space="0" w:color="auto"/>
        <w:left w:val="none" w:sz="0" w:space="0" w:color="auto"/>
        <w:bottom w:val="none" w:sz="0" w:space="0" w:color="auto"/>
        <w:right w:val="none" w:sz="0" w:space="0" w:color="auto"/>
      </w:divBdr>
    </w:div>
    <w:div w:id="1931159978">
      <w:bodyDiv w:val="1"/>
      <w:marLeft w:val="0"/>
      <w:marRight w:val="0"/>
      <w:marTop w:val="0"/>
      <w:marBottom w:val="0"/>
      <w:divBdr>
        <w:top w:val="none" w:sz="0" w:space="0" w:color="auto"/>
        <w:left w:val="none" w:sz="0" w:space="0" w:color="auto"/>
        <w:bottom w:val="none" w:sz="0" w:space="0" w:color="auto"/>
        <w:right w:val="none" w:sz="0" w:space="0" w:color="auto"/>
      </w:divBdr>
    </w:div>
    <w:div w:id="1931498749">
      <w:bodyDiv w:val="1"/>
      <w:marLeft w:val="0"/>
      <w:marRight w:val="0"/>
      <w:marTop w:val="0"/>
      <w:marBottom w:val="0"/>
      <w:divBdr>
        <w:top w:val="none" w:sz="0" w:space="0" w:color="auto"/>
        <w:left w:val="none" w:sz="0" w:space="0" w:color="auto"/>
        <w:bottom w:val="none" w:sz="0" w:space="0" w:color="auto"/>
        <w:right w:val="none" w:sz="0" w:space="0" w:color="auto"/>
      </w:divBdr>
    </w:div>
    <w:div w:id="2024940430">
      <w:bodyDiv w:val="1"/>
      <w:marLeft w:val="0"/>
      <w:marRight w:val="0"/>
      <w:marTop w:val="0"/>
      <w:marBottom w:val="0"/>
      <w:divBdr>
        <w:top w:val="none" w:sz="0" w:space="0" w:color="auto"/>
        <w:left w:val="none" w:sz="0" w:space="0" w:color="auto"/>
        <w:bottom w:val="none" w:sz="0" w:space="0" w:color="auto"/>
        <w:right w:val="none" w:sz="0" w:space="0" w:color="auto"/>
      </w:divBdr>
    </w:div>
    <w:div w:id="2026134472">
      <w:bodyDiv w:val="1"/>
      <w:marLeft w:val="0"/>
      <w:marRight w:val="0"/>
      <w:marTop w:val="0"/>
      <w:marBottom w:val="0"/>
      <w:divBdr>
        <w:top w:val="none" w:sz="0" w:space="0" w:color="auto"/>
        <w:left w:val="none" w:sz="0" w:space="0" w:color="auto"/>
        <w:bottom w:val="none" w:sz="0" w:space="0" w:color="auto"/>
        <w:right w:val="none" w:sz="0" w:space="0" w:color="auto"/>
      </w:divBdr>
    </w:div>
    <w:div w:id="2026397162">
      <w:bodyDiv w:val="1"/>
      <w:marLeft w:val="0"/>
      <w:marRight w:val="0"/>
      <w:marTop w:val="0"/>
      <w:marBottom w:val="0"/>
      <w:divBdr>
        <w:top w:val="none" w:sz="0" w:space="0" w:color="auto"/>
        <w:left w:val="none" w:sz="0" w:space="0" w:color="auto"/>
        <w:bottom w:val="none" w:sz="0" w:space="0" w:color="auto"/>
        <w:right w:val="none" w:sz="0" w:space="0" w:color="auto"/>
      </w:divBdr>
    </w:div>
    <w:div w:id="2117559797">
      <w:bodyDiv w:val="1"/>
      <w:marLeft w:val="0"/>
      <w:marRight w:val="0"/>
      <w:marTop w:val="0"/>
      <w:marBottom w:val="0"/>
      <w:divBdr>
        <w:top w:val="none" w:sz="0" w:space="0" w:color="auto"/>
        <w:left w:val="none" w:sz="0" w:space="0" w:color="auto"/>
        <w:bottom w:val="none" w:sz="0" w:space="0" w:color="auto"/>
        <w:right w:val="none" w:sz="0" w:space="0" w:color="auto"/>
      </w:divBdr>
    </w:div>
    <w:div w:id="2129662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ope.org.uk/" TargetMode="External"/><Relationship Id="rId299" Type="http://schemas.openxmlformats.org/officeDocument/2006/relationships/hyperlink" Target="https://www.w3.org/WAI/standards-guidelines/wcag/" TargetMode="External"/><Relationship Id="rId21" Type="http://schemas.openxmlformats.org/officeDocument/2006/relationships/hyperlink" Target="https://www.cib.barclays/" TargetMode="External"/><Relationship Id="rId63" Type="http://schemas.openxmlformats.org/officeDocument/2006/relationships/hyperlink" Target="https://www.equalityhumanrights.com/en/equality-act/equality-act-2010" TargetMode="External"/><Relationship Id="rId159" Type="http://schemas.openxmlformats.org/officeDocument/2006/relationships/hyperlink" Target="http://www.hulltruck.co.uk/" TargetMode="External"/><Relationship Id="rId324" Type="http://schemas.openxmlformats.org/officeDocument/2006/relationships/hyperlink" Target="https://hdsunflower.com/uk/shop/personal-id-cards.html" TargetMode="External"/><Relationship Id="rId366" Type="http://schemas.openxmlformats.org/officeDocument/2006/relationships/hyperlink" Target="https://www.motability.co.uk/news/rough-guide-to-accessible-britain/" TargetMode="External"/><Relationship Id="rId170" Type="http://schemas.openxmlformats.org/officeDocument/2006/relationships/hyperlink" Target="http://www.euansguide.com/news/red-cord-card/" TargetMode="External"/><Relationship Id="rId226" Type="http://schemas.openxmlformats.org/officeDocument/2006/relationships/hyperlink" Target="http://www.pathsforall.org.uk/resources/resource/outdoor-accessibility-guidance-download" TargetMode="External"/><Relationship Id="rId433" Type="http://schemas.openxmlformats.org/officeDocument/2006/relationships/hyperlink" Target="https://www.visitbritain.org/visitengland-accessible-and-inclusive-tourism-toolkit-businesses" TargetMode="External"/><Relationship Id="rId268" Type="http://schemas.openxmlformats.org/officeDocument/2006/relationships/hyperlink" Target="https://www.lumo.co.uk/who-we-are/virtual-tour" TargetMode="External"/><Relationship Id="rId32" Type="http://schemas.openxmlformats.org/officeDocument/2006/relationships/hyperlink" Target="https://www.hrp.org.uk/" TargetMode="External"/><Relationship Id="rId74" Type="http://schemas.openxmlformats.org/officeDocument/2006/relationships/hyperlink" Target="http://rnid.org.uk/about-us/research-and-policy/facts-and-figures/" TargetMode="External"/><Relationship Id="rId128" Type="http://schemas.openxmlformats.org/officeDocument/2006/relationships/hyperlink" Target="https://alpacalyeverafter.co.uk/" TargetMode="External"/><Relationship Id="rId335" Type="http://schemas.openxmlformats.org/officeDocument/2006/relationships/hyperlink" Target="http://www.facebook.com/groups/Accessible.hols.places.days/" TargetMode="External"/><Relationship Id="rId377" Type="http://schemas.openxmlformats.org/officeDocument/2006/relationships/hyperlink" Target="http://www.alifeonwheels.co.uk/" TargetMode="External"/><Relationship Id="rId5" Type="http://schemas.openxmlformats.org/officeDocument/2006/relationships/numbering" Target="numbering.xml"/><Relationship Id="rId181" Type="http://schemas.openxmlformats.org/officeDocument/2006/relationships/hyperlink" Target="https://www.livingoptions.org/" TargetMode="External"/><Relationship Id="rId237" Type="http://schemas.openxmlformats.org/officeDocument/2006/relationships/hyperlink" Target="http://www.easyaccessibility.co.uk/the-roommate" TargetMode="External"/><Relationship Id="rId402" Type="http://schemas.openxmlformats.org/officeDocument/2006/relationships/hyperlink" Target="https://www.visitbritain.org/business-advice/visitengland-accessible-and-inclusive-tourism-toolkit-businesses" TargetMode="External"/><Relationship Id="rId279" Type="http://schemas.openxmlformats.org/officeDocument/2006/relationships/hyperlink" Target="https://www.spacecentre.co.uk/media/kuee0h1n/01-nsc-visitor-sensorymap-2023.pdf" TargetMode="External"/><Relationship Id="rId444" Type="http://schemas.openxmlformats.org/officeDocument/2006/relationships/theme" Target="theme/theme1.xml"/><Relationship Id="rId43" Type="http://schemas.openxmlformats.org/officeDocument/2006/relationships/hyperlink" Target="https://www.premiercottages.co.uk/" TargetMode="External"/><Relationship Id="rId139" Type="http://schemas.openxmlformats.org/officeDocument/2006/relationships/hyperlink" Target="https://www.guidedogs.org.uk/how-you-can-help/sighted-guide-training/" TargetMode="External"/><Relationship Id="rId290" Type="http://schemas.openxmlformats.org/officeDocument/2006/relationships/hyperlink" Target="https://www.sandcastle-waterpark.co.uk/accessible/" TargetMode="External"/><Relationship Id="rId304" Type="http://schemas.openxmlformats.org/officeDocument/2006/relationships/hyperlink" Target="https://accessibilityinsights.io/" TargetMode="External"/><Relationship Id="rId346" Type="http://schemas.openxmlformats.org/officeDocument/2006/relationships/hyperlink" Target="https://www.inclusiveemployers.co.uk/diversity-calendar/" TargetMode="External"/><Relationship Id="rId388" Type="http://schemas.openxmlformats.org/officeDocument/2006/relationships/hyperlink" Target="https://sandcastletrust.org/sandcastleretreats/" TargetMode="External"/><Relationship Id="rId85" Type="http://schemas.openxmlformats.org/officeDocument/2006/relationships/hyperlink" Target="http://www.forestryengland.uk/westonbirt-the-national-arboretum" TargetMode="External"/><Relationship Id="rId150" Type="http://schemas.openxmlformats.org/officeDocument/2006/relationships/hyperlink" Target="http://business.scope.org.uk/service/disability-in-the-workplace-training" TargetMode="External"/><Relationship Id="rId192" Type="http://schemas.openxmlformats.org/officeDocument/2006/relationships/hyperlink" Target="https://bacta.org.uk/" TargetMode="External"/><Relationship Id="rId206" Type="http://schemas.openxmlformats.org/officeDocument/2006/relationships/hyperlink" Target="http://accessandinclusion.com/" TargetMode="External"/><Relationship Id="rId413" Type="http://schemas.openxmlformats.org/officeDocument/2006/relationships/hyperlink" Target="https://ridi.org.uk/" TargetMode="External"/><Relationship Id="rId248" Type="http://schemas.openxmlformats.org/officeDocument/2006/relationships/hyperlink" Target="https://colchester.cimuseums.org.uk/castleaccess/" TargetMode="External"/><Relationship Id="rId12" Type="http://schemas.openxmlformats.org/officeDocument/2006/relationships/hyperlink" Target="http://wttc.org/research/economic-impact" TargetMode="External"/><Relationship Id="rId108" Type="http://schemas.openxmlformats.org/officeDocument/2006/relationships/hyperlink" Target="https://hdsunflower.com/" TargetMode="External"/><Relationship Id="rId315" Type="http://schemas.openxmlformats.org/officeDocument/2006/relationships/hyperlink" Target="https://carnegieuk.org/publication/life-in-the-uk-2025/" TargetMode="External"/><Relationship Id="rId357" Type="http://schemas.openxmlformats.org/officeDocument/2006/relationships/hyperlink" Target="http://www.disabilityawarenessday.org.uk/" TargetMode="External"/><Relationship Id="rId54" Type="http://schemas.openxmlformats.org/officeDocument/2006/relationships/hyperlink" Target="https://www.sensorytrust.org.uk/resources/guidance/access-chain-an-inclusive-design-tool" TargetMode="External"/><Relationship Id="rId96" Type="http://schemas.openxmlformats.org/officeDocument/2006/relationships/hyperlink" Target="https://www.youtube.com/watch?v=NYaFtw3DqMA" TargetMode="External"/><Relationship Id="rId161" Type="http://schemas.openxmlformats.org/officeDocument/2006/relationships/hyperlink" Target="https://www.visitbritain.org/business-advice/visitengland-accessible-and-inclusive-tourism-toolkit-businesses" TargetMode="External"/><Relationship Id="rId217" Type="http://schemas.openxmlformats.org/officeDocument/2006/relationships/hyperlink" Target="http://knowledge.bsigroup.com/search?query=bs8300" TargetMode="External"/><Relationship Id="rId399" Type="http://schemas.openxmlformats.org/officeDocument/2006/relationships/hyperlink" Target="http://www.responsibletravel.com/holidays/wheelchair-accessible" TargetMode="External"/><Relationship Id="rId259" Type="http://schemas.openxmlformats.org/officeDocument/2006/relationships/hyperlink" Target="https://www.wwt.org.uk/wetland-centres/slimbridge/plan-your-visit/accessibility/" TargetMode="External"/><Relationship Id="rId424" Type="http://schemas.openxmlformats.org/officeDocument/2006/relationships/hyperlink" Target="https://www.gov.uk/government/publications/disability-confident-and-cipd-guide-for-line-managers-on-employing-people-with-a-disability-or-health-condition/guide-for-line-managers-recruiting-managing-and-developing-people-with-a-disability-or-health-condition" TargetMode="External"/><Relationship Id="rId23" Type="http://schemas.openxmlformats.org/officeDocument/2006/relationships/hyperlink" Target="https://www.bii.org/" TargetMode="External"/><Relationship Id="rId119" Type="http://schemas.openxmlformats.org/officeDocument/2006/relationships/hyperlink" Target="https://signvideo.co.uk/consultation/" TargetMode="External"/><Relationship Id="rId270" Type="http://schemas.openxmlformats.org/officeDocument/2006/relationships/hyperlink" Target="http://www.thejorvikgroup.co.uk/" TargetMode="External"/><Relationship Id="rId326" Type="http://schemas.openxmlformats.org/officeDocument/2006/relationships/hyperlink" Target="https://mymaxcard.co.uk/" TargetMode="External"/><Relationship Id="rId65" Type="http://schemas.openxmlformats.org/officeDocument/2006/relationships/hyperlink" Target="https://www.gov.uk/government/news/martyns-law-to-ensure-stronger-protections-against-terrorism-in-public-places" TargetMode="External"/><Relationship Id="rId130" Type="http://schemas.openxmlformats.org/officeDocument/2006/relationships/hyperlink" Target="https://www.tourismni.com/business-guidance/sector/tourist-guiding/tourist-guiding-growing-your-business/tourism-for-all--making-your-guiding-services-accessible-to-all/" TargetMode="External"/><Relationship Id="rId368" Type="http://schemas.openxmlformats.org/officeDocument/2006/relationships/hyperlink" Target="mailto:mail@roughguides.com" TargetMode="External"/><Relationship Id="rId172" Type="http://schemas.openxmlformats.org/officeDocument/2006/relationships/hyperlink" Target="http://www.gov.uk/government/publications/fire-safety-risk-assessment-means-of-escape-for-disabled-people" TargetMode="External"/><Relationship Id="rId228" Type="http://schemas.openxmlformats.org/officeDocument/2006/relationships/hyperlink" Target="http://www.bsigroup.com/en-GB/standards/pas-6463/" TargetMode="External"/><Relationship Id="rId435" Type="http://schemas.openxmlformats.org/officeDocument/2006/relationships/hyperlink" Target="https://www.find-government-grants.service.gov.uk/" TargetMode="External"/><Relationship Id="rId281" Type="http://schemas.openxmlformats.org/officeDocument/2006/relationships/hyperlink" Target="https://www.sensorytrust.org.uk/resources/guidance/sensory-mapping" TargetMode="External"/><Relationship Id="rId337" Type="http://schemas.openxmlformats.org/officeDocument/2006/relationships/hyperlink" Target="http://www.facebook.com/DisabilityHorizons" TargetMode="External"/><Relationship Id="rId34" Type="http://schemas.openxmlformats.org/officeDocument/2006/relationships/hyperlink" Target="https://www.itg.org.uk/" TargetMode="External"/><Relationship Id="rId76" Type="http://schemas.openxmlformats.org/officeDocument/2006/relationships/hyperlink" Target="https://bda.org.uk/help-resources/" TargetMode="External"/><Relationship Id="rId141" Type="http://schemas.openxmlformats.org/officeDocument/2006/relationships/hyperlink" Target="http://disabilityawareness.training/face-to-face-disability-awareness-training/" TargetMode="External"/><Relationship Id="rId379" Type="http://schemas.openxmlformats.org/officeDocument/2006/relationships/hyperlink" Target="http://tshirttwins.co.uk/" TargetMode="External"/><Relationship Id="rId7" Type="http://schemas.openxmlformats.org/officeDocument/2006/relationships/settings" Target="settings.xml"/><Relationship Id="rId183" Type="http://schemas.openxmlformats.org/officeDocument/2006/relationships/hyperlink" Target="https://www.chuc.org.uk/" TargetMode="External"/><Relationship Id="rId239" Type="http://schemas.openxmlformats.org/officeDocument/2006/relationships/hyperlink" Target="https://www.visitbritain.org/research-insights/accessible-and-inclusive-tourism" TargetMode="External"/><Relationship Id="rId390" Type="http://schemas.openxmlformats.org/officeDocument/2006/relationships/hyperlink" Target="http://www.accessrating.com/" TargetMode="External"/><Relationship Id="rId404" Type="http://schemas.openxmlformats.org/officeDocument/2006/relationships/hyperlink" Target="http://www.nationalfootballmuseum.com/" TargetMode="External"/><Relationship Id="rId250" Type="http://schemas.openxmlformats.org/officeDocument/2006/relationships/hyperlink" Target="https://www.visitbritain.org/business-advice/make-your-business-accessible-and-inclusive/visitengland-accessible-and-inclusive" TargetMode="External"/><Relationship Id="rId292" Type="http://schemas.openxmlformats.org/officeDocument/2006/relationships/hyperlink" Target="https://www.altontowers.com/plan-your-visit/before-you-visit/accessibility/accessibility-theme-park/" TargetMode="External"/><Relationship Id="rId306" Type="http://schemas.openxmlformats.org/officeDocument/2006/relationships/hyperlink" Target="http://helpx.adobe.com/uk/acrobat/using/create-verify-pdf-accessibility.html" TargetMode="External"/><Relationship Id="rId45" Type="http://schemas.openxmlformats.org/officeDocument/2006/relationships/hyperlink" Target="https://www.sense.org.uk/" TargetMode="External"/><Relationship Id="rId87" Type="http://schemas.openxmlformats.org/officeDocument/2006/relationships/hyperlink" Target="http://www.goodmaps.com/" TargetMode="External"/><Relationship Id="rId110" Type="http://schemas.openxmlformats.org/officeDocument/2006/relationships/hyperlink" Target="http://www.signature.org.uk/what-is-british-sign-language-bsl/" TargetMode="External"/><Relationship Id="rId348" Type="http://schemas.openxmlformats.org/officeDocument/2006/relationships/hyperlink" Target="https://abilitynet.org.uk/disability-and-accessibility-related-events-calendar" TargetMode="External"/><Relationship Id="rId152" Type="http://schemas.openxmlformats.org/officeDocument/2006/relationships/hyperlink" Target="http://site.tourismforall.org.uk/staff-training/free-courses" TargetMode="External"/><Relationship Id="rId194" Type="http://schemas.openxmlformats.org/officeDocument/2006/relationships/hyperlink" Target="https://global-lingo.com/" TargetMode="External"/><Relationship Id="rId208" Type="http://schemas.openxmlformats.org/officeDocument/2006/relationships/hyperlink" Target="http://directaccessgp.com/uk/" TargetMode="External"/><Relationship Id="rId415" Type="http://schemas.openxmlformats.org/officeDocument/2006/relationships/hyperlink" Target="https://www.inclusiveemployers.co.uk/services/training/inclusion-and-diversity-topics/unconscious-bias/" TargetMode="External"/><Relationship Id="rId261" Type="http://schemas.openxmlformats.org/officeDocument/2006/relationships/hyperlink" Target="https://www.youtube.com/watch?v=yFP3SEmQSnY" TargetMode="External"/><Relationship Id="rId14" Type="http://schemas.openxmlformats.org/officeDocument/2006/relationships/hyperlink" Target="https://www.visitbritain.org/business-advice/make-your-business-accessible-and-inclusive/visitengland-accessible-and-inclusive" TargetMode="External"/><Relationship Id="rId56" Type="http://schemas.openxmlformats.org/officeDocument/2006/relationships/hyperlink" Target="https://www.broadgatefarmcottages.co.uk/" TargetMode="External"/><Relationship Id="rId317" Type="http://schemas.openxmlformats.org/officeDocument/2006/relationships/hyperlink" Target="https://www.church-farm-barns.co.uk/" TargetMode="External"/><Relationship Id="rId359" Type="http://schemas.openxmlformats.org/officeDocument/2006/relationships/hyperlink" Target="http://www.kidzexhibitions.co.uk/" TargetMode="External"/><Relationship Id="rId98" Type="http://schemas.openxmlformats.org/officeDocument/2006/relationships/hyperlink" Target="https://www.leafyfieldsglamping.com/" TargetMode="External"/><Relationship Id="rId121" Type="http://schemas.openxmlformats.org/officeDocument/2006/relationships/hyperlink" Target="https://www.towerbridge.org.uk/your-visit/access" TargetMode="External"/><Relationship Id="rId163" Type="http://schemas.openxmlformats.org/officeDocument/2006/relationships/hyperlink" Target="https://www.clactonpier.co.uk/" TargetMode="External"/><Relationship Id="rId219" Type="http://schemas.openxmlformats.org/officeDocument/2006/relationships/hyperlink" Target="http://www.changing-places.org/" TargetMode="External"/><Relationship Id="rId370" Type="http://schemas.openxmlformats.org/officeDocument/2006/relationships/hyperlink" Target="https://www.adventurewheels.co.uk/work-with-us" TargetMode="External"/><Relationship Id="rId426" Type="http://schemas.openxmlformats.org/officeDocument/2006/relationships/hyperlink" Target="https://historicengland.org.uk/services-skills/training-skills/heritageskills-cpd/inclusion/" TargetMode="External"/><Relationship Id="rId230" Type="http://schemas.openxmlformats.org/officeDocument/2006/relationships/hyperlink" Target="http://www.signdesignsociety.co.uk/" TargetMode="External"/><Relationship Id="rId25" Type="http://schemas.openxmlformats.org/officeDocument/2006/relationships/hyperlink" Target="https://www.caravanclub.co.uk/" TargetMode="External"/><Relationship Id="rId67" Type="http://schemas.openxmlformats.org/officeDocument/2006/relationships/hyperlink" Target="https://historicengland.org.uk/services-skills/training-skills/heritageskills-cpd/inclusion/audiences/" TargetMode="External"/><Relationship Id="rId272" Type="http://schemas.openxmlformats.org/officeDocument/2006/relationships/hyperlink" Target="https://www.minack.com/visit-us/360o-virtual-tour" TargetMode="External"/><Relationship Id="rId328" Type="http://schemas.openxmlformats.org/officeDocument/2006/relationships/hyperlink" Target="http://paultonspark.co.uk/" TargetMode="External"/><Relationship Id="rId132" Type="http://schemas.openxmlformats.org/officeDocument/2006/relationships/hyperlink" Target="https://www.spacecentre.co.uk/tickets-passes/event-tickets/accessible-afternoons/" TargetMode="External"/><Relationship Id="rId174" Type="http://schemas.openxmlformats.org/officeDocument/2006/relationships/hyperlink" Target="https://www.sensorytrust.org.uk/resources/guidance/inclusive-play" TargetMode="External"/><Relationship Id="rId381" Type="http://schemas.openxmlformats.org/officeDocument/2006/relationships/hyperlink" Target="http://www.accessable.co.uk/" TargetMode="External"/><Relationship Id="rId241" Type="http://schemas.openxmlformats.org/officeDocument/2006/relationships/hyperlink" Target="http://croftbungalow.co.uk/" TargetMode="External"/><Relationship Id="rId437" Type="http://schemas.openxmlformats.org/officeDocument/2006/relationships/hyperlink" Target="https://www.gov.uk/government/publications/uk-shared-prosperity-fund-prospectus/uk-shared-prosperity-fund-prospectus" TargetMode="External"/><Relationship Id="rId36" Type="http://schemas.openxmlformats.org/officeDocument/2006/relationships/hyperlink" Target="https://www.leonardcheshire.org/" TargetMode="External"/><Relationship Id="rId283" Type="http://schemas.openxmlformats.org/officeDocument/2006/relationships/hyperlink" Target="http://developer.apple.com/augmented-reality/roomplan/" TargetMode="External"/><Relationship Id="rId339" Type="http://schemas.openxmlformats.org/officeDocument/2006/relationships/hyperlink" Target="http://www.tripadvisor.co.uk/ShowForum-g1-i12336-Traveling_With_Disabilities.html" TargetMode="External"/><Relationship Id="rId78" Type="http://schemas.openxmlformats.org/officeDocument/2006/relationships/hyperlink" Target="https://www.ucl.ac.uk/mediacentral/captions/captions-or-subtitles-whats-difference" TargetMode="External"/><Relationship Id="rId101" Type="http://schemas.openxmlformats.org/officeDocument/2006/relationships/hyperlink" Target="http://www.dementia.stir.ac.uk/eaddat-getting-started" TargetMode="External"/><Relationship Id="rId143" Type="http://schemas.openxmlformats.org/officeDocument/2006/relationships/hyperlink" Target="http://disabilityawareness.training/british-sign-language-training-for-organisations/" TargetMode="External"/><Relationship Id="rId185" Type="http://schemas.openxmlformats.org/officeDocument/2006/relationships/hyperlink" Target="https://www.discoverasr.com/content/dam/tal/media/images/brands/The-Ascott/Ascott-Cares/Disability%20Inclusion%20Playbook%20for%20the%20Accommodation%20Sector.pdf" TargetMode="External"/><Relationship Id="rId350" Type="http://schemas.openxmlformats.org/officeDocument/2006/relationships/hyperlink" Target="http://www.romanbaths.co.uk/" TargetMode="External"/><Relationship Id="rId406" Type="http://schemas.openxmlformats.org/officeDocument/2006/relationships/hyperlink" Target="https://www.visitbritain.org/business-advice/make-your-business-accessible-and-inclusive/visitengland-accessible-and-inclusive" TargetMode="External"/><Relationship Id="rId9" Type="http://schemas.openxmlformats.org/officeDocument/2006/relationships/footnotes" Target="footnotes.xml"/><Relationship Id="rId210" Type="http://schemas.openxmlformats.org/officeDocument/2006/relationships/hyperlink" Target="http://motionspot.co.uk/" TargetMode="External"/><Relationship Id="rId392" Type="http://schemas.openxmlformats.org/officeDocument/2006/relationships/hyperlink" Target="http://company.snowball.community/" TargetMode="External"/><Relationship Id="rId252" Type="http://schemas.openxmlformats.org/officeDocument/2006/relationships/hyperlink" Target="https://visitengland.youraccessibilityguide.co.uk/" TargetMode="External"/><Relationship Id="rId294" Type="http://schemas.openxmlformats.org/officeDocument/2006/relationships/hyperlink" Target="http://www.clickawaypound.com/downloads/cap19final0502.pdf" TargetMode="External"/><Relationship Id="rId308" Type="http://schemas.openxmlformats.org/officeDocument/2006/relationships/hyperlink" Target="http://www.who.int/news-room/fact-sheets/detail/disability-and-health" TargetMode="External"/><Relationship Id="rId47" Type="http://schemas.openxmlformats.org/officeDocument/2006/relationships/hyperlink" Target="https://www.pascuk.co.uk/" TargetMode="External"/><Relationship Id="rId89" Type="http://schemas.openxmlformats.org/officeDocument/2006/relationships/hyperlink" Target="http://www.bemyeyes.com/" TargetMode="External"/><Relationship Id="rId112" Type="http://schemas.openxmlformats.org/officeDocument/2006/relationships/hyperlink" Target="http://www.sense.org.uk/information-and-advice/communication/deafblind-manual/" TargetMode="External"/><Relationship Id="rId154" Type="http://schemas.openxmlformats.org/officeDocument/2006/relationships/hyperlink" Target="http://visitsunlimited.org.uk/services/training/" TargetMode="External"/><Relationship Id="rId361" Type="http://schemas.openxmlformats.org/officeDocument/2006/relationships/hyperlink" Target="https://www.disabilityreviewmagazine.co.uk/" TargetMode="External"/><Relationship Id="rId196" Type="http://schemas.openxmlformats.org/officeDocument/2006/relationships/hyperlink" Target="http://www.meetingsevents.com.au/sites/default/files/uploaded-content/website-content/accessible_events_guide.pdf" TargetMode="External"/><Relationship Id="rId417" Type="http://schemas.openxmlformats.org/officeDocument/2006/relationships/hyperlink" Target="https://www.cultureally.com/training/implicit-bias" TargetMode="External"/><Relationship Id="rId16" Type="http://schemas.openxmlformats.org/officeDocument/2006/relationships/hyperlink" Target="https://www.accessable.co.uk/" TargetMode="External"/><Relationship Id="rId221" Type="http://schemas.openxmlformats.org/officeDocument/2006/relationships/hyperlink" Target="http://www.gov.uk/government/publications/inclusive-mobility-using-tactile-paving-surfaces" TargetMode="External"/><Relationship Id="rId263" Type="http://schemas.openxmlformats.org/officeDocument/2006/relationships/hyperlink" Target="https://www.youtube.com/watch?v=_9e1ceZ7xCo" TargetMode="External"/><Relationship Id="rId319" Type="http://schemas.openxmlformats.org/officeDocument/2006/relationships/hyperlink" Target="https://www.visitbritain.org/business-advice/pink-book/disclaimer" TargetMode="External"/><Relationship Id="rId58" Type="http://schemas.openxmlformats.org/officeDocument/2006/relationships/hyperlink" Target="https://www.visitbritain.org/discover-value-purple-pound" TargetMode="External"/><Relationship Id="rId123" Type="http://schemas.openxmlformats.org/officeDocument/2006/relationships/hyperlink" Target="https://business.scope.org.uk/disability-inclusive-language-workplace/?gad_source=1&amp;gad_campaignid=19486652083&amp;gclid=EAIaIQobChMI5rbms6eUjwMVyqJQBh0TTzaVEAAYASAAEgKjEvD_BwE" TargetMode="External"/><Relationship Id="rId330" Type="http://schemas.openxmlformats.org/officeDocument/2006/relationships/hyperlink" Target="https://www.visitbritain.org/business-advice/make-your-business-accessible-and-inclusive/visitengland-accessible-and-inclusive-4" TargetMode="External"/><Relationship Id="rId165" Type="http://schemas.openxmlformats.org/officeDocument/2006/relationships/hyperlink" Target="http://molletts.com/" TargetMode="External"/><Relationship Id="rId372" Type="http://schemas.openxmlformats.org/officeDocument/2006/relationships/hyperlink" Target="http://www.carrieannlightley.com/" TargetMode="External"/><Relationship Id="rId428" Type="http://schemas.openxmlformats.org/officeDocument/2006/relationships/hyperlink" Target="https://www.autistica.org.uk/" TargetMode="External"/><Relationship Id="rId232" Type="http://schemas.openxmlformats.org/officeDocument/2006/relationships/hyperlink" Target="http://www.w3.org/WAI" TargetMode="External"/><Relationship Id="rId274" Type="http://schemas.openxmlformats.org/officeDocument/2006/relationships/hyperlink" Target="https://what3words.com/pretty.needed.chill" TargetMode="External"/><Relationship Id="rId27" Type="http://schemas.openxmlformats.org/officeDocument/2006/relationships/hyperlink" Target="https://dementiaadventure.org/" TargetMode="External"/><Relationship Id="rId69" Type="http://schemas.openxmlformats.org/officeDocument/2006/relationships/hyperlink" Target="https://cae.org.uk/news/new-cae-access-panel-to-help-projects-improve-access-and-inclusion/" TargetMode="External"/><Relationship Id="rId134" Type="http://schemas.openxmlformats.org/officeDocument/2006/relationships/hyperlink" Target="http://www.accessable.co.uk/" TargetMode="External"/><Relationship Id="rId80" Type="http://schemas.openxmlformats.org/officeDocument/2006/relationships/hyperlink" Target="http://www.rnib.org.uk/professionals/health-social-care-education-professionals/knowledge-and-research-hub/key-information-and-statistics-on-sight-loss-in-the-uk/" TargetMode="External"/><Relationship Id="rId176" Type="http://schemas.openxmlformats.org/officeDocument/2006/relationships/hyperlink" Target="https://www.royalparks.org.uk/visit/parks/kensington-gardens/diana-memorial-playground/playground-renewal" TargetMode="External"/><Relationship Id="rId341" Type="http://schemas.openxmlformats.org/officeDocument/2006/relationships/hyperlink" Target="http://www.euansguide.com/" TargetMode="External"/><Relationship Id="rId383" Type="http://schemas.openxmlformats.org/officeDocument/2006/relationships/hyperlink" Target="https://accessibleholidayescapes.co.uk/news/" TargetMode="External"/><Relationship Id="rId439" Type="http://schemas.openxmlformats.org/officeDocument/2006/relationships/hyperlink" Target="https://www.heritagefund.org.uk/print/pdf/node/109467" TargetMode="External"/><Relationship Id="rId201" Type="http://schemas.openxmlformats.org/officeDocument/2006/relationships/hyperlink" Target="http://www.wallopswoodcottages.co.uk/" TargetMode="External"/><Relationship Id="rId243" Type="http://schemas.openxmlformats.org/officeDocument/2006/relationships/hyperlink" Target="https://colchester.cimuseums.org.uk/" TargetMode="External"/><Relationship Id="rId285" Type="http://schemas.openxmlformats.org/officeDocument/2006/relationships/hyperlink" Target="file:///C:\Users\Emily.Yates\Downloads\SPILL%20visual%20stories%20-compressed.pdf" TargetMode="External"/><Relationship Id="rId38" Type="http://schemas.openxmlformats.org/officeDocument/2006/relationships/hyperlink" Target="https://www.merlinentertainments.biz/" TargetMode="External"/><Relationship Id="rId103" Type="http://schemas.openxmlformats.org/officeDocument/2006/relationships/hyperlink" Target="https://www.dementiafriends.org.uk/" TargetMode="External"/><Relationship Id="rId310" Type="http://schemas.openxmlformats.org/officeDocument/2006/relationships/hyperlink" Target="https://businessdisabilityforum.org.uk/resource/guidance-how-to-select-commission-and-use-disability-smart-images/" TargetMode="External"/><Relationship Id="rId91" Type="http://schemas.openxmlformats.org/officeDocument/2006/relationships/hyperlink" Target="https://www.ed.ac.uk/equality-diversity/disabled-staff-support/neurodiversity-support" TargetMode="External"/><Relationship Id="rId145" Type="http://schemas.openxmlformats.org/officeDocument/2006/relationships/hyperlink" Target="http://www.mind.org.uk/workplace/mind-training/" TargetMode="External"/><Relationship Id="rId187" Type="http://schemas.openxmlformats.org/officeDocument/2006/relationships/hyperlink" Target="http://my.matterport.com/show/?m=Wvn3tV1fjNu&amp;sr=-.49,1.13&amp;ss=459" TargetMode="External"/><Relationship Id="rId352" Type="http://schemas.openxmlformats.org/officeDocument/2006/relationships/hyperlink" Target="http://www.autism.org.uk/what-we-do/solutions-for-business/autism-friendly-award" TargetMode="External"/><Relationship Id="rId394" Type="http://schemas.openxmlformats.org/officeDocument/2006/relationships/hyperlink" Target="http://www.altogethertravel.co.uk/" TargetMode="External"/><Relationship Id="rId408" Type="http://schemas.openxmlformats.org/officeDocument/2006/relationships/hyperlink" Target="https://www.visitbritain.org/business-advice/make-your-business-accessible-and-inclusive/visitengland-accessible-and-inclusive-0" TargetMode="External"/><Relationship Id="rId212" Type="http://schemas.openxmlformats.org/officeDocument/2006/relationships/hyperlink" Target="http://www.cromfordmills.org.uk/" TargetMode="External"/><Relationship Id="rId254" Type="http://schemas.openxmlformats.org/officeDocument/2006/relationships/hyperlink" Target="https://visitengland.youraccessibilityguide.co.uk/OnSiteAssessmentInfo/2?" TargetMode="External"/><Relationship Id="rId49" Type="http://schemas.openxmlformats.org/officeDocument/2006/relationships/hyperlink" Target="https://uktheatre.org/" TargetMode="External"/><Relationship Id="rId114" Type="http://schemas.openxmlformats.org/officeDocument/2006/relationships/hyperlink" Target="http://www.scope.org.uk/campaigns/extra-costs/disability-price-tag/" TargetMode="External"/><Relationship Id="rId296" Type="http://schemas.openxmlformats.org/officeDocument/2006/relationships/hyperlink" Target="http://www.w3.org/WAI/" TargetMode="External"/><Relationship Id="rId60" Type="http://schemas.openxmlformats.org/officeDocument/2006/relationships/hyperlink" Target="https://www.equalityhumanrights.com/en/multipage-guide/using-service-reasonable-adjustments-disabled-people" TargetMode="External"/><Relationship Id="rId156" Type="http://schemas.openxmlformats.org/officeDocument/2006/relationships/hyperlink" Target="https://www.wel-co.me/business" TargetMode="External"/><Relationship Id="rId198" Type="http://schemas.openxmlformats.org/officeDocument/2006/relationships/hyperlink" Target="http://www.aeo.org.uk/diversity-and-inclusion-hub/" TargetMode="External"/><Relationship Id="rId321" Type="http://schemas.openxmlformats.org/officeDocument/2006/relationships/hyperlink" Target="https://paultonspark.co.uk/info/accessibility/essential-companion/" TargetMode="External"/><Relationship Id="rId363" Type="http://schemas.openxmlformats.org/officeDocument/2006/relationships/hyperlink" Target="https://www.unitedresponse.org.uk/resource/easy-news/" TargetMode="External"/><Relationship Id="rId419" Type="http://schemas.openxmlformats.org/officeDocument/2006/relationships/hyperlink" Target="http://www.gov.uk/government/publications/access-to-work-guide-for-employers/access-to-work-factsheet-for-employers" TargetMode="External"/><Relationship Id="rId202" Type="http://schemas.openxmlformats.org/officeDocument/2006/relationships/hyperlink" Target="http://www.nymr.co.uk/" TargetMode="External"/><Relationship Id="rId223" Type="http://schemas.openxmlformats.org/officeDocument/2006/relationships/hyperlink" Target="http://historicengland.org.uk/images-books/publications/easy-access-historic-landscapes" TargetMode="External"/><Relationship Id="rId244" Type="http://schemas.openxmlformats.org/officeDocument/2006/relationships/hyperlink" Target="http://www.church-farm-barns.co.uk/" TargetMode="External"/><Relationship Id="rId430" Type="http://schemas.openxmlformats.org/officeDocument/2006/relationships/hyperlink" Target="http://businessdisabilityforum.org.uk/" TargetMode="External"/><Relationship Id="rId18" Type="http://schemas.openxmlformats.org/officeDocument/2006/relationships/hyperlink" Target="https://www.aeo.org.uk/" TargetMode="External"/><Relationship Id="rId39" Type="http://schemas.openxmlformats.org/officeDocument/2006/relationships/hyperlink" Target="https://www.mencap.org.uk/" TargetMode="External"/><Relationship Id="rId265" Type="http://schemas.openxmlformats.org/officeDocument/2006/relationships/hyperlink" Target="https://marshamcourthotel.co.uk/accessible-videos/" TargetMode="External"/><Relationship Id="rId286" Type="http://schemas.openxmlformats.org/officeDocument/2006/relationships/hyperlink" Target="https://thinklusive.org/projects/" TargetMode="External"/><Relationship Id="rId50" Type="http://schemas.openxmlformats.org/officeDocument/2006/relationships/hyperlink" Target="https://solt.co.uk/" TargetMode="External"/><Relationship Id="rId104" Type="http://schemas.openxmlformats.org/officeDocument/2006/relationships/hyperlink" Target="https://sargentgroup.consulting/dementia-inclusive/" TargetMode="External"/><Relationship Id="rId125" Type="http://schemas.openxmlformats.org/officeDocument/2006/relationships/hyperlink" Target="https://businessdisabilityforum.org.uk/resource/a-z-of-disability/" TargetMode="External"/><Relationship Id="rId146" Type="http://schemas.openxmlformats.org/officeDocument/2006/relationships/hyperlink" Target="http://www.autism.org.uk/what-we-do/professional-development/online-training" TargetMode="External"/><Relationship Id="rId167" Type="http://schemas.openxmlformats.org/officeDocument/2006/relationships/hyperlink" Target="https://www.visitbritain.org/business-advice/visitengland-accessible-and-inclusive-tourism-toolkit-businesses" TargetMode="External"/><Relationship Id="rId188" Type="http://schemas.openxmlformats.org/officeDocument/2006/relationships/hyperlink" Target="http://marshamcourthotel.co.uk/" TargetMode="External"/><Relationship Id="rId311" Type="http://schemas.openxmlformats.org/officeDocument/2006/relationships/hyperlink" Target="https://alpacalyeverafter.co.uk/" TargetMode="External"/><Relationship Id="rId332" Type="http://schemas.openxmlformats.org/officeDocument/2006/relationships/hyperlink" Target="http://www.facebook.com/groups/AccessibleTravelClub" TargetMode="External"/><Relationship Id="rId353" Type="http://schemas.openxmlformats.org/officeDocument/2006/relationships/hyperlink" Target="http://www.bluebadgeaccessawards.com/" TargetMode="External"/><Relationship Id="rId374" Type="http://schemas.openxmlformats.org/officeDocument/2006/relationships/hyperlink" Target="http://martynsibley.com/world-changing-trips/" TargetMode="External"/><Relationship Id="rId395" Type="http://schemas.openxmlformats.org/officeDocument/2006/relationships/hyperlink" Target="http://www.disabledaccessholidays.com/" TargetMode="External"/><Relationship Id="rId409" Type="http://schemas.openxmlformats.org/officeDocument/2006/relationships/hyperlink" Target="http://www.evenbreak.co.uk/" TargetMode="External"/><Relationship Id="rId71" Type="http://schemas.openxmlformats.org/officeDocument/2006/relationships/hyperlink" Target="https://www.visitbritain.org/business-advice/visitengland-accessible-and-inclusive-tourism-toolkit-businesses" TargetMode="External"/><Relationship Id="rId92" Type="http://schemas.openxmlformats.org/officeDocument/2006/relationships/hyperlink" Target="http://www.bma.org.uk/what-we-do/population-health/improving-the-health-of-specific-groups/autism-spectrum-disorder" TargetMode="External"/><Relationship Id="rId213" Type="http://schemas.openxmlformats.org/officeDocument/2006/relationships/hyperlink" Target="https://www.visitbritain.org/business-advice/visitengland-accessible-and-inclusive-tourism-toolkit-businesses" TargetMode="External"/><Relationship Id="rId234" Type="http://schemas.openxmlformats.org/officeDocument/2006/relationships/hyperlink" Target="https://www.iso.org/standard/70913.html" TargetMode="External"/><Relationship Id="rId420" Type="http://schemas.openxmlformats.org/officeDocument/2006/relationships/hyperlink" Target="http://www.gov.uk/government/publications/access-to-work-guide-for-employers/access-to-work-factsheet-for-employers" TargetMode="External"/><Relationship Id="rId2" Type="http://schemas.openxmlformats.org/officeDocument/2006/relationships/customXml" Target="../customXml/item2.xml"/><Relationship Id="rId29" Type="http://schemas.openxmlformats.org/officeDocument/2006/relationships/hyperlink" Target="https://www.euansguide.com/" TargetMode="External"/><Relationship Id="rId255" Type="http://schemas.openxmlformats.org/officeDocument/2006/relationships/hyperlink" Target="https://www.visitbritain.org/business-advice/make-your-business-accessible-and-inclusive/update-accessibility-information" TargetMode="External"/><Relationship Id="rId276" Type="http://schemas.openxmlformats.org/officeDocument/2006/relationships/hyperlink" Target="https://www.noahsarkzoofarm.co.uk/plan-your-visit/accessibility/" TargetMode="External"/><Relationship Id="rId297" Type="http://schemas.openxmlformats.org/officeDocument/2006/relationships/hyperlink" Target="https://www.w3.org/WAI/tutorials/images/decision-tree/" TargetMode="External"/><Relationship Id="rId441" Type="http://schemas.openxmlformats.org/officeDocument/2006/relationships/hyperlink" Target="http://www.caravanclub.co.uk/" TargetMode="External"/><Relationship Id="rId40" Type="http://schemas.openxmlformats.org/officeDocument/2006/relationships/hyperlink" Target="https://motionspot.co.uk/" TargetMode="External"/><Relationship Id="rId115" Type="http://schemas.openxmlformats.org/officeDocument/2006/relationships/hyperlink" Target="https://www.thedeep.co.uk/" TargetMode="External"/><Relationship Id="rId136" Type="http://schemas.openxmlformats.org/officeDocument/2006/relationships/hyperlink" Target="http://accessibleuk.co.uk/" TargetMode="External"/><Relationship Id="rId157" Type="http://schemas.openxmlformats.org/officeDocument/2006/relationships/hyperlink" Target="https://www.visitbritain.org/business-advice/make-your-business-accessible-and-inclusive/visitengland-accessible-and-inclusive" TargetMode="External"/><Relationship Id="rId178" Type="http://schemas.openxmlformats.org/officeDocument/2006/relationships/hyperlink" Target="https://timberplay.com/case-studies/duxford" TargetMode="External"/><Relationship Id="rId301" Type="http://schemas.openxmlformats.org/officeDocument/2006/relationships/hyperlink" Target="https://www.iso.org/standard/70913.html" TargetMode="External"/><Relationship Id="rId322" Type="http://schemas.openxmlformats.org/officeDocument/2006/relationships/hyperlink" Target="https://www.accesscard.online/" TargetMode="External"/><Relationship Id="rId343" Type="http://schemas.openxmlformats.org/officeDocument/2006/relationships/hyperlink" Target="https://www.visitbritain.org/business-advice" TargetMode="External"/><Relationship Id="rId364" Type="http://schemas.openxmlformats.org/officeDocument/2006/relationships/hyperlink" Target="https://www.motability.co.uk/news-and-events/lifestyle-magazine/" TargetMode="External"/><Relationship Id="rId61" Type="http://schemas.openxmlformats.org/officeDocument/2006/relationships/hyperlink" Target="https://www.visitbritain.org/business-advice/disabled-customers" TargetMode="External"/><Relationship Id="rId82" Type="http://schemas.openxmlformats.org/officeDocument/2006/relationships/hyperlink" Target="https://www.rnib.org.uk/professionals/health-social-care-education-professionals/knowledge-and-research-hub/reports-and-insight/reading-and-braille-research/" TargetMode="External"/><Relationship Id="rId199" Type="http://schemas.openxmlformats.org/officeDocument/2006/relationships/hyperlink" Target="https://hirespace.com/blog/tips-for-inclusive-events-accessibility-guide" TargetMode="External"/><Relationship Id="rId203" Type="http://schemas.openxmlformats.org/officeDocument/2006/relationships/hyperlink" Target="http://www.nrac.org.uk/" TargetMode="External"/><Relationship Id="rId385" Type="http://schemas.openxmlformats.org/officeDocument/2006/relationships/hyperlink" Target="http://bluebadgestyle.com/" TargetMode="External"/><Relationship Id="rId19" Type="http://schemas.openxmlformats.org/officeDocument/2006/relationships/hyperlink" Target="https://bacta.org.uk/" TargetMode="External"/><Relationship Id="rId224" Type="http://schemas.openxmlformats.org/officeDocument/2006/relationships/hyperlink" Target="http://iscve.org.uk/hearing-loop-assessment-scheme/" TargetMode="External"/><Relationship Id="rId245" Type="http://schemas.openxmlformats.org/officeDocument/2006/relationships/hyperlink" Target="https://www.thenma.org.uk/visit-us/plan-your-visit/accessibility" TargetMode="External"/><Relationship Id="rId266" Type="http://schemas.openxmlformats.org/officeDocument/2006/relationships/hyperlink" Target="https://macbirmingham.co.uk/visit/access" TargetMode="External"/><Relationship Id="rId287" Type="http://schemas.openxmlformats.org/officeDocument/2006/relationships/hyperlink" Target="https://www.dorsetmuseum.org/accessibility/" TargetMode="External"/><Relationship Id="rId410" Type="http://schemas.openxmlformats.org/officeDocument/2006/relationships/hyperlink" Target="http://business.scope.org.uk/service/disability-in-the-workplace-training/disability-inclusion-and-recruitment-training" TargetMode="External"/><Relationship Id="rId431" Type="http://schemas.openxmlformats.org/officeDocument/2006/relationships/hyperlink" Target="http://businessdisabilityforum.org.uk/" TargetMode="External"/><Relationship Id="rId30" Type="http://schemas.openxmlformats.org/officeDocument/2006/relationships/hyperlink" Target="https://www.eventsindustryalliance.com/" TargetMode="External"/><Relationship Id="rId105" Type="http://schemas.openxmlformats.org/officeDocument/2006/relationships/hyperlink" Target="https://www.dementiafriends.org.uk/" TargetMode="External"/><Relationship Id="rId126" Type="http://schemas.openxmlformats.org/officeDocument/2006/relationships/hyperlink" Target="http://www.church-farm-barns.co.uk/" TargetMode="External"/><Relationship Id="rId147" Type="http://schemas.openxmlformats.org/officeDocument/2006/relationships/hyperlink" Target="http://www.youtube.com/playlist?list=PL45sCWv5R_iOxBsskgyRme6pUkB7ubwtS" TargetMode="External"/><Relationship Id="rId168" Type="http://schemas.openxmlformats.org/officeDocument/2006/relationships/hyperlink" Target="http://www.assistancedogs.org.uk/" TargetMode="External"/><Relationship Id="rId312" Type="http://schemas.openxmlformats.org/officeDocument/2006/relationships/hyperlink" Target="https://alpacalyeverafter.co.uk/" TargetMode="External"/><Relationship Id="rId333" Type="http://schemas.openxmlformats.org/officeDocument/2006/relationships/hyperlink" Target="https://www.facebook.com/groups/807465622675204" TargetMode="External"/><Relationship Id="rId354" Type="http://schemas.openxmlformats.org/officeDocument/2006/relationships/hyperlink" Target="http://cateys.com/cateyawards2022/en/page/home" TargetMode="External"/><Relationship Id="rId51" Type="http://schemas.openxmlformats.org/officeDocument/2006/relationships/hyperlink" Target="https://visitsunlimited.org.uk/" TargetMode="External"/><Relationship Id="rId72" Type="http://schemas.openxmlformats.org/officeDocument/2006/relationships/hyperlink" Target="https://www.gov.uk/government/publications/dptac-reference-frame-working-towards-a-fully-accessible-railway/dptac-reference-frame-working-towards-a-fully-accessible-railway" TargetMode="External"/><Relationship Id="rId93" Type="http://schemas.openxmlformats.org/officeDocument/2006/relationships/hyperlink" Target="http://www.autism.org.uk/what-we-do/campaign/public-understanding/too-much-information" TargetMode="External"/><Relationship Id="rId189" Type="http://schemas.openxmlformats.org/officeDocument/2006/relationships/hyperlink" Target="https://www.ecsite.eu/sites/default/files/top_tips_-_sensory_bags_final.pdf" TargetMode="External"/><Relationship Id="rId375" Type="http://schemas.openxmlformats.org/officeDocument/2006/relationships/hyperlink" Target="http://www.lifeofpippa.co.uk/" TargetMode="External"/><Relationship Id="rId396" Type="http://schemas.openxmlformats.org/officeDocument/2006/relationships/hyperlink" Target="http://www.enableholidays.com/" TargetMode="External"/><Relationship Id="rId3" Type="http://schemas.openxmlformats.org/officeDocument/2006/relationships/customXml" Target="../customXml/item3.xml"/><Relationship Id="rId214" Type="http://schemas.openxmlformats.org/officeDocument/2006/relationships/hyperlink" Target="https://www.gov.uk/government/publications/access-to-and-use-of-buildings-approved-document-m" TargetMode="External"/><Relationship Id="rId235" Type="http://schemas.openxmlformats.org/officeDocument/2006/relationships/hyperlink" Target="http://www.sesameaccess.com/" TargetMode="External"/><Relationship Id="rId256" Type="http://schemas.openxmlformats.org/officeDocument/2006/relationships/hyperlink" Target="https://coriniummuseum.org/plan-your-visit/facilities-access/" TargetMode="External"/><Relationship Id="rId277" Type="http://schemas.openxmlformats.org/officeDocument/2006/relationships/hyperlink" Target="https://www.hoegrangeholidays.co.uk/log-cabins-peak-district/rainster-log-cabin/" TargetMode="External"/><Relationship Id="rId298" Type="http://schemas.openxmlformats.org/officeDocument/2006/relationships/hyperlink" Target="https://accessibility.psu.edu/images/imageshtml/" TargetMode="External"/><Relationship Id="rId400" Type="http://schemas.openxmlformats.org/officeDocument/2006/relationships/hyperlink" Target="http://seable.co.uk/" TargetMode="External"/><Relationship Id="rId421" Type="http://schemas.openxmlformats.org/officeDocument/2006/relationships/hyperlink" Target="http://www.gov.uk/government/collections/disability-confident-campaign" TargetMode="External"/><Relationship Id="rId442" Type="http://schemas.openxmlformats.org/officeDocument/2006/relationships/footer" Target="footer1.xml"/><Relationship Id="rId116" Type="http://schemas.openxmlformats.org/officeDocument/2006/relationships/hyperlink" Target="https://www.guidedogs.org.uk/how-you-can-help/sighted-guide-training/" TargetMode="External"/><Relationship Id="rId137" Type="http://schemas.openxmlformats.org/officeDocument/2006/relationships/hyperlink" Target="https://attitudeiseverything.org.uk/industry/training/" TargetMode="External"/><Relationship Id="rId158" Type="http://schemas.openxmlformats.org/officeDocument/2006/relationships/hyperlink" Target="https://www.hotelbrooklyn.co.uk/" TargetMode="External"/><Relationship Id="rId302" Type="http://schemas.openxmlformats.org/officeDocument/2006/relationships/hyperlink" Target="https://www.a11yproject.com/checklist/" TargetMode="External"/><Relationship Id="rId323" Type="http://schemas.openxmlformats.org/officeDocument/2006/relationships/hyperlink" Target="https://www.disabilityid.co.uk/" TargetMode="External"/><Relationship Id="rId344" Type="http://schemas.openxmlformats.org/officeDocument/2006/relationships/hyperlink" Target="https://www.un.org/en/observances/day-of-persons-with-disabilities" TargetMode="External"/><Relationship Id="rId20" Type="http://schemas.openxmlformats.org/officeDocument/2006/relationships/hyperlink" Target="https://www.balppa.org/" TargetMode="External"/><Relationship Id="rId41" Type="http://schemas.openxmlformats.org/officeDocument/2006/relationships/hyperlink" Target="https://www.musculardystrophyuk.org/" TargetMode="External"/><Relationship Id="rId62" Type="http://schemas.openxmlformats.org/officeDocument/2006/relationships/hyperlink" Target="https://www.visitbritain.org/business-advice/pink-book/disabled-customers" TargetMode="External"/><Relationship Id="rId83" Type="http://schemas.openxmlformats.org/officeDocument/2006/relationships/hyperlink" Target="https://allthingsdottybraille.co.uk/pages/business-sopport-services-braille-and-large-print-transcription" TargetMode="External"/><Relationship Id="rId179" Type="http://schemas.openxmlformats.org/officeDocument/2006/relationships/hyperlink" Target="https://uptoncountrypark.com/" TargetMode="External"/><Relationship Id="rId365" Type="http://schemas.openxmlformats.org/officeDocument/2006/relationships/hyperlink" Target="https://newmobility.com/" TargetMode="External"/><Relationship Id="rId386" Type="http://schemas.openxmlformats.org/officeDocument/2006/relationships/hyperlink" Target="http://pantou.org/" TargetMode="External"/><Relationship Id="rId190" Type="http://schemas.openxmlformats.org/officeDocument/2006/relationships/hyperlink" Target="http://biaza.org.uk/policies-guidelines" TargetMode="External"/><Relationship Id="rId204" Type="http://schemas.openxmlformats.org/officeDocument/2006/relationships/hyperlink" Target="https://www.accessibilityassociation.org/s/" TargetMode="External"/><Relationship Id="rId225" Type="http://schemas.openxmlformats.org/officeDocument/2006/relationships/hyperlink" Target="http://www.nrac.org.uk/" TargetMode="External"/><Relationship Id="rId246" Type="http://schemas.openxmlformats.org/officeDocument/2006/relationships/hyperlink" Target="https://www.basslakestation.co.uk/accessibility" TargetMode="External"/><Relationship Id="rId267" Type="http://schemas.openxmlformats.org/officeDocument/2006/relationships/hyperlink" Target="https://pkporthcurno.com/see-and-do/explore-the-museum/" TargetMode="External"/><Relationship Id="rId288" Type="http://schemas.openxmlformats.org/officeDocument/2006/relationships/hyperlink" Target="https://penleehouse.org.uk/wp-content/uploads/2020/04/Penlee-Easy-Read-guide2.pdf" TargetMode="External"/><Relationship Id="rId411" Type="http://schemas.openxmlformats.org/officeDocument/2006/relationships/hyperlink" Target="http://youtu.be/vaF-TxyTPs4" TargetMode="External"/><Relationship Id="rId432" Type="http://schemas.openxmlformats.org/officeDocument/2006/relationships/hyperlink" Target="http://theinnonthemoorhotel.co.uk/" TargetMode="External"/><Relationship Id="rId106" Type="http://schemas.openxmlformats.org/officeDocument/2006/relationships/hyperlink" Target="http://hiddendisabilitiesstore.com/" TargetMode="External"/><Relationship Id="rId127" Type="http://schemas.openxmlformats.org/officeDocument/2006/relationships/hyperlink" Target="http://www.broadgatefarmcottages.co.uk/" TargetMode="External"/><Relationship Id="rId313" Type="http://schemas.openxmlformats.org/officeDocument/2006/relationships/hyperlink" Target="https://www.visitbritain.org/business-advice/make-your-business-accessible-and-inclusive/visitengland-accessible-and-inclusive-5" TargetMode="External"/><Relationship Id="rId10" Type="http://schemas.openxmlformats.org/officeDocument/2006/relationships/endnotes" Target="endnotes.xml"/><Relationship Id="rId31" Type="http://schemas.openxmlformats.org/officeDocument/2006/relationships/hyperlink" Target="https://www.historichouses.org/" TargetMode="External"/><Relationship Id="rId52" Type="http://schemas.openxmlformats.org/officeDocument/2006/relationships/hyperlink" Target="https://mimagroup.com/" TargetMode="External"/><Relationship Id="rId73" Type="http://schemas.openxmlformats.org/officeDocument/2006/relationships/hyperlink" Target="https://www.visitbritain.org/research-insights/accessible-and-inclusive-tourism" TargetMode="External"/><Relationship Id="rId94" Type="http://schemas.openxmlformats.org/officeDocument/2006/relationships/hyperlink" Target="https://www.birminghamhippodrome.com/" TargetMode="External"/><Relationship Id="rId148" Type="http://schemas.openxmlformats.org/officeDocument/2006/relationships/hyperlink" Target="http://rnid.org.uk/information-and-support/support-for-businesses-and-organisations/communicating-staff-customers-deaf-hearing-loss/deaf-awareness-training/" TargetMode="External"/><Relationship Id="rId169" Type="http://schemas.openxmlformats.org/officeDocument/2006/relationships/hyperlink" Target="https://www.visitbritain.org/business-advice/visitengland-accessible-and-inclusive-tourism-toolkit-businesses" TargetMode="External"/><Relationship Id="rId334" Type="http://schemas.openxmlformats.org/officeDocument/2006/relationships/hyperlink" Target="http://www.facebook.com/groups/807465622675204" TargetMode="External"/><Relationship Id="rId355" Type="http://schemas.openxmlformats.org/officeDocument/2006/relationships/hyperlink" Target="https://awards.museumsandheritage.com/categories/" TargetMode="External"/><Relationship Id="rId376" Type="http://schemas.openxmlformats.org/officeDocument/2006/relationships/hyperlink" Target="http://www.purplegoatagency.com/" TargetMode="External"/><Relationship Id="rId397" Type="http://schemas.openxmlformats.org/officeDocument/2006/relationships/hyperlink" Target="http://www.limitlesstravel.org/" TargetMode="External"/><Relationship Id="rId4" Type="http://schemas.openxmlformats.org/officeDocument/2006/relationships/customXml" Target="../customXml/item4.xml"/><Relationship Id="rId180" Type="http://schemas.openxmlformats.org/officeDocument/2006/relationships/hyperlink" Target="https://countrysidemobility.org/" TargetMode="External"/><Relationship Id="rId215" Type="http://schemas.openxmlformats.org/officeDocument/2006/relationships/hyperlink" Target="http://attitudeiseverything.org.uk/industry/live-events-access-charter/" TargetMode="External"/><Relationship Id="rId236" Type="http://schemas.openxmlformats.org/officeDocument/2006/relationships/hyperlink" Target="http://youtu.be/ePkfGENIm6Q" TargetMode="External"/><Relationship Id="rId257" Type="http://schemas.openxmlformats.org/officeDocument/2006/relationships/hyperlink" Target="https://www.nuthatchretreat.co.uk/accessibility" TargetMode="External"/><Relationship Id="rId278" Type="http://schemas.openxmlformats.org/officeDocument/2006/relationships/hyperlink" Target="https://woodbridgetidemill.org.uk/access/" TargetMode="External"/><Relationship Id="rId401" Type="http://schemas.openxmlformats.org/officeDocument/2006/relationships/hyperlink" Target="http://www.traveleyes-international.com/" TargetMode="External"/><Relationship Id="rId422" Type="http://schemas.openxmlformats.org/officeDocument/2006/relationships/hyperlink" Target="http://www.leonardcheshire.org/get-support/working/training-and-consultancy" TargetMode="External"/><Relationship Id="rId443" Type="http://schemas.openxmlformats.org/officeDocument/2006/relationships/fontTable" Target="fontTable.xml"/><Relationship Id="rId303" Type="http://schemas.openxmlformats.org/officeDocument/2006/relationships/hyperlink" Target="https://wave.webaim.org/" TargetMode="External"/><Relationship Id="rId42" Type="http://schemas.openxmlformats.org/officeDocument/2006/relationships/hyperlink" Target="https://www.autism.org.uk/" TargetMode="External"/><Relationship Id="rId84" Type="http://schemas.openxmlformats.org/officeDocument/2006/relationships/hyperlink" Target="http://vocaleyes.co.uk/services/resources/supporting-blind-visually-impaired-patrons/" TargetMode="External"/><Relationship Id="rId138" Type="http://schemas.openxmlformats.org/officeDocument/2006/relationships/hyperlink" Target="http://www.dementiafriends.org.uk/" TargetMode="External"/><Relationship Id="rId345" Type="http://schemas.openxmlformats.org/officeDocument/2006/relationships/hyperlink" Target="https://www.thevaluable500.com/spotlight/disability-pride-month" TargetMode="External"/><Relationship Id="rId387" Type="http://schemas.openxmlformats.org/officeDocument/2006/relationships/hyperlink" Target="http://rightrooms.co/" TargetMode="External"/><Relationship Id="rId191" Type="http://schemas.openxmlformats.org/officeDocument/2006/relationships/hyperlink" Target="https://allin.online/about-all-in/" TargetMode="External"/><Relationship Id="rId205" Type="http://schemas.openxmlformats.org/officeDocument/2006/relationships/hyperlink" Target="http://www.accessable.co.uk/" TargetMode="External"/><Relationship Id="rId247" Type="http://schemas.openxmlformats.org/officeDocument/2006/relationships/hyperlink" Target="https://www.visitbritain.org/business-advice/make-your-business-accessible-and-inclusive/visitengland-accessible-and-inclusive-0" TargetMode="External"/><Relationship Id="rId412" Type="http://schemas.openxmlformats.org/officeDocument/2006/relationships/hyperlink" Target="http://www.leonardcheshire.org/get-support/working/change-100-internships" TargetMode="External"/><Relationship Id="rId107" Type="http://schemas.openxmlformats.org/officeDocument/2006/relationships/hyperlink" Target="http://visitbirmingham.com/accessible-tourism-hub/modules/module-5-an-introduction-to-neurodiversity" TargetMode="External"/><Relationship Id="rId289" Type="http://schemas.openxmlformats.org/officeDocument/2006/relationships/hyperlink" Target="https://www.hrp.org.uk/hampton-court-palace/whats-on/british-sign-language-digital-visitor-guide/" TargetMode="External"/><Relationship Id="rId11" Type="http://schemas.openxmlformats.org/officeDocument/2006/relationships/hyperlink" Target="mailto:feedback@visitengland.org" TargetMode="External"/><Relationship Id="rId53" Type="http://schemas.openxmlformats.org/officeDocument/2006/relationships/hyperlink" Target="https://www.linkedin.com/in/emily-rose-yates/" TargetMode="External"/><Relationship Id="rId149" Type="http://schemas.openxmlformats.org/officeDocument/2006/relationships/hyperlink" Target="https://calendly.com/carolsargent/dementia-tourism-workshop" TargetMode="External"/><Relationship Id="rId314" Type="http://schemas.openxmlformats.org/officeDocument/2006/relationships/hyperlink" Target="https://www.visitbritain.org/business-advice/make-your-business-accessible-and-inclusive/visitengland-accessible-and-inclusive-0" TargetMode="External"/><Relationship Id="rId356" Type="http://schemas.openxmlformats.org/officeDocument/2006/relationships/hyperlink" Target="http://www.northhaynefarmcottages.co.uk/" TargetMode="External"/><Relationship Id="rId398" Type="http://schemas.openxmlformats.org/officeDocument/2006/relationships/hyperlink" Target="https://www.optionsholidays.co.uk/" TargetMode="External"/><Relationship Id="rId95" Type="http://schemas.openxmlformats.org/officeDocument/2006/relationships/hyperlink" Target="https://www.life.org.uk/visit/" TargetMode="External"/><Relationship Id="rId160" Type="http://schemas.openxmlformats.org/officeDocument/2006/relationships/hyperlink" Target="https://www.visitbritain.org/business-advice/visitengland-accessible-and-inclusive-tourism-toolkit-businesses" TargetMode="External"/><Relationship Id="rId216" Type="http://schemas.openxmlformats.org/officeDocument/2006/relationships/hyperlink" Target="http://attitudeiseverything.org.uk/" TargetMode="External"/><Relationship Id="rId423" Type="http://schemas.openxmlformats.org/officeDocument/2006/relationships/hyperlink" Target="http://www.support-with-employee-health-and-disability.dwp.gov.uk/support-with-employee-health-and-disability" TargetMode="External"/><Relationship Id="rId258" Type="http://schemas.openxmlformats.org/officeDocument/2006/relationships/hyperlink" Target="http://www.accessable.co.uk/" TargetMode="External"/><Relationship Id="rId22" Type="http://schemas.openxmlformats.org/officeDocument/2006/relationships/hyperlink" Target="https://biaza.org.uk/" TargetMode="External"/><Relationship Id="rId64" Type="http://schemas.openxmlformats.org/officeDocument/2006/relationships/hyperlink" Target="https://www.equalityhumanrights.com/en/multipage-guide/using-service-reasonable-adjustments-disabled-people" TargetMode="External"/><Relationship Id="rId118" Type="http://schemas.openxmlformats.org/officeDocument/2006/relationships/hyperlink" Target="http://www.scope.org.uk/media/press-releases/brits-feel-uncomfortable-with-disabled-people/" TargetMode="External"/><Relationship Id="rId325" Type="http://schemas.openxmlformats.org/officeDocument/2006/relationships/hyperlink" Target="https://www.did-card.co.uk/" TargetMode="External"/><Relationship Id="rId367" Type="http://schemas.openxmlformats.org/officeDocument/2006/relationships/hyperlink" Target="http://www.motability.co.uk/news/rough-guide-to-accessible-britain/" TargetMode="External"/><Relationship Id="rId171" Type="http://schemas.openxmlformats.org/officeDocument/2006/relationships/hyperlink" Target="https://www.innovacareconcepts.com/product/changing-places-toilets/modular-changing-places-toilet/" TargetMode="External"/><Relationship Id="rId227" Type="http://schemas.openxmlformats.org/officeDocument/2006/relationships/hyperlink" Target="https://www.sensorytrust.org.uk/uploads/documents/By_All_Reasonable_Means_2025.pdf" TargetMode="External"/><Relationship Id="rId269" Type="http://schemas.openxmlformats.org/officeDocument/2006/relationships/hyperlink" Target="https://mpembed.com/show/?m=oJfVYArk4Yn&amp;mpu=339&amp;mpv=1" TargetMode="External"/><Relationship Id="rId434" Type="http://schemas.openxmlformats.org/officeDocument/2006/relationships/hyperlink" Target="https://www.visitbritain.org/business-advice/find-funding" TargetMode="External"/><Relationship Id="rId33" Type="http://schemas.openxmlformats.org/officeDocument/2006/relationships/hyperlink" Target="https://www.ihn.org.uk/" TargetMode="External"/><Relationship Id="rId129" Type="http://schemas.openxmlformats.org/officeDocument/2006/relationships/hyperlink" Target="https://www.northhaynefarmcottages.co.uk/" TargetMode="External"/><Relationship Id="rId280" Type="http://schemas.openxmlformats.org/officeDocument/2006/relationships/hyperlink" Target="https://www.birminghammuseums.org.uk/thinktank/visit/accessibility/sensory-map" TargetMode="External"/><Relationship Id="rId336" Type="http://schemas.openxmlformats.org/officeDocument/2006/relationships/hyperlink" Target="https://www.facebook.com/DisabilityHorizons" TargetMode="External"/><Relationship Id="rId75" Type="http://schemas.openxmlformats.org/officeDocument/2006/relationships/hyperlink" Target="https://rnid.org.uk/information-and-support/deaf-awareness/british-sign-language/" TargetMode="External"/><Relationship Id="rId140" Type="http://schemas.openxmlformats.org/officeDocument/2006/relationships/hyperlink" Target="https://hdsunflower.com/uk/sunflower-memberships" TargetMode="External"/><Relationship Id="rId182" Type="http://schemas.openxmlformats.org/officeDocument/2006/relationships/hyperlink" Target="http://www.hilton.com/en/hotels/lonpypy-canopy-london-city/" TargetMode="External"/><Relationship Id="rId378" Type="http://schemas.openxmlformats.org/officeDocument/2006/relationships/hyperlink" Target="http://www.simplyemma.co.uk/" TargetMode="External"/><Relationship Id="rId403" Type="http://schemas.openxmlformats.org/officeDocument/2006/relationships/hyperlink" Target="https://www.gov.uk/government/statistics/the-employment-of-disabled-people-2025/the-employment-of-disabled-people-2025" TargetMode="External"/><Relationship Id="rId6" Type="http://schemas.openxmlformats.org/officeDocument/2006/relationships/styles" Target="styles.xml"/><Relationship Id="rId238" Type="http://schemas.openxmlformats.org/officeDocument/2006/relationships/hyperlink" Target="http://www.noahsarkzoofarm.co.uk/" TargetMode="External"/><Relationship Id="rId291" Type="http://schemas.openxmlformats.org/officeDocument/2006/relationships/hyperlink" Target="https://www.hrp.org.uk/tower-of-london/whats-on/audio-guide-tour/audio-guide-transcripts/" TargetMode="External"/><Relationship Id="rId305" Type="http://schemas.openxmlformats.org/officeDocument/2006/relationships/hyperlink" Target="https://abilitynet.org.uk/accessibility-services/DAMM" TargetMode="External"/><Relationship Id="rId347" Type="http://schemas.openxmlformats.org/officeDocument/2006/relationships/hyperlink" Target="https://businessdisabilityforum.org.uk/media-centre/disability-awareness-dates/" TargetMode="External"/><Relationship Id="rId44" Type="http://schemas.openxmlformats.org/officeDocument/2006/relationships/hyperlink" Target="https://www.rnib.org.uk/" TargetMode="External"/><Relationship Id="rId86" Type="http://schemas.openxmlformats.org/officeDocument/2006/relationships/hyperlink" Target="https://www.guidedogs.org.uk/how-you-can-help/sighted-guide-training/" TargetMode="External"/><Relationship Id="rId151" Type="http://schemas.openxmlformats.org/officeDocument/2006/relationships/hyperlink" Target="https://topplanguagesolutions.co.uk/" TargetMode="External"/><Relationship Id="rId389" Type="http://schemas.openxmlformats.org/officeDocument/2006/relationships/hyperlink" Target="http://www.tourismforall.co.uk/accommodation" TargetMode="External"/><Relationship Id="rId193" Type="http://schemas.openxmlformats.org/officeDocument/2006/relationships/hyperlink" Target="https://www.remark.uk.com/" TargetMode="External"/><Relationship Id="rId207" Type="http://schemas.openxmlformats.org/officeDocument/2006/relationships/hyperlink" Target="http://accessibleuk.co.uk/" TargetMode="External"/><Relationship Id="rId249" Type="http://schemas.openxmlformats.org/officeDocument/2006/relationships/hyperlink" Target="https://www.visitbritain.org/research-insights/accessible-and-inclusive-tourism" TargetMode="External"/><Relationship Id="rId414" Type="http://schemas.openxmlformats.org/officeDocument/2006/relationships/hyperlink" Target="https://www.dsworkfit.org.uk/" TargetMode="External"/><Relationship Id="rId13" Type="http://schemas.openxmlformats.org/officeDocument/2006/relationships/hyperlink" Target="https://www.visitbritain.org/business-advice/visitengland-accessible-and-inclusive-tourism-toolkit-businesses" TargetMode="External"/><Relationship Id="rId109" Type="http://schemas.openxmlformats.org/officeDocument/2006/relationships/hyperlink" Target="https://www.jamcard.org/" TargetMode="External"/><Relationship Id="rId260" Type="http://schemas.openxmlformats.org/officeDocument/2006/relationships/hyperlink" Target="https://www.youtube.com/watch?v=hDzR-IJosj8" TargetMode="External"/><Relationship Id="rId316" Type="http://schemas.openxmlformats.org/officeDocument/2006/relationships/hyperlink" Target="http://www.scope.org.uk/campaigns/extra-costs/disability-price-tag/" TargetMode="External"/><Relationship Id="rId55" Type="http://schemas.openxmlformats.org/officeDocument/2006/relationships/hyperlink" Target="http://www.gov.uk/government/statistics/family-resources-survey-financial-year-2021-to-2022/family-resources-survey-financial-year-2021-to-2022" TargetMode="External"/><Relationship Id="rId97" Type="http://schemas.openxmlformats.org/officeDocument/2006/relationships/hyperlink" Target="https://www.autism.org.uk/what-we-do/autism-know-how/autism-accreditation/autism-friendly-award/guides-and-resources" TargetMode="External"/><Relationship Id="rId120" Type="http://schemas.openxmlformats.org/officeDocument/2006/relationships/hyperlink" Target="http://www.signsolutions.uk.com/face-to-face-interpreting/" TargetMode="External"/><Relationship Id="rId358" Type="http://schemas.openxmlformats.org/officeDocument/2006/relationships/hyperlink" Target="http://www.thedisabilityexpo.com/" TargetMode="External"/><Relationship Id="rId162" Type="http://schemas.openxmlformats.org/officeDocument/2006/relationships/hyperlink" Target="https://www.visitbritain.org/business-advice/visitengland-accessible-and-inclusive-tourism-toolkit-businesses" TargetMode="External"/><Relationship Id="rId218" Type="http://schemas.openxmlformats.org/officeDocument/2006/relationships/hyperlink" Target="http://www.bsigroup.com/" TargetMode="External"/><Relationship Id="rId425" Type="http://schemas.openxmlformats.org/officeDocument/2006/relationships/hyperlink" Target="https://www.rec.uk.com/about-the-rec/equality-diversity-and-inclusion/disability-confident-your-guide-inclusive-recruitment-practice" TargetMode="External"/><Relationship Id="rId271" Type="http://schemas.openxmlformats.org/officeDocument/2006/relationships/hyperlink" Target="https://www.google.com/streetview/business/" TargetMode="External"/><Relationship Id="rId24" Type="http://schemas.openxmlformats.org/officeDocument/2006/relationships/hyperlink" Target="https://businessdisabilityforum.org.uk/" TargetMode="External"/><Relationship Id="rId66" Type="http://schemas.openxmlformats.org/officeDocument/2006/relationships/hyperlink" Target="https://www.foodallergy.org/resources/food-allergy-chef-cards" TargetMode="External"/><Relationship Id="rId131" Type="http://schemas.openxmlformats.org/officeDocument/2006/relationships/hyperlink" Target="https://www.t-guide.eu/?i=t-guide" TargetMode="External"/><Relationship Id="rId327" Type="http://schemas.openxmlformats.org/officeDocument/2006/relationships/hyperlink" Target="http://www.accesscard.online/" TargetMode="External"/><Relationship Id="rId369" Type="http://schemas.openxmlformats.org/officeDocument/2006/relationships/hyperlink" Target="http://www.achronicvoice.com/2017/04/17/chronic-illness-travel-guide/" TargetMode="External"/><Relationship Id="rId173" Type="http://schemas.openxmlformats.org/officeDocument/2006/relationships/hyperlink" Target="https://enlivenproject.co.uk/our-projects/" TargetMode="External"/><Relationship Id="rId229" Type="http://schemas.openxmlformats.org/officeDocument/2006/relationships/hyperlink" Target="http://www.architecture.com/knowledge-and-resources/resources-landing-page/inclusive-design-overlay-to-riba-plan-of-work" TargetMode="External"/><Relationship Id="rId380" Type="http://schemas.openxmlformats.org/officeDocument/2006/relationships/hyperlink" Target="http://ablemagazine.co.uk/articles/travel-guide/" TargetMode="External"/><Relationship Id="rId436" Type="http://schemas.openxmlformats.org/officeDocument/2006/relationships/hyperlink" Target="https://www.gov.uk/find-local-council" TargetMode="External"/><Relationship Id="rId240" Type="http://schemas.openxmlformats.org/officeDocument/2006/relationships/hyperlink" Target="https://www.accessable.co.uk/articles/accessibility-and-you-survey-results-2023-2024" TargetMode="External"/><Relationship Id="rId35" Type="http://schemas.openxmlformats.org/officeDocument/2006/relationships/hyperlink" Target="https://visitenglandassessmentservices.com/" TargetMode="External"/><Relationship Id="rId77" Type="http://schemas.openxmlformats.org/officeDocument/2006/relationships/hyperlink" Target="https://rnid.org.uk/get-involved/research-and-policy/facts-and-figures/prevalence-of-british-sign-language/" TargetMode="External"/><Relationship Id="rId100" Type="http://schemas.openxmlformats.org/officeDocument/2006/relationships/hyperlink" Target="http://www.alzheimers.org.uk/news/2020-10-05/exhausted-family-and-friends-spent-92-million-extra-hours-caring-loved-ones" TargetMode="External"/><Relationship Id="rId282" Type="http://schemas.openxmlformats.org/officeDocument/2006/relationships/hyperlink" Target="https://www.brookmeadow.co.uk/accessibilty.html" TargetMode="External"/><Relationship Id="rId338" Type="http://schemas.openxmlformats.org/officeDocument/2006/relationships/hyperlink" Target="https://www.tripadvisor.co.uk/ShowForum-g1-i12336-Traveling_With_Disabilities.html" TargetMode="External"/><Relationship Id="rId8" Type="http://schemas.openxmlformats.org/officeDocument/2006/relationships/webSettings" Target="webSettings.xml"/><Relationship Id="rId142" Type="http://schemas.openxmlformats.org/officeDocument/2006/relationships/hyperlink" Target="http://disabilityawareness.training/deaf-awareness-training/" TargetMode="External"/><Relationship Id="rId184" Type="http://schemas.openxmlformats.org/officeDocument/2006/relationships/hyperlink" Target="http://cae.org.uk/about-us/partners/inclusive-hotels-group/" TargetMode="External"/><Relationship Id="rId391" Type="http://schemas.openxmlformats.org/officeDocument/2006/relationships/hyperlink" Target="http://www.euansguide.com/" TargetMode="External"/><Relationship Id="rId405" Type="http://schemas.openxmlformats.org/officeDocument/2006/relationships/hyperlink" Target="https://www.onvero.org.uk/" TargetMode="External"/><Relationship Id="rId251" Type="http://schemas.openxmlformats.org/officeDocument/2006/relationships/hyperlink" Target="https://www.spacecentre.co.uk/plan-your-visit/when-to-visit/" TargetMode="External"/><Relationship Id="rId46" Type="http://schemas.openxmlformats.org/officeDocument/2006/relationships/hyperlink" Target="https://sargentgroup.consulting/dementia-inclusive" TargetMode="External"/><Relationship Id="rId293" Type="http://schemas.openxmlformats.org/officeDocument/2006/relationships/hyperlink" Target="http://www.kernockcottages.com/" TargetMode="External"/><Relationship Id="rId307" Type="http://schemas.openxmlformats.org/officeDocument/2006/relationships/hyperlink" Target="http://www.rnib.org.uk/living-with-sight-loss/assistive-aids-and-technology/everyday-tech/tv-audio-and-gaming/audio-description-ad/" TargetMode="External"/><Relationship Id="rId349" Type="http://schemas.openxmlformats.org/officeDocument/2006/relationships/hyperlink" Target="https://www.northhaynefarmcottages.co.uk/" TargetMode="External"/><Relationship Id="rId88" Type="http://schemas.openxmlformats.org/officeDocument/2006/relationships/hyperlink" Target="https://www.waymapnav.com/" TargetMode="External"/><Relationship Id="rId111" Type="http://schemas.openxmlformats.org/officeDocument/2006/relationships/hyperlink" Target="http://makaton.org/TMC/About_Makaton/What_is_Makaton.aspx" TargetMode="External"/><Relationship Id="rId153" Type="http://schemas.openxmlformats.org/officeDocument/2006/relationships/hyperlink" Target="http://visitbirmingham.com/accessible-tourism-hub" TargetMode="External"/><Relationship Id="rId195" Type="http://schemas.openxmlformats.org/officeDocument/2006/relationships/hyperlink" Target="https://www.121captions.com/" TargetMode="External"/><Relationship Id="rId209" Type="http://schemas.openxmlformats.org/officeDocument/2006/relationships/hyperlink" Target="http://mimagroup.com/" TargetMode="External"/><Relationship Id="rId360" Type="http://schemas.openxmlformats.org/officeDocument/2006/relationships/hyperlink" Target="http://www.naidex.co.uk/" TargetMode="External"/><Relationship Id="rId416" Type="http://schemas.openxmlformats.org/officeDocument/2006/relationships/hyperlink" Target="https://www.equalityanddiversity.co.uk/unconscious-bias-training-course.htm" TargetMode="External"/><Relationship Id="rId220" Type="http://schemas.openxmlformats.org/officeDocument/2006/relationships/hyperlink" Target="http://www.gov.uk/government/publications/inclusive-mobility-making-transport-accessible-for-passengers-and-pedestrians" TargetMode="External"/><Relationship Id="rId15" Type="http://schemas.openxmlformats.org/officeDocument/2006/relationships/hyperlink" Target="https://www.visitbritain.org/business-advice/visitengland-accessible-and-inclusive-tourism-toolkit-businesses" TargetMode="External"/><Relationship Id="rId57" Type="http://schemas.openxmlformats.org/officeDocument/2006/relationships/hyperlink" Target="http://wearepurple.org.uk/the-purple-pound-infographic/" TargetMode="External"/><Relationship Id="rId262" Type="http://schemas.openxmlformats.org/officeDocument/2006/relationships/hyperlink" Target="https://www.youtube.com/watch?v=VCCN5bsPWMc" TargetMode="External"/><Relationship Id="rId318" Type="http://schemas.openxmlformats.org/officeDocument/2006/relationships/hyperlink" Target="http://www.londonzoo.org/" TargetMode="External"/><Relationship Id="rId99" Type="http://schemas.openxmlformats.org/officeDocument/2006/relationships/hyperlink" Target="http://www.alzheimers.org.uk/about-us/news-and-media/facts-media" TargetMode="External"/><Relationship Id="rId122" Type="http://schemas.openxmlformats.org/officeDocument/2006/relationships/hyperlink" Target="https://www.gov.uk/government/publications/inclusive-communication/inclusive-language-words-to-use-and-avoid-when-writing-about-disability" TargetMode="External"/><Relationship Id="rId164" Type="http://schemas.openxmlformats.org/officeDocument/2006/relationships/hyperlink" Target="http://www.iso.org/standard/72126.html" TargetMode="External"/><Relationship Id="rId371" Type="http://schemas.openxmlformats.org/officeDocument/2006/relationships/hyperlink" Target="https://www.blindgirladventures.com/" TargetMode="External"/><Relationship Id="rId427" Type="http://schemas.openxmlformats.org/officeDocument/2006/relationships/hyperlink" Target="http://www.grandpier.co.uk/" TargetMode="External"/><Relationship Id="rId26" Type="http://schemas.openxmlformats.org/officeDocument/2006/relationships/hyperlink" Target="https://cae.org.uk/" TargetMode="External"/><Relationship Id="rId231" Type="http://schemas.openxmlformats.org/officeDocument/2006/relationships/hyperlink" Target="https://www.inclusivesymbols.com/thesymbols" TargetMode="External"/><Relationship Id="rId273" Type="http://schemas.openxmlformats.org/officeDocument/2006/relationships/hyperlink" Target="https://live.tourdash.com/embed/8e53dc7d1c724cea9d9d1f083121ae11?bg=rgba(26,172,214,1)&amp;fg=rgba(255,255,255,1)&amp;txt=Tap%20to%20view%20the%20virtual%20tour" TargetMode="External"/><Relationship Id="rId329" Type="http://schemas.openxmlformats.org/officeDocument/2006/relationships/hyperlink" Target="https://www.purpldiscounts.com/brands/" TargetMode="External"/><Relationship Id="rId68" Type="http://schemas.openxmlformats.org/officeDocument/2006/relationships/hyperlink" Target="https://shapingourlives.org.uk/user-led-organisations/" TargetMode="External"/><Relationship Id="rId133" Type="http://schemas.openxmlformats.org/officeDocument/2006/relationships/hyperlink" Target="http://abilitynet.org.uk/training" TargetMode="External"/><Relationship Id="rId175" Type="http://schemas.openxmlformats.org/officeDocument/2006/relationships/hyperlink" Target="https://play.wales/wp-content/uploads/2023/02/Creating-accessible-play-spaces.pdf" TargetMode="External"/><Relationship Id="rId340" Type="http://schemas.openxmlformats.org/officeDocument/2006/relationships/hyperlink" Target="https://www.euansguide.com/" TargetMode="External"/><Relationship Id="rId200" Type="http://schemas.openxmlformats.org/officeDocument/2006/relationships/hyperlink" Target="https://welcomebrain.com/neurodiversity-in-events-checklist" TargetMode="External"/><Relationship Id="rId382" Type="http://schemas.openxmlformats.org/officeDocument/2006/relationships/hyperlink" Target="http://accessibleholidayescapes.co.uk/" TargetMode="External"/><Relationship Id="rId438" Type="http://schemas.openxmlformats.org/officeDocument/2006/relationships/hyperlink" Target="https://www.heritagefund.org.uk/" TargetMode="External"/><Relationship Id="rId242" Type="http://schemas.openxmlformats.org/officeDocument/2006/relationships/hyperlink" Target="https://discover.eureka.org.uk/whats-on/" TargetMode="External"/><Relationship Id="rId284" Type="http://schemas.openxmlformats.org/officeDocument/2006/relationships/hyperlink" Target="https://www.romanbaths.co.uk/accessibility" TargetMode="External"/><Relationship Id="rId37" Type="http://schemas.openxmlformats.org/officeDocument/2006/relationships/hyperlink" Target="https://www.mia-uk.org/" TargetMode="External"/><Relationship Id="rId79" Type="http://schemas.openxmlformats.org/officeDocument/2006/relationships/hyperlink" Target="https://cpllearning.com/online-courses/british-sign-language-phrases-for-hospitality/" TargetMode="External"/><Relationship Id="rId102" Type="http://schemas.openxmlformats.org/officeDocument/2006/relationships/hyperlink" Target="https://dementiaadventure.org/" TargetMode="External"/><Relationship Id="rId144" Type="http://schemas.openxmlformats.org/officeDocument/2006/relationships/hyperlink" Target="http://neurodiversesupport.com/" TargetMode="External"/><Relationship Id="rId90" Type="http://schemas.openxmlformats.org/officeDocument/2006/relationships/hyperlink" Target="https://www.visitbritain.org/business-advice/pink-book/disabled-customers" TargetMode="External"/><Relationship Id="rId186" Type="http://schemas.openxmlformats.org/officeDocument/2006/relationships/hyperlink" Target="http://www.cottageinthedales.co.uk/holiday-cottages/39/Accessible-Luxury" TargetMode="External"/><Relationship Id="rId351" Type="http://schemas.openxmlformats.org/officeDocument/2006/relationships/hyperlink" Target="https://www.visitbritain.org/business-advice/visitengland-awards-excellence/visitengland-awards-excellence-award-categories" TargetMode="External"/><Relationship Id="rId393" Type="http://schemas.openxmlformats.org/officeDocument/2006/relationships/hyperlink" Target="http://www.sociability.app/" TargetMode="External"/><Relationship Id="rId407" Type="http://schemas.openxmlformats.org/officeDocument/2006/relationships/hyperlink" Target="https://purplespace.org/" TargetMode="External"/><Relationship Id="rId211" Type="http://schemas.openxmlformats.org/officeDocument/2006/relationships/hyperlink" Target="http://cae.org.uk/" TargetMode="External"/><Relationship Id="rId253" Type="http://schemas.openxmlformats.org/officeDocument/2006/relationships/hyperlink" Target="https://visitengland.youraccessibilityguide.co.uk/GuidedAssessmentInfo/1?" TargetMode="External"/><Relationship Id="rId295" Type="http://schemas.openxmlformats.org/officeDocument/2006/relationships/hyperlink" Target="https://www.w3.org/" TargetMode="External"/><Relationship Id="rId309" Type="http://schemas.openxmlformats.org/officeDocument/2006/relationships/hyperlink" Target="https://assets.visitbritain.org/search?s=id%3Adesc&amp;f%5Bstatus%5D%5B0%5D=AVAILABLE&amp;f%5BcollectionTags%5D%5B0%5D=Themed%20Collections%3EAccessibility" TargetMode="External"/><Relationship Id="rId48" Type="http://schemas.openxmlformats.org/officeDocument/2006/relationships/hyperlink" Target="https://www.ukhospitality.org.uk/" TargetMode="External"/><Relationship Id="rId113" Type="http://schemas.openxmlformats.org/officeDocument/2006/relationships/hyperlink" Target="http://www.leonardcheshire.org/about-us/our-news/press-releases/disability-hate-crimes-rise-record-levels" TargetMode="External"/><Relationship Id="rId320" Type="http://schemas.openxmlformats.org/officeDocument/2006/relationships/hyperlink" Target="http://mylorsailingschool.co.uk/" TargetMode="External"/><Relationship Id="rId155" Type="http://schemas.openxmlformats.org/officeDocument/2006/relationships/hyperlink" Target="http://www.welcometoexcellence.co.uk/training-courses/welcoming-all-customers" TargetMode="External"/><Relationship Id="rId197" Type="http://schemas.openxmlformats.org/officeDocument/2006/relationships/hyperlink" Target="https://oddityevents.com/inclusive-event-design" TargetMode="External"/><Relationship Id="rId362" Type="http://schemas.openxmlformats.org/officeDocument/2006/relationships/hyperlink" Target="https://enablemagazine.co.uk/" TargetMode="External"/><Relationship Id="rId418" Type="http://schemas.openxmlformats.org/officeDocument/2006/relationships/hyperlink" Target="http://www.durlston.co.uk/" TargetMode="External"/><Relationship Id="rId222" Type="http://schemas.openxmlformats.org/officeDocument/2006/relationships/hyperlink" Target="http://historicengland.org.uk/images-books/publications/easy-access-to-historic-buildings" TargetMode="External"/><Relationship Id="rId264" Type="http://schemas.openxmlformats.org/officeDocument/2006/relationships/hyperlink" Target="https://www.chilterns.org.uk/accessibility-hub/explore-accessible-places/access-guides-videos/" TargetMode="External"/><Relationship Id="rId17" Type="http://schemas.openxmlformats.org/officeDocument/2006/relationships/hyperlink" Target="https://accessandinclusion.com/" TargetMode="External"/><Relationship Id="rId59" Type="http://schemas.openxmlformats.org/officeDocument/2006/relationships/hyperlink" Target="https://www.visitbritain.org/media/2136" TargetMode="External"/><Relationship Id="rId124" Type="http://schemas.openxmlformats.org/officeDocument/2006/relationships/hyperlink" Target="https://businessdisabilityforum.org.uk/resource/inclusive-language-what-it-is-and-why-it-is-important-2/" TargetMode="External"/><Relationship Id="rId70" Type="http://schemas.openxmlformats.org/officeDocument/2006/relationships/hyperlink" Target="https://croftbungalow.co.uk/" TargetMode="External"/><Relationship Id="rId166" Type="http://schemas.openxmlformats.org/officeDocument/2006/relationships/hyperlink" Target="https://www.thecrownestate.co.uk/sustainability/thriving-communities/inclusive-spaces-and-places" TargetMode="External"/><Relationship Id="rId331" Type="http://schemas.openxmlformats.org/officeDocument/2006/relationships/hyperlink" Target="https://www.facebook.com/groups/AccessibleTravelClub" TargetMode="External"/><Relationship Id="rId373" Type="http://schemas.openxmlformats.org/officeDocument/2006/relationships/hyperlink" Target="http://www.instagram.com/wheelie_good_life/" TargetMode="External"/><Relationship Id="rId429" Type="http://schemas.openxmlformats.org/officeDocument/2006/relationships/hyperlink" Target="http://www.bbc.com/worklife/article/20211101-the-workers-keeping-their-disabilities-secret" TargetMode="External"/><Relationship Id="rId1" Type="http://schemas.openxmlformats.org/officeDocument/2006/relationships/customXml" Target="../customXml/item1.xml"/><Relationship Id="rId233" Type="http://schemas.openxmlformats.org/officeDocument/2006/relationships/hyperlink" Target="http://www.w3.org/WAI/intro/wcag" TargetMode="External"/><Relationship Id="rId440" Type="http://schemas.openxmlformats.org/officeDocument/2006/relationships/hyperlink" Target="https://www.ghostnortheast.co.uk/" TargetMode="External"/><Relationship Id="rId28" Type="http://schemas.openxmlformats.org/officeDocument/2006/relationships/hyperlink" Target="https://www.english-heritage.org.uk/" TargetMode="External"/><Relationship Id="rId275" Type="http://schemas.openxmlformats.org/officeDocument/2006/relationships/hyperlink" Target="https://www.wwt.org.uk/wetland-centres/slimbridge/plan-your-visit/accessibility" TargetMode="External"/><Relationship Id="rId300" Type="http://schemas.openxmlformats.org/officeDocument/2006/relationships/hyperlink" Target="https://www.w3.org/WAI/standards-guidelines/wcag/" TargetMode="External"/><Relationship Id="rId81" Type="http://schemas.openxmlformats.org/officeDocument/2006/relationships/hyperlink" Target="http://www.rnib.org.uk/your-eyes/navigating-sight-loss/guiding-a-blind-or-partially-sighted-person/" TargetMode="External"/><Relationship Id="rId135" Type="http://schemas.openxmlformats.org/officeDocument/2006/relationships/hyperlink" Target="http://accessandinclusion.com/" TargetMode="External"/><Relationship Id="rId177" Type="http://schemas.openxmlformats.org/officeDocument/2006/relationships/hyperlink" Target="https://timberplay.com/case-studies/warwick-castle" TargetMode="External"/><Relationship Id="rId342" Type="http://schemas.openxmlformats.org/officeDocument/2006/relationships/hyperlink" Target="http://mylorsailingschool.co.uk/" TargetMode="External"/><Relationship Id="rId384" Type="http://schemas.openxmlformats.org/officeDocument/2006/relationships/hyperlink" Target="http://www.airbn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9" ma:contentTypeDescription="Create a new document." ma:contentTypeScope="" ma:versionID="9b4c51bb446e5f3f0d1a62ed22ed395d">
  <xsd:schema xmlns:xsd="http://www.w3.org/2001/XMLSchema" xmlns:xs="http://www.w3.org/2001/XMLSchema" xmlns:p="http://schemas.microsoft.com/office/2006/metadata/properties" xmlns:ns1="http://schemas.microsoft.com/sharepoint/v3" xmlns:ns2="fa2293c0-36c5-4b66-9e44-33018cec65dd" xmlns:ns3="0b9dd597-3a13-49a0-8cb5-48429b297a9e" xmlns:ns4="fa6c5d0c-3f19-4097-92fe-e2481b8af85d" targetNamespace="http://schemas.microsoft.com/office/2006/metadata/properties" ma:root="true" ma:fieldsID="64efc5c4a0bbd7c5d274b469010d9727" ns1:_="" ns2:_="" ns3:_="" ns4:_="">
    <xsd:import namespace="http://schemas.microsoft.com/sharepoint/v3"/>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B7511-4239-4A81-AD37-C3D354D35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A41369-B371-49BD-8EC9-6A611028DC3A}">
  <ds:schemaRefs>
    <ds:schemaRef ds:uri="http://schemas.microsoft.com/office/2006/metadata/properties"/>
    <ds:schemaRef ds:uri="http://schemas.microsoft.com/office/infopath/2007/PartnerControls"/>
    <ds:schemaRef ds:uri="fa2293c0-36c5-4b66-9e44-33018cec65dd"/>
    <ds:schemaRef ds:uri="0b9dd597-3a13-49a0-8cb5-48429b297a9e"/>
    <ds:schemaRef ds:uri="fa6c5d0c-3f19-4097-92fe-e2481b8af85d"/>
    <ds:schemaRef ds:uri="http://schemas.microsoft.com/sharepoint/v3"/>
  </ds:schemaRefs>
</ds:datastoreItem>
</file>

<file path=customXml/itemProps3.xml><?xml version="1.0" encoding="utf-8"?>
<ds:datastoreItem xmlns:ds="http://schemas.openxmlformats.org/officeDocument/2006/customXml" ds:itemID="{E0790203-2A6C-4869-A031-74BC1F1B8B6D}">
  <ds:schemaRefs>
    <ds:schemaRef ds:uri="http://schemas.openxmlformats.org/officeDocument/2006/bibliography"/>
  </ds:schemaRefs>
</ds:datastoreItem>
</file>

<file path=customXml/itemProps4.xml><?xml version="1.0" encoding="utf-8"?>
<ds:datastoreItem xmlns:ds="http://schemas.openxmlformats.org/officeDocument/2006/customXml" ds:itemID="{A980188F-EFED-403F-960E-AA0A6C96E0B8}">
  <ds:schemaRefs>
    <ds:schemaRef ds:uri="http://schemas.microsoft.com/sharepoint/v3/contenttype/forms"/>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7</TotalTime>
  <Pages>105</Pages>
  <Words>44288</Words>
  <Characters>240485</Characters>
  <Application>Microsoft Office Word</Application>
  <DocSecurity>0</DocSecurity>
  <Lines>5010</Lines>
  <Paragraphs>1950</Paragraphs>
  <ScaleCrop>false</ScaleCrop>
  <Company>VistBritain</Company>
  <LinksUpToDate>false</LinksUpToDate>
  <CharactersWithSpaces>282823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Calladine</dc:creator>
  <cp:keywords/>
  <dc:description/>
  <cp:lastModifiedBy>Hannah Lowe</cp:lastModifiedBy>
  <cp:revision>5</cp:revision>
  <dcterms:created xsi:type="dcterms:W3CDTF">2026-05-12T10:12:00Z</dcterms:created>
  <dcterms:modified xsi:type="dcterms:W3CDTF">2026-05-27T09:10:00Z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