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C7AE1" w14:textId="7F359341" w:rsidR="00475C71" w:rsidRDefault="00475C71" w:rsidP="00475C71">
      <w:pPr>
        <w:pStyle w:val="Heading1"/>
      </w:pPr>
      <w:r w:rsidRPr="00475C71">
        <w:t>VisitEngland Accessible and Inclusive Tourism Toolkit for Businesses: statistical sources</w:t>
      </w:r>
    </w:p>
    <w:p w14:paraId="08DB1CF4" w14:textId="1020FAA5" w:rsidR="00475C71" w:rsidRPr="00967C3E" w:rsidRDefault="00475C71" w:rsidP="00475C71">
      <w:pPr>
        <w:rPr>
          <w:rFonts w:ascii="Arial" w:hAnsi="Arial" w:cs="Arial"/>
          <w:sz w:val="24"/>
          <w:szCs w:val="24"/>
        </w:rPr>
      </w:pPr>
      <w:r w:rsidRPr="00967C3E">
        <w:rPr>
          <w:rFonts w:ascii="Arial" w:hAnsi="Arial" w:cs="Arial"/>
          <w:sz w:val="24"/>
          <w:szCs w:val="24"/>
        </w:rPr>
        <w:t xml:space="preserve">The following data sources have been used within the </w:t>
      </w:r>
      <w:hyperlink r:id="rId10" w:history="1">
        <w:r w:rsidRPr="00967C3E">
          <w:rPr>
            <w:rStyle w:val="Hyperlink"/>
            <w:rFonts w:ascii="Arial" w:hAnsi="Arial" w:cs="Arial"/>
            <w:sz w:val="24"/>
            <w:szCs w:val="24"/>
          </w:rPr>
          <w:t>Accessible and Inclusive Tourism Toolkit for Businesses</w:t>
        </w:r>
      </w:hyperlink>
      <w:r w:rsidRPr="00967C3E">
        <w:rPr>
          <w:rFonts w:ascii="Arial" w:hAnsi="Arial" w:cs="Arial"/>
          <w:sz w:val="24"/>
          <w:szCs w:val="24"/>
        </w:rPr>
        <w:t xml:space="preserve">. This document was last updated in </w:t>
      </w:r>
      <w:r w:rsidR="00597193">
        <w:rPr>
          <w:rFonts w:ascii="Arial" w:hAnsi="Arial" w:cs="Arial"/>
          <w:sz w:val="24"/>
          <w:szCs w:val="24"/>
        </w:rPr>
        <w:t>November</w:t>
      </w:r>
      <w:r w:rsidRPr="00967C3E">
        <w:rPr>
          <w:rFonts w:ascii="Arial" w:hAnsi="Arial" w:cs="Arial"/>
          <w:sz w:val="24"/>
          <w:szCs w:val="24"/>
        </w:rPr>
        <w:t xml:space="preserve"> 2023.</w:t>
      </w:r>
    </w:p>
    <w:p w14:paraId="0F556C11" w14:textId="31DE6DB5" w:rsidR="00475C71" w:rsidRDefault="00475C71" w:rsidP="00475C71">
      <w:pPr>
        <w:pStyle w:val="Heading2"/>
      </w:pPr>
      <w:r>
        <w:t>Introduction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75C71" w14:paraId="3E46633A" w14:textId="77777777" w:rsidTr="00475C71">
        <w:tc>
          <w:tcPr>
            <w:tcW w:w="4508" w:type="dxa"/>
          </w:tcPr>
          <w:p w14:paraId="3645C6F7" w14:textId="77F5B6DA" w:rsidR="00475C71" w:rsidRPr="00475C71" w:rsidRDefault="00475C71" w:rsidP="00475C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5C71">
              <w:rPr>
                <w:rFonts w:ascii="Arial" w:hAnsi="Arial" w:cs="Arial"/>
                <w:b/>
                <w:bCs/>
                <w:sz w:val="24"/>
                <w:szCs w:val="24"/>
              </w:rPr>
              <w:t>Statistic</w:t>
            </w:r>
          </w:p>
        </w:tc>
        <w:tc>
          <w:tcPr>
            <w:tcW w:w="4508" w:type="dxa"/>
          </w:tcPr>
          <w:p w14:paraId="2DEED3F6" w14:textId="07AB1605" w:rsidR="00475C71" w:rsidRPr="00475C71" w:rsidRDefault="00475C71" w:rsidP="00475C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5C71">
              <w:rPr>
                <w:rFonts w:ascii="Arial" w:hAnsi="Arial" w:cs="Arial"/>
                <w:b/>
                <w:bCs/>
                <w:sz w:val="24"/>
                <w:szCs w:val="24"/>
              </w:rPr>
              <w:t>Source</w:t>
            </w:r>
          </w:p>
        </w:tc>
      </w:tr>
      <w:tr w:rsidR="00475C71" w14:paraId="05CE7839" w14:textId="77777777" w:rsidTr="00475C71">
        <w:tc>
          <w:tcPr>
            <w:tcW w:w="4508" w:type="dxa"/>
          </w:tcPr>
          <w:p w14:paraId="2D598043" w14:textId="4E8F2F6F" w:rsidR="00475C71" w:rsidRPr="00967C3E" w:rsidRDefault="00475C71" w:rsidP="00475C71">
            <w:pPr>
              <w:rPr>
                <w:rFonts w:ascii="Arial" w:hAnsi="Arial" w:cs="Arial"/>
                <w:sz w:val="24"/>
                <w:szCs w:val="24"/>
              </w:rPr>
            </w:pPr>
            <w:r w:rsidRPr="00967C3E">
              <w:rPr>
                <w:rFonts w:ascii="Arial" w:hAnsi="Arial" w:cs="Arial"/>
                <w:sz w:val="24"/>
                <w:szCs w:val="24"/>
              </w:rPr>
              <w:t>The tourism sector is responsible for more than 10% of jobs worldwide</w:t>
            </w:r>
            <w:r w:rsidR="00967C3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508" w:type="dxa"/>
          </w:tcPr>
          <w:p w14:paraId="5DBCCACF" w14:textId="77777777" w:rsidR="00475C71" w:rsidRPr="00967C3E" w:rsidRDefault="00475C71" w:rsidP="00475C71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hyperlink r:id="rId11" w:history="1">
              <w:r w:rsidRPr="00967C3E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World Travel and Tourism Council Research Hub</w:t>
              </w:r>
            </w:hyperlink>
          </w:p>
          <w:p w14:paraId="5D9A5C29" w14:textId="77777777" w:rsidR="00475C71" w:rsidRPr="00967C3E" w:rsidRDefault="00475C71" w:rsidP="00475C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5D7E48" w14:textId="77777777" w:rsidR="00475C71" w:rsidRPr="00475C71" w:rsidRDefault="00475C71" w:rsidP="00475C71"/>
    <w:p w14:paraId="099F15AB" w14:textId="4C9C3DE4" w:rsidR="003E7F2C" w:rsidRPr="003E7F2C" w:rsidRDefault="00475C71" w:rsidP="003E7F2C">
      <w:pPr>
        <w:pStyle w:val="Heading2"/>
      </w:pPr>
      <w:r>
        <w:t>Section 2: The benefits of providing an inclusive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75C71" w14:paraId="5A48DEE2" w14:textId="77777777" w:rsidTr="00C27734">
        <w:tc>
          <w:tcPr>
            <w:tcW w:w="4508" w:type="dxa"/>
          </w:tcPr>
          <w:p w14:paraId="7EBA8CD6" w14:textId="77777777" w:rsidR="00475C71" w:rsidRPr="00475C71" w:rsidRDefault="00475C71" w:rsidP="00C2773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5C71">
              <w:rPr>
                <w:rFonts w:ascii="Arial" w:hAnsi="Arial" w:cs="Arial"/>
                <w:b/>
                <w:bCs/>
                <w:sz w:val="24"/>
                <w:szCs w:val="24"/>
              </w:rPr>
              <w:t>Statistic</w:t>
            </w:r>
          </w:p>
        </w:tc>
        <w:tc>
          <w:tcPr>
            <w:tcW w:w="4508" w:type="dxa"/>
          </w:tcPr>
          <w:p w14:paraId="55B9F716" w14:textId="77777777" w:rsidR="00475C71" w:rsidRPr="00475C71" w:rsidRDefault="00475C71" w:rsidP="00C2773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5C71">
              <w:rPr>
                <w:rFonts w:ascii="Arial" w:hAnsi="Arial" w:cs="Arial"/>
                <w:b/>
                <w:bCs/>
                <w:sz w:val="24"/>
                <w:szCs w:val="24"/>
              </w:rPr>
              <w:t>Source</w:t>
            </w:r>
          </w:p>
        </w:tc>
      </w:tr>
      <w:tr w:rsidR="00475C71" w14:paraId="7913AFFF" w14:textId="77777777" w:rsidTr="00C27734">
        <w:tc>
          <w:tcPr>
            <w:tcW w:w="4508" w:type="dxa"/>
          </w:tcPr>
          <w:p w14:paraId="389B606A" w14:textId="5602DE5C" w:rsidR="00967C3E" w:rsidRPr="00967C3E" w:rsidRDefault="00475C71" w:rsidP="00C27734">
            <w:pPr>
              <w:rPr>
                <w:rFonts w:ascii="Arial" w:hAnsi="Arial" w:cs="Arial"/>
                <w:sz w:val="24"/>
                <w:szCs w:val="24"/>
              </w:rPr>
            </w:pPr>
            <w:r w:rsidRPr="00967C3E">
              <w:rPr>
                <w:rFonts w:ascii="Arial" w:hAnsi="Arial" w:cs="Arial"/>
                <w:sz w:val="24"/>
                <w:szCs w:val="24"/>
              </w:rPr>
              <w:t>In this country almost one in four people are disabled</w:t>
            </w:r>
            <w:r w:rsidR="00967C3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508" w:type="dxa"/>
          </w:tcPr>
          <w:p w14:paraId="2EF16E77" w14:textId="77777777" w:rsidR="00475C71" w:rsidRDefault="00475C71" w:rsidP="00C27734">
            <w:pPr>
              <w:rPr>
                <w:rFonts w:ascii="Arial" w:hAnsi="Arial" w:cs="Arial"/>
                <w:sz w:val="24"/>
                <w:szCs w:val="24"/>
              </w:rPr>
            </w:pPr>
            <w:hyperlink r:id="rId12" w:anchor="disability-1" w:history="1">
              <w:r w:rsidRPr="00967C3E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Family Resources Survey: financial year 2021 to 2022, Department for Work and Pensions</w:t>
              </w:r>
            </w:hyperlink>
          </w:p>
          <w:p w14:paraId="7F0EE27C" w14:textId="15C25AAC" w:rsidR="00967C3E" w:rsidRPr="00967C3E" w:rsidRDefault="00967C3E" w:rsidP="00C277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C71" w14:paraId="3A8970A7" w14:textId="77777777" w:rsidTr="00C27734">
        <w:tc>
          <w:tcPr>
            <w:tcW w:w="4508" w:type="dxa"/>
          </w:tcPr>
          <w:p w14:paraId="38FB9506" w14:textId="77777777" w:rsidR="00475C71" w:rsidRDefault="00475C71" w:rsidP="00C27734">
            <w:pPr>
              <w:rPr>
                <w:rFonts w:ascii="Arial" w:hAnsi="Arial" w:cs="Arial"/>
                <w:sz w:val="24"/>
                <w:szCs w:val="24"/>
              </w:rPr>
            </w:pPr>
            <w:r w:rsidRPr="00967C3E">
              <w:rPr>
                <w:rFonts w:ascii="Arial" w:hAnsi="Arial" w:cs="Arial"/>
                <w:sz w:val="24"/>
                <w:szCs w:val="24"/>
              </w:rPr>
              <w:t>As of 2021, the average age in the UK is 40.7 years, and by 2040, nearly one in seven people are projected to be aged over 75</w:t>
            </w:r>
            <w:r w:rsidR="00967C3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569C48C" w14:textId="7F2784D9" w:rsidR="00967C3E" w:rsidRPr="00967C3E" w:rsidRDefault="00967C3E" w:rsidP="00C277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5A5F3DF" w14:textId="5CF8B89C" w:rsidR="00475C71" w:rsidRPr="00967C3E" w:rsidRDefault="00475C71" w:rsidP="00C27734">
            <w:pPr>
              <w:rPr>
                <w:rFonts w:ascii="Arial" w:hAnsi="Arial" w:cs="Arial"/>
                <w:sz w:val="24"/>
                <w:szCs w:val="24"/>
              </w:rPr>
            </w:pPr>
            <w:hyperlink r:id="rId13" w:anchor=":~:text=The%20median%20age%20of%20the,median%20age%20at%2043.1%20years" w:history="1">
              <w:r w:rsidRPr="00967C3E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Office for National Statistics</w:t>
              </w:r>
            </w:hyperlink>
          </w:p>
        </w:tc>
      </w:tr>
      <w:tr w:rsidR="00475C71" w14:paraId="5091A6C9" w14:textId="77777777" w:rsidTr="00C27734">
        <w:tc>
          <w:tcPr>
            <w:tcW w:w="4508" w:type="dxa"/>
          </w:tcPr>
          <w:p w14:paraId="1C328FBA" w14:textId="77777777" w:rsidR="00475C71" w:rsidRDefault="00475C71" w:rsidP="00C27734">
            <w:pPr>
              <w:rPr>
                <w:rFonts w:ascii="Arial" w:hAnsi="Arial" w:cs="Arial"/>
                <w:sz w:val="24"/>
                <w:szCs w:val="24"/>
              </w:rPr>
            </w:pPr>
            <w:r w:rsidRPr="00967C3E">
              <w:rPr>
                <w:rFonts w:ascii="Arial" w:hAnsi="Arial" w:cs="Arial"/>
                <w:sz w:val="24"/>
                <w:szCs w:val="24"/>
              </w:rPr>
              <w:t>430,000 British people with an impairment did not take a domestic trip between April 2017 and March 2018 due to the lack of accessibility provision. If each one had taken a trip this would have created £116.7million in extra revenue for tourism businesses in England.</w:t>
            </w:r>
          </w:p>
          <w:p w14:paraId="3F978D41" w14:textId="43082F18" w:rsidR="00967C3E" w:rsidRPr="00967C3E" w:rsidRDefault="00967C3E" w:rsidP="00C277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412CEBB" w14:textId="0499F119" w:rsidR="00475C71" w:rsidRPr="00967C3E" w:rsidRDefault="00475C71" w:rsidP="00C27734">
            <w:pPr>
              <w:rPr>
                <w:rFonts w:ascii="Arial" w:hAnsi="Arial" w:cs="Arial"/>
                <w:sz w:val="24"/>
                <w:szCs w:val="24"/>
              </w:rPr>
            </w:pPr>
            <w:hyperlink r:id="rId14" w:anchor="accessibility-non-participation-tourism-2018" w:history="1">
              <w:r w:rsidRPr="00967C3E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VisitEngland</w:t>
              </w:r>
              <w:r w:rsidR="007C616E" w:rsidRPr="00967C3E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’s Non-Participation in Tourism Research Report 2018</w:t>
              </w:r>
            </w:hyperlink>
          </w:p>
        </w:tc>
      </w:tr>
      <w:tr w:rsidR="00475C71" w14:paraId="459BCFFD" w14:textId="77777777" w:rsidTr="00C27734">
        <w:tc>
          <w:tcPr>
            <w:tcW w:w="4508" w:type="dxa"/>
          </w:tcPr>
          <w:p w14:paraId="3D8F2D6D" w14:textId="22697CCB" w:rsidR="00FA0229" w:rsidRPr="00FA0229" w:rsidRDefault="00FB0D47" w:rsidP="00C277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50</w:t>
            </w:r>
            <w:r w:rsidR="00FA0229" w:rsidRPr="00FA0229">
              <w:rPr>
                <w:rFonts w:ascii="Arial" w:eastAsia="Times New Roman" w:hAnsi="Arial" w:cs="Arial"/>
                <w:sz w:val="24"/>
                <w:szCs w:val="24"/>
              </w:rPr>
              <w:t>% of people who identify as disabled did not take a holiday in England in the last 12 months that involved staying away from home for one night or more, compared to 35% of non-disabled people.</w:t>
            </w:r>
          </w:p>
          <w:p w14:paraId="7EB85877" w14:textId="71C7BA28" w:rsidR="00967C3E" w:rsidRPr="00967C3E" w:rsidRDefault="00967C3E" w:rsidP="00C277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23A6E35" w14:textId="43EA135D" w:rsidR="00475C71" w:rsidRPr="002B0EDC" w:rsidRDefault="002B0EDC" w:rsidP="00C27734">
            <w:hyperlink r:id="rId15" w:history="1">
              <w:r w:rsidR="007C616E" w:rsidRPr="002B0EDC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Participation Survey 202</w:t>
              </w:r>
              <w:r w:rsidR="00CE4A10" w:rsidRPr="002B0EDC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3</w:t>
              </w:r>
              <w:r w:rsidR="00FA0229" w:rsidRPr="002B0EDC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-</w:t>
              </w:r>
              <w:r w:rsidRPr="002B0EDC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24</w:t>
              </w:r>
            </w:hyperlink>
          </w:p>
          <w:p w14:paraId="19FC683E" w14:textId="77777777" w:rsidR="00FB0D47" w:rsidRDefault="00FB0D47" w:rsidP="00C277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26B935" w14:textId="0ED09B95" w:rsidR="00FB0D47" w:rsidRPr="00FA0229" w:rsidRDefault="00FB0D47" w:rsidP="00CE4A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C71" w14:paraId="11153E2F" w14:textId="77777777" w:rsidTr="00C27734">
        <w:tc>
          <w:tcPr>
            <w:tcW w:w="4508" w:type="dxa"/>
          </w:tcPr>
          <w:p w14:paraId="7E78C7AD" w14:textId="77777777" w:rsidR="00475C71" w:rsidRDefault="007C616E" w:rsidP="00C27734">
            <w:pPr>
              <w:rPr>
                <w:rFonts w:ascii="Arial" w:hAnsi="Arial" w:cs="Arial"/>
                <w:sz w:val="24"/>
                <w:szCs w:val="24"/>
              </w:rPr>
            </w:pPr>
            <w:r w:rsidRPr="00967C3E">
              <w:rPr>
                <w:rFonts w:ascii="Arial" w:hAnsi="Arial" w:cs="Arial"/>
                <w:sz w:val="24"/>
                <w:szCs w:val="24"/>
              </w:rPr>
              <w:t>The Purple Pound represents the spending power of disabled people and is currently worth an estimated £274 billion to UK businesses per year.</w:t>
            </w:r>
          </w:p>
          <w:p w14:paraId="3E017761" w14:textId="3592E42A" w:rsidR="00967C3E" w:rsidRPr="00967C3E" w:rsidRDefault="00967C3E" w:rsidP="00C277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94D99E1" w14:textId="15DD55F4" w:rsidR="00475C71" w:rsidRPr="00967C3E" w:rsidRDefault="007C616E" w:rsidP="00C27734">
            <w:pPr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Pr="00967C3E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Purple</w:t>
              </w:r>
            </w:hyperlink>
          </w:p>
        </w:tc>
      </w:tr>
      <w:tr w:rsidR="00475C71" w14:paraId="18B1AFB4" w14:textId="77777777" w:rsidTr="00C27734">
        <w:tc>
          <w:tcPr>
            <w:tcW w:w="4508" w:type="dxa"/>
          </w:tcPr>
          <w:p w14:paraId="4D7ECE9A" w14:textId="36F7D853" w:rsidR="00475C71" w:rsidRDefault="007C616E" w:rsidP="00C27734">
            <w:pPr>
              <w:rPr>
                <w:rFonts w:ascii="Arial" w:hAnsi="Arial" w:cs="Arial"/>
                <w:sz w:val="24"/>
                <w:szCs w:val="24"/>
              </w:rPr>
            </w:pPr>
            <w:r w:rsidRPr="00967C3E">
              <w:rPr>
                <w:rFonts w:ascii="Arial" w:hAnsi="Arial" w:cs="Arial"/>
                <w:sz w:val="24"/>
                <w:szCs w:val="24"/>
              </w:rPr>
              <w:lastRenderedPageBreak/>
              <w:t>Relating to annual tourism in England, the total expenditure generated by those with an impairment – travelling independently or within a group – is estimated to be £</w:t>
            </w:r>
            <w:r w:rsidR="00597193">
              <w:rPr>
                <w:rFonts w:ascii="Arial" w:hAnsi="Arial" w:cs="Arial"/>
                <w:sz w:val="24"/>
                <w:szCs w:val="24"/>
              </w:rPr>
              <w:t>14.6</w:t>
            </w:r>
            <w:r w:rsidRPr="00967C3E">
              <w:rPr>
                <w:rFonts w:ascii="Arial" w:hAnsi="Arial" w:cs="Arial"/>
                <w:sz w:val="24"/>
                <w:szCs w:val="24"/>
              </w:rPr>
              <w:t xml:space="preserve"> billion</w:t>
            </w:r>
            <w:r w:rsidR="00967C3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C9D4C5C" w14:textId="7A912A09" w:rsidR="00967C3E" w:rsidRPr="00967C3E" w:rsidRDefault="00967C3E" w:rsidP="00C277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9875AC3" w14:textId="5F244702" w:rsidR="00475C71" w:rsidRPr="00967C3E" w:rsidRDefault="007C616E" w:rsidP="00C27734">
            <w:pPr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Pr="00967C3E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VisitEngland’s Purple Pound research</w:t>
              </w:r>
            </w:hyperlink>
          </w:p>
        </w:tc>
      </w:tr>
      <w:tr w:rsidR="007C616E" w14:paraId="1E852294" w14:textId="77777777" w:rsidTr="00C27734">
        <w:tc>
          <w:tcPr>
            <w:tcW w:w="4508" w:type="dxa"/>
          </w:tcPr>
          <w:p w14:paraId="0165D5BE" w14:textId="77777777" w:rsidR="007C616E" w:rsidRDefault="007C616E" w:rsidP="00C27734">
            <w:pPr>
              <w:rPr>
                <w:rFonts w:ascii="Arial" w:hAnsi="Arial" w:cs="Arial"/>
                <w:sz w:val="24"/>
                <w:szCs w:val="24"/>
              </w:rPr>
            </w:pPr>
            <w:r w:rsidRPr="00967C3E">
              <w:rPr>
                <w:rFonts w:ascii="Arial" w:hAnsi="Arial" w:cs="Arial"/>
                <w:sz w:val="24"/>
                <w:szCs w:val="24"/>
              </w:rPr>
              <w:t xml:space="preserve">One in four domestic </w:t>
            </w:r>
            <w:proofErr w:type="gramStart"/>
            <w:r w:rsidRPr="00967C3E">
              <w:rPr>
                <w:rFonts w:ascii="Arial" w:hAnsi="Arial" w:cs="Arial"/>
                <w:sz w:val="24"/>
                <w:szCs w:val="24"/>
              </w:rPr>
              <w:t>holiday-makers</w:t>
            </w:r>
            <w:proofErr w:type="gramEnd"/>
            <w:r w:rsidRPr="00967C3E">
              <w:rPr>
                <w:rFonts w:ascii="Arial" w:hAnsi="Arial" w:cs="Arial"/>
                <w:sz w:val="24"/>
                <w:szCs w:val="24"/>
              </w:rPr>
              <w:t xml:space="preserve"> with access requirements return to accommodation they have visited before, either because it has the specialist facilities required and/or it removes the stress and effort of trying to find somewhere different</w:t>
            </w:r>
            <w:r w:rsidR="00967C3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DDDCFB2" w14:textId="14C8C5CF" w:rsidR="00967C3E" w:rsidRPr="00967C3E" w:rsidRDefault="00967C3E" w:rsidP="00C277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175C7F8" w14:textId="57A11017" w:rsidR="007C616E" w:rsidRPr="00967C3E" w:rsidRDefault="007C616E" w:rsidP="00C27734">
            <w:pPr>
              <w:rPr>
                <w:rFonts w:ascii="Arial" w:hAnsi="Arial" w:cs="Arial"/>
                <w:sz w:val="24"/>
                <w:szCs w:val="24"/>
              </w:rPr>
            </w:pPr>
            <w:hyperlink r:id="rId18" w:anchor="national-accessible-scheme-review-consumer-research-2022" w:history="1">
              <w:r w:rsidRPr="00967C3E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National Accessible Scheme Review Consumer Research 2022</w:t>
              </w:r>
            </w:hyperlink>
          </w:p>
        </w:tc>
      </w:tr>
      <w:tr w:rsidR="007C616E" w14:paraId="4D60899D" w14:textId="77777777" w:rsidTr="00C27734">
        <w:tc>
          <w:tcPr>
            <w:tcW w:w="4508" w:type="dxa"/>
          </w:tcPr>
          <w:p w14:paraId="4967EC06" w14:textId="77777777" w:rsidR="007C616E" w:rsidRDefault="007C616E" w:rsidP="00C27734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67C3E">
              <w:rPr>
                <w:rFonts w:ascii="Arial" w:hAnsi="Arial" w:cs="Arial"/>
                <w:iCs/>
                <w:sz w:val="24"/>
                <w:szCs w:val="24"/>
              </w:rPr>
              <w:t>70% of disabled people will not return to a business after receiving poor customer service</w:t>
            </w:r>
            <w:r w:rsidR="00967C3E">
              <w:rPr>
                <w:rFonts w:ascii="Arial" w:hAnsi="Arial" w:cs="Arial"/>
                <w:iCs/>
                <w:sz w:val="24"/>
                <w:szCs w:val="24"/>
              </w:rPr>
              <w:t>.</w:t>
            </w:r>
          </w:p>
          <w:p w14:paraId="38AF427E" w14:textId="3AC58C00" w:rsidR="00967C3E" w:rsidRPr="00967C3E" w:rsidRDefault="00967C3E" w:rsidP="00C277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696AC66" w14:textId="31884AD4" w:rsidR="007C616E" w:rsidRPr="00967C3E" w:rsidRDefault="007C616E" w:rsidP="00C27734">
            <w:pPr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Pr="00967C3E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Purple Survey 2022</w:t>
              </w:r>
            </w:hyperlink>
          </w:p>
        </w:tc>
      </w:tr>
      <w:tr w:rsidR="007C616E" w14:paraId="5F49447C" w14:textId="77777777" w:rsidTr="00C27734">
        <w:tc>
          <w:tcPr>
            <w:tcW w:w="4508" w:type="dxa"/>
          </w:tcPr>
          <w:p w14:paraId="57C8A966" w14:textId="77777777" w:rsidR="007C616E" w:rsidRDefault="007C616E" w:rsidP="00C27734">
            <w:pPr>
              <w:rPr>
                <w:rFonts w:ascii="Arial" w:hAnsi="Arial" w:cs="Arial"/>
                <w:sz w:val="24"/>
                <w:szCs w:val="24"/>
              </w:rPr>
            </w:pPr>
            <w:r w:rsidRPr="00967C3E">
              <w:rPr>
                <w:rFonts w:ascii="Arial" w:hAnsi="Arial" w:cs="Arial"/>
                <w:sz w:val="24"/>
                <w:szCs w:val="24"/>
              </w:rPr>
              <w:t>It is estimated that 70 to 80% of impairments are non-visible</w:t>
            </w:r>
            <w:r w:rsidR="00967C3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B8C2D98" w14:textId="32D68742" w:rsidR="00967C3E" w:rsidRPr="00967C3E" w:rsidRDefault="00967C3E" w:rsidP="00C277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BBDE6BB" w14:textId="5E6DD6D1" w:rsidR="007C616E" w:rsidRPr="00967C3E" w:rsidRDefault="007C616E" w:rsidP="00C27734">
            <w:pPr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Pr="00967C3E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Invisible Disabilities in Education and Employment, UK Parliament 2023</w:t>
              </w:r>
            </w:hyperlink>
          </w:p>
        </w:tc>
      </w:tr>
      <w:tr w:rsidR="007C616E" w14:paraId="0F6DFBDD" w14:textId="77777777" w:rsidTr="00C27734">
        <w:tc>
          <w:tcPr>
            <w:tcW w:w="4508" w:type="dxa"/>
          </w:tcPr>
          <w:p w14:paraId="5B980F7D" w14:textId="77777777" w:rsidR="007C616E" w:rsidRPr="00A70A66" w:rsidRDefault="007C616E" w:rsidP="00C27734">
            <w:pPr>
              <w:rPr>
                <w:rFonts w:ascii="Arial" w:hAnsi="Arial" w:cs="Arial"/>
                <w:sz w:val="24"/>
                <w:szCs w:val="24"/>
              </w:rPr>
            </w:pPr>
            <w:r w:rsidRPr="00A70A66">
              <w:rPr>
                <w:rFonts w:ascii="Arial" w:hAnsi="Arial" w:cs="Arial"/>
                <w:sz w:val="24"/>
                <w:szCs w:val="24"/>
              </w:rPr>
              <w:t>20% of train stations in the UK have step-free access between the street and the platform, only 2% have level access with the train, meaning a ramp is required, and only 35% have accessible toilets</w:t>
            </w:r>
            <w:r w:rsidR="00967C3E" w:rsidRPr="00A70A6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95070BE" w14:textId="48178E30" w:rsidR="00967C3E" w:rsidRPr="00A70A66" w:rsidRDefault="00967C3E" w:rsidP="00C277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C881376" w14:textId="61999DC2" w:rsidR="00A70A66" w:rsidRPr="00A70A66" w:rsidRDefault="00A70A66" w:rsidP="00C27734">
            <w:pPr>
              <w:rPr>
                <w:rFonts w:ascii="Arial" w:hAnsi="Arial" w:cs="Arial"/>
                <w:sz w:val="24"/>
                <w:szCs w:val="24"/>
              </w:rPr>
            </w:pPr>
            <w:hyperlink r:id="rId21" w:history="1">
              <w:r w:rsidRPr="00A70A66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Disabled Persons Transport Advisory Committee: Working towards a fully accessible railway</w:t>
              </w:r>
            </w:hyperlink>
          </w:p>
          <w:p w14:paraId="77F0199F" w14:textId="77777777" w:rsidR="00A70A66" w:rsidRPr="00A70A66" w:rsidRDefault="00A70A66" w:rsidP="00C277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020B07" w14:textId="5D45F5FD" w:rsidR="007C616E" w:rsidRPr="00A70A66" w:rsidRDefault="007C616E" w:rsidP="00C277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616E" w14:paraId="03BB4359" w14:textId="77777777" w:rsidTr="00C27734">
        <w:tc>
          <w:tcPr>
            <w:tcW w:w="4508" w:type="dxa"/>
          </w:tcPr>
          <w:p w14:paraId="2724E43A" w14:textId="77777777" w:rsidR="007C616E" w:rsidRDefault="005B1FD6" w:rsidP="00C27734">
            <w:pPr>
              <w:rPr>
                <w:rFonts w:ascii="Arial" w:hAnsi="Arial" w:cs="Arial"/>
                <w:sz w:val="24"/>
                <w:szCs w:val="24"/>
              </w:rPr>
            </w:pPr>
            <w:r w:rsidRPr="00967C3E">
              <w:rPr>
                <w:rFonts w:ascii="Arial" w:hAnsi="Arial" w:cs="Arial"/>
                <w:sz w:val="24"/>
                <w:szCs w:val="24"/>
              </w:rPr>
              <w:t>96% of all respondents have faced a problem with accessible accommodation while travelling; 86% have faced difficulties with air travel, and 79% have also experienced transportation problems while in their destination</w:t>
            </w:r>
            <w:r w:rsidR="00967C3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9640B7B" w14:textId="73971C1A" w:rsidR="00967C3E" w:rsidRPr="00967C3E" w:rsidRDefault="00967C3E" w:rsidP="00C277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E191804" w14:textId="755628B4" w:rsidR="007C616E" w:rsidRPr="00967C3E" w:rsidRDefault="005B1FD6" w:rsidP="00C27734">
            <w:pPr>
              <w:rPr>
                <w:rFonts w:ascii="Arial" w:hAnsi="Arial" w:cs="Arial"/>
                <w:sz w:val="24"/>
                <w:szCs w:val="24"/>
              </w:rPr>
            </w:pPr>
            <w:hyperlink r:id="rId22" w:history="1">
              <w:r w:rsidRPr="00967C3E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 xml:space="preserve">MMGY Global: Portrait of </w:t>
              </w:r>
              <w:proofErr w:type="spellStart"/>
              <w:r w:rsidRPr="00967C3E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travelers</w:t>
              </w:r>
              <w:proofErr w:type="spellEnd"/>
              <w:r w:rsidRPr="00967C3E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 xml:space="preserve"> with disabilities, 2022</w:t>
              </w:r>
            </w:hyperlink>
          </w:p>
        </w:tc>
      </w:tr>
      <w:tr w:rsidR="007C616E" w14:paraId="78293D26" w14:textId="77777777" w:rsidTr="00C27734">
        <w:tc>
          <w:tcPr>
            <w:tcW w:w="4508" w:type="dxa"/>
          </w:tcPr>
          <w:p w14:paraId="1AE52AAB" w14:textId="77777777" w:rsidR="007C616E" w:rsidRDefault="005B1FD6" w:rsidP="00C27734">
            <w:pPr>
              <w:rPr>
                <w:rFonts w:ascii="Arial" w:hAnsi="Arial" w:cs="Arial"/>
                <w:sz w:val="24"/>
                <w:szCs w:val="24"/>
              </w:rPr>
            </w:pPr>
            <w:r w:rsidRPr="00967C3E">
              <w:rPr>
                <w:rFonts w:ascii="Arial" w:hAnsi="Arial" w:cs="Arial"/>
                <w:sz w:val="24"/>
                <w:szCs w:val="24"/>
              </w:rPr>
              <w:t>Around 7% of disabled people in England use a wheelchair</w:t>
            </w:r>
            <w:r w:rsidR="00967C3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2136468" w14:textId="4D544A74" w:rsidR="00967C3E" w:rsidRPr="00967C3E" w:rsidRDefault="00967C3E" w:rsidP="00C277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C7FDE2F" w14:textId="77777777" w:rsidR="007C616E" w:rsidRDefault="005B1FD6" w:rsidP="00C27734">
            <w:pPr>
              <w:rPr>
                <w:rFonts w:ascii="Arial" w:hAnsi="Arial" w:cs="Arial"/>
                <w:sz w:val="24"/>
                <w:szCs w:val="24"/>
              </w:rPr>
            </w:pPr>
            <w:hyperlink r:id="rId23" w:history="1">
              <w:r w:rsidRPr="00967C3E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Wheelchair data collection, NHS England</w:t>
              </w:r>
            </w:hyperlink>
            <w:r w:rsidRPr="00967C3E">
              <w:rPr>
                <w:rFonts w:ascii="Arial" w:hAnsi="Arial" w:cs="Arial"/>
                <w:sz w:val="24"/>
                <w:szCs w:val="24"/>
              </w:rPr>
              <w:t xml:space="preserve"> and </w:t>
            </w:r>
            <w:hyperlink r:id="rId24" w:history="1">
              <w:r w:rsidRPr="00967C3E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Family Resources Survey 2018/2019</w:t>
              </w:r>
            </w:hyperlink>
          </w:p>
          <w:p w14:paraId="7CFFB0A9" w14:textId="61D256C7" w:rsidR="00967C3E" w:rsidRPr="00967C3E" w:rsidRDefault="00967C3E" w:rsidP="00C277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1FD6" w14:paraId="00D82AEE" w14:textId="77777777" w:rsidTr="00C27734">
        <w:tc>
          <w:tcPr>
            <w:tcW w:w="4508" w:type="dxa"/>
          </w:tcPr>
          <w:p w14:paraId="74EE7582" w14:textId="77777777" w:rsidR="005B1FD6" w:rsidRDefault="005B1FD6" w:rsidP="00C27734">
            <w:pPr>
              <w:rPr>
                <w:rFonts w:ascii="Arial" w:hAnsi="Arial" w:cs="Arial"/>
                <w:sz w:val="24"/>
                <w:szCs w:val="24"/>
              </w:rPr>
            </w:pPr>
            <w:r w:rsidRPr="00967C3E">
              <w:rPr>
                <w:rFonts w:ascii="Arial" w:hAnsi="Arial" w:cs="Arial"/>
                <w:sz w:val="24"/>
                <w:szCs w:val="24"/>
              </w:rPr>
              <w:t>12 million people in the UK have some form of hearing loss, or one in five of the population</w:t>
            </w:r>
            <w:r w:rsidR="00967C3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948E1F2" w14:textId="607B9540" w:rsidR="00967C3E" w:rsidRPr="00967C3E" w:rsidRDefault="00967C3E" w:rsidP="00C277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C10F01C" w14:textId="07BEED50" w:rsidR="005B1FD6" w:rsidRPr="00967C3E" w:rsidRDefault="005B1FD6" w:rsidP="00C27734">
            <w:pPr>
              <w:rPr>
                <w:rFonts w:ascii="Arial" w:hAnsi="Arial" w:cs="Arial"/>
                <w:sz w:val="24"/>
                <w:szCs w:val="24"/>
              </w:rPr>
            </w:pPr>
            <w:hyperlink r:id="rId25" w:history="1">
              <w:r w:rsidRPr="00967C3E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RNID Facts and Figures, 2023</w:t>
              </w:r>
            </w:hyperlink>
          </w:p>
        </w:tc>
      </w:tr>
      <w:tr w:rsidR="005B1FD6" w14:paraId="48363E51" w14:textId="77777777" w:rsidTr="00C27734">
        <w:tc>
          <w:tcPr>
            <w:tcW w:w="4508" w:type="dxa"/>
          </w:tcPr>
          <w:p w14:paraId="47FC6101" w14:textId="7A5A3F79" w:rsidR="005B1FD6" w:rsidRDefault="005B1FD6" w:rsidP="00C27734">
            <w:pPr>
              <w:rPr>
                <w:rFonts w:ascii="Arial" w:hAnsi="Arial" w:cs="Arial"/>
                <w:sz w:val="24"/>
                <w:szCs w:val="24"/>
              </w:rPr>
            </w:pPr>
            <w:r w:rsidRPr="00967C3E">
              <w:rPr>
                <w:rFonts w:ascii="Arial" w:hAnsi="Arial" w:cs="Arial"/>
                <w:sz w:val="24"/>
                <w:szCs w:val="24"/>
              </w:rPr>
              <w:t>There are over two million people living with sight loss in the UK, with 3</w:t>
            </w:r>
            <w:r w:rsidR="005A68D4">
              <w:rPr>
                <w:rFonts w:ascii="Arial" w:hAnsi="Arial" w:cs="Arial"/>
                <w:sz w:val="24"/>
                <w:szCs w:val="24"/>
              </w:rPr>
              <w:t>2</w:t>
            </w:r>
            <w:r w:rsidRPr="00967C3E">
              <w:rPr>
                <w:rFonts w:ascii="Arial" w:hAnsi="Arial" w:cs="Arial"/>
                <w:sz w:val="24"/>
                <w:szCs w:val="24"/>
              </w:rPr>
              <w:t>0,000 people being registered as blind or partially sighted</w:t>
            </w:r>
            <w:r w:rsidR="00967C3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3CA5D0A" w14:textId="7B1EFE26" w:rsidR="00967C3E" w:rsidRPr="00967C3E" w:rsidRDefault="00967C3E" w:rsidP="00C277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5603DF9" w14:textId="7A339509" w:rsidR="005B1FD6" w:rsidRPr="001F6CA3" w:rsidRDefault="001F6CA3" w:rsidP="00C27734">
            <w:pPr>
              <w:rPr>
                <w:rFonts w:ascii="Arial" w:hAnsi="Arial" w:cs="Arial"/>
                <w:sz w:val="24"/>
                <w:szCs w:val="24"/>
              </w:rPr>
            </w:pPr>
            <w:hyperlink r:id="rId26" w:history="1">
              <w:r w:rsidR="005B1FD6" w:rsidRPr="001F6CA3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RNIB: Key Information and Statistics on Sight Loss in the UK, 20</w:t>
              </w:r>
              <w:r w:rsidR="005A68D4" w:rsidRPr="001F6CA3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24</w:t>
              </w:r>
            </w:hyperlink>
          </w:p>
        </w:tc>
      </w:tr>
      <w:tr w:rsidR="005B1FD6" w14:paraId="56A1B48F" w14:textId="77777777" w:rsidTr="00C27734">
        <w:tc>
          <w:tcPr>
            <w:tcW w:w="4508" w:type="dxa"/>
          </w:tcPr>
          <w:p w14:paraId="518DF7AD" w14:textId="77777777" w:rsidR="005B1FD6" w:rsidRDefault="005B1FD6" w:rsidP="00C2773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67C3E">
              <w:rPr>
                <w:rFonts w:ascii="Arial" w:hAnsi="Arial" w:cs="Arial"/>
                <w:bCs/>
                <w:sz w:val="24"/>
                <w:szCs w:val="24"/>
              </w:rPr>
              <w:lastRenderedPageBreak/>
              <w:t>It is estimated that one in seven people are neurodivergent</w:t>
            </w:r>
            <w:r w:rsidR="00967C3E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4C7C834F" w14:textId="38224A3E" w:rsidR="00967C3E" w:rsidRPr="00967C3E" w:rsidRDefault="00967C3E" w:rsidP="00C277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FC6546D" w14:textId="7C23E3E4" w:rsidR="005B1FD6" w:rsidRPr="00967C3E" w:rsidRDefault="005B1FD6" w:rsidP="00C27734">
            <w:pPr>
              <w:rPr>
                <w:rFonts w:ascii="Arial" w:hAnsi="Arial" w:cs="Arial"/>
                <w:sz w:val="24"/>
                <w:szCs w:val="24"/>
              </w:rPr>
            </w:pPr>
            <w:hyperlink r:id="rId27" w:history="1">
              <w:r w:rsidRPr="00967C3E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Support for Neurodiversity, University of Edinburgh, 2020</w:t>
              </w:r>
            </w:hyperlink>
          </w:p>
        </w:tc>
      </w:tr>
      <w:tr w:rsidR="005B1FD6" w14:paraId="324DEFD5" w14:textId="77777777" w:rsidTr="00C27734">
        <w:tc>
          <w:tcPr>
            <w:tcW w:w="4508" w:type="dxa"/>
          </w:tcPr>
          <w:p w14:paraId="7CDA47DD" w14:textId="77777777" w:rsidR="005B1FD6" w:rsidRDefault="005B1FD6" w:rsidP="00C27734">
            <w:pPr>
              <w:rPr>
                <w:rFonts w:ascii="Arial" w:hAnsi="Arial" w:cs="Arial"/>
                <w:sz w:val="24"/>
                <w:szCs w:val="24"/>
              </w:rPr>
            </w:pPr>
            <w:r w:rsidRPr="00967C3E">
              <w:rPr>
                <w:rFonts w:ascii="Arial" w:hAnsi="Arial" w:cs="Arial"/>
                <w:sz w:val="24"/>
                <w:szCs w:val="24"/>
              </w:rPr>
              <w:t>There are around 700,000 people in the UK on the autism spectrum – that’s more than one in 100</w:t>
            </w:r>
            <w:r w:rsidR="00967C3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498BF6C" w14:textId="4E6390E6" w:rsidR="00967C3E" w:rsidRPr="00967C3E" w:rsidRDefault="00967C3E" w:rsidP="00C277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2F4542C" w14:textId="42D409DC" w:rsidR="005B1FD6" w:rsidRPr="00967C3E" w:rsidRDefault="005B1FD6" w:rsidP="00C27734">
            <w:pPr>
              <w:rPr>
                <w:rFonts w:ascii="Arial" w:hAnsi="Arial" w:cs="Arial"/>
                <w:sz w:val="24"/>
                <w:szCs w:val="24"/>
              </w:rPr>
            </w:pPr>
            <w:hyperlink r:id="rId28" w:anchor=":~:text=It%20is%20estimated%20that%20there,diagnosis%20of%20autism%20spectrum%20disorder" w:history="1">
              <w:r w:rsidRPr="00967C3E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British Medical Association</w:t>
              </w:r>
            </w:hyperlink>
          </w:p>
        </w:tc>
      </w:tr>
      <w:tr w:rsidR="005B1FD6" w14:paraId="1C9B2C3C" w14:textId="77777777" w:rsidTr="00C27734">
        <w:tc>
          <w:tcPr>
            <w:tcW w:w="4508" w:type="dxa"/>
          </w:tcPr>
          <w:p w14:paraId="417232D2" w14:textId="77777777" w:rsidR="005B1FD6" w:rsidRDefault="005B1FD6" w:rsidP="00C27734">
            <w:pPr>
              <w:rPr>
                <w:rFonts w:ascii="Arial" w:hAnsi="Arial" w:cs="Arial"/>
                <w:sz w:val="24"/>
                <w:szCs w:val="24"/>
              </w:rPr>
            </w:pPr>
            <w:r w:rsidRPr="00967C3E">
              <w:rPr>
                <w:rFonts w:ascii="Arial" w:hAnsi="Arial" w:cs="Arial"/>
                <w:sz w:val="24"/>
                <w:szCs w:val="24"/>
              </w:rPr>
              <w:t>approximately 900,000 people are living with dementia</w:t>
            </w:r>
            <w:r w:rsidR="00967C3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CBF2B93" w14:textId="5D03DD33" w:rsidR="00967C3E" w:rsidRPr="00967C3E" w:rsidRDefault="00967C3E" w:rsidP="00C277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CF776F3" w14:textId="44465255" w:rsidR="005B1FD6" w:rsidRPr="00967C3E" w:rsidRDefault="005B1FD6" w:rsidP="00C27734">
            <w:pPr>
              <w:rPr>
                <w:rFonts w:ascii="Arial" w:hAnsi="Arial" w:cs="Arial"/>
                <w:sz w:val="24"/>
                <w:szCs w:val="24"/>
              </w:rPr>
            </w:pPr>
            <w:hyperlink r:id="rId29" w:history="1">
              <w:r w:rsidRPr="00967C3E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Alzheimer’s Society: Facts about Dementia</w:t>
              </w:r>
            </w:hyperlink>
          </w:p>
        </w:tc>
      </w:tr>
      <w:tr w:rsidR="005B1FD6" w14:paraId="5BD4A18F" w14:textId="77777777" w:rsidTr="00C27734">
        <w:tc>
          <w:tcPr>
            <w:tcW w:w="4508" w:type="dxa"/>
          </w:tcPr>
          <w:p w14:paraId="4B13B839" w14:textId="77777777" w:rsidR="005B1FD6" w:rsidRDefault="005B1FD6" w:rsidP="00C27734">
            <w:pPr>
              <w:rPr>
                <w:rFonts w:ascii="Arial" w:hAnsi="Arial" w:cs="Arial"/>
                <w:sz w:val="24"/>
                <w:szCs w:val="24"/>
              </w:rPr>
            </w:pPr>
            <w:r w:rsidRPr="00967C3E">
              <w:rPr>
                <w:rFonts w:ascii="Arial" w:hAnsi="Arial" w:cs="Arial"/>
                <w:sz w:val="24"/>
                <w:szCs w:val="24"/>
              </w:rPr>
              <w:t>In the UK, 40 to 50% of unpaid family carers spend 100 hours a week supporting someone with dementia</w:t>
            </w:r>
            <w:r w:rsidR="00967C3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7FCB91D" w14:textId="55147BD4" w:rsidR="00967C3E" w:rsidRPr="00967C3E" w:rsidRDefault="00967C3E" w:rsidP="00C277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55653AC" w14:textId="5079A232" w:rsidR="005B1FD6" w:rsidRPr="00967C3E" w:rsidRDefault="005B1FD6" w:rsidP="00C27734">
            <w:pPr>
              <w:rPr>
                <w:rFonts w:ascii="Arial" w:hAnsi="Arial" w:cs="Arial"/>
                <w:sz w:val="24"/>
                <w:szCs w:val="24"/>
              </w:rPr>
            </w:pPr>
            <w:hyperlink r:id="rId30" w:anchor=":~:text=Tragically%2C%20even%20when%20putting%20in,care%20for%20since%2023%20March." w:history="1">
              <w:r w:rsidRPr="00967C3E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Alzheimer’s Society, ‘Worst Hit’ report, 2020</w:t>
              </w:r>
            </w:hyperlink>
          </w:p>
        </w:tc>
      </w:tr>
    </w:tbl>
    <w:p w14:paraId="0353BAB5" w14:textId="77777777" w:rsidR="00475C71" w:rsidRPr="00475C71" w:rsidRDefault="00475C71" w:rsidP="00475C71"/>
    <w:p w14:paraId="6958B0A2" w14:textId="6E18B63B" w:rsidR="00593688" w:rsidRDefault="00593688" w:rsidP="00593688">
      <w:pPr>
        <w:pStyle w:val="Heading2"/>
      </w:pPr>
      <w:r>
        <w:t>Section 4: An inclusive welcome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93688" w14:paraId="469B04FC" w14:textId="77777777" w:rsidTr="00C27734">
        <w:tc>
          <w:tcPr>
            <w:tcW w:w="4508" w:type="dxa"/>
          </w:tcPr>
          <w:p w14:paraId="5643332E" w14:textId="77777777" w:rsidR="00593688" w:rsidRPr="00475C71" w:rsidRDefault="00593688" w:rsidP="00C2773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5C71">
              <w:rPr>
                <w:rFonts w:ascii="Arial" w:hAnsi="Arial" w:cs="Arial"/>
                <w:b/>
                <w:bCs/>
                <w:sz w:val="24"/>
                <w:szCs w:val="24"/>
              </w:rPr>
              <w:t>Statistic</w:t>
            </w:r>
          </w:p>
        </w:tc>
        <w:tc>
          <w:tcPr>
            <w:tcW w:w="4508" w:type="dxa"/>
          </w:tcPr>
          <w:p w14:paraId="6B0F5775" w14:textId="77777777" w:rsidR="00593688" w:rsidRPr="00475C71" w:rsidRDefault="00593688" w:rsidP="00C2773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5C71">
              <w:rPr>
                <w:rFonts w:ascii="Arial" w:hAnsi="Arial" w:cs="Arial"/>
                <w:b/>
                <w:bCs/>
                <w:sz w:val="24"/>
                <w:szCs w:val="24"/>
              </w:rPr>
              <w:t>Source</w:t>
            </w:r>
          </w:p>
        </w:tc>
      </w:tr>
      <w:tr w:rsidR="00593688" w14:paraId="7B574CE3" w14:textId="77777777" w:rsidTr="00C27734">
        <w:tc>
          <w:tcPr>
            <w:tcW w:w="4508" w:type="dxa"/>
          </w:tcPr>
          <w:p w14:paraId="38E4A4E8" w14:textId="77777777" w:rsidR="00593688" w:rsidRDefault="00577304" w:rsidP="00C27734">
            <w:pPr>
              <w:rPr>
                <w:rFonts w:ascii="Arial" w:hAnsi="Arial" w:cs="Arial"/>
                <w:sz w:val="24"/>
                <w:szCs w:val="24"/>
              </w:rPr>
            </w:pPr>
            <w:r w:rsidRPr="00967C3E">
              <w:rPr>
                <w:rFonts w:ascii="Arial" w:hAnsi="Arial" w:cs="Arial"/>
                <w:sz w:val="24"/>
                <w:szCs w:val="24"/>
              </w:rPr>
              <w:t>11,224 disability hate crimes were reported in England and Wales in 2022</w:t>
            </w:r>
            <w:r w:rsidR="00967C3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41B1D86" w14:textId="2B68A9F3" w:rsidR="00967C3E" w:rsidRPr="00967C3E" w:rsidRDefault="00967C3E" w:rsidP="00C277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F487FAF" w14:textId="768EA0AC" w:rsidR="00593688" w:rsidRPr="00967C3E" w:rsidRDefault="00577304" w:rsidP="00C27734">
            <w:pPr>
              <w:rPr>
                <w:rFonts w:ascii="Arial" w:hAnsi="Arial" w:cs="Arial"/>
                <w:sz w:val="24"/>
                <w:szCs w:val="24"/>
              </w:rPr>
            </w:pPr>
            <w:hyperlink r:id="rId31" w:history="1">
              <w:r w:rsidRPr="00967C3E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Disability Hate Crime Report, Leonard Cheshire</w:t>
              </w:r>
            </w:hyperlink>
          </w:p>
        </w:tc>
      </w:tr>
      <w:tr w:rsidR="00593688" w14:paraId="1035D83F" w14:textId="77777777" w:rsidTr="00C27734">
        <w:tc>
          <w:tcPr>
            <w:tcW w:w="4508" w:type="dxa"/>
          </w:tcPr>
          <w:p w14:paraId="5D6B4EF9" w14:textId="63A0DC91" w:rsidR="00593688" w:rsidRDefault="00967C3E" w:rsidP="00C277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577304" w:rsidRPr="00967C3E">
              <w:rPr>
                <w:rFonts w:ascii="Arial" w:hAnsi="Arial" w:cs="Arial"/>
                <w:sz w:val="24"/>
                <w:szCs w:val="24"/>
              </w:rPr>
              <w:t>n average, disabled people face extra costs of £583 each month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F2DAB61" w14:textId="2DB25B4C" w:rsidR="00967C3E" w:rsidRPr="00967C3E" w:rsidRDefault="00967C3E" w:rsidP="00C277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6149F72" w14:textId="00E870DC" w:rsidR="00593688" w:rsidRPr="00967C3E" w:rsidRDefault="00577304" w:rsidP="00C27734">
            <w:pPr>
              <w:rPr>
                <w:rFonts w:ascii="Arial" w:hAnsi="Arial" w:cs="Arial"/>
                <w:sz w:val="24"/>
                <w:szCs w:val="24"/>
              </w:rPr>
            </w:pPr>
            <w:hyperlink r:id="rId32" w:history="1">
              <w:r w:rsidRPr="00967C3E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Disability Price Tag Report, Scope</w:t>
              </w:r>
            </w:hyperlink>
          </w:p>
        </w:tc>
      </w:tr>
      <w:tr w:rsidR="00593688" w14:paraId="76BF299A" w14:textId="77777777" w:rsidTr="00C27734">
        <w:tc>
          <w:tcPr>
            <w:tcW w:w="4508" w:type="dxa"/>
          </w:tcPr>
          <w:p w14:paraId="2202E1E5" w14:textId="77777777" w:rsidR="00593688" w:rsidRDefault="00967C3E" w:rsidP="00C277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577304" w:rsidRPr="00967C3E">
              <w:rPr>
                <w:rFonts w:ascii="Arial" w:hAnsi="Arial" w:cs="Arial"/>
                <w:sz w:val="24"/>
                <w:szCs w:val="24"/>
              </w:rPr>
              <w:t>ore than two thirds of people said that they felt uncomfortable around disabled people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CB597DD" w14:textId="6E8FE649" w:rsidR="00967C3E" w:rsidRPr="00967C3E" w:rsidRDefault="00967C3E" w:rsidP="00C277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D8FF537" w14:textId="7DE52874" w:rsidR="00593688" w:rsidRPr="00967C3E" w:rsidRDefault="00577304" w:rsidP="00C27734">
            <w:pPr>
              <w:rPr>
                <w:rFonts w:ascii="Arial" w:hAnsi="Arial" w:cs="Arial"/>
                <w:sz w:val="24"/>
                <w:szCs w:val="24"/>
              </w:rPr>
            </w:pPr>
            <w:hyperlink r:id="rId33" w:history="1">
              <w:r w:rsidRPr="00967C3E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Press Release, Scope</w:t>
              </w:r>
            </w:hyperlink>
          </w:p>
        </w:tc>
      </w:tr>
    </w:tbl>
    <w:p w14:paraId="3D2C183A" w14:textId="77777777" w:rsidR="00475C71" w:rsidRDefault="00475C71">
      <w:pPr>
        <w:rPr>
          <w:rFonts w:ascii="Arial" w:hAnsi="Arial" w:cs="Arial"/>
          <w:sz w:val="24"/>
          <w:szCs w:val="24"/>
        </w:rPr>
      </w:pPr>
    </w:p>
    <w:p w14:paraId="4781E71C" w14:textId="185D2429" w:rsidR="00D04901" w:rsidRDefault="00577304" w:rsidP="00577304">
      <w:pPr>
        <w:pStyle w:val="Heading2"/>
      </w:pPr>
      <w:r>
        <w:t>Section 5: Accessible features and facilities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77304" w14:paraId="63FA407A" w14:textId="77777777" w:rsidTr="00C27734">
        <w:tc>
          <w:tcPr>
            <w:tcW w:w="4508" w:type="dxa"/>
          </w:tcPr>
          <w:p w14:paraId="11402A51" w14:textId="77777777" w:rsidR="00577304" w:rsidRPr="00475C71" w:rsidRDefault="00577304" w:rsidP="00C2773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5C71">
              <w:rPr>
                <w:rFonts w:ascii="Arial" w:hAnsi="Arial" w:cs="Arial"/>
                <w:b/>
                <w:bCs/>
                <w:sz w:val="24"/>
                <w:szCs w:val="24"/>
              </w:rPr>
              <w:t>Statistic</w:t>
            </w:r>
          </w:p>
        </w:tc>
        <w:tc>
          <w:tcPr>
            <w:tcW w:w="4508" w:type="dxa"/>
          </w:tcPr>
          <w:p w14:paraId="65A41D05" w14:textId="77777777" w:rsidR="00577304" w:rsidRPr="00475C71" w:rsidRDefault="00577304" w:rsidP="00C2773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5C71">
              <w:rPr>
                <w:rFonts w:ascii="Arial" w:hAnsi="Arial" w:cs="Arial"/>
                <w:b/>
                <w:bCs/>
                <w:sz w:val="24"/>
                <w:szCs w:val="24"/>
              </w:rPr>
              <w:t>Source</w:t>
            </w:r>
          </w:p>
        </w:tc>
      </w:tr>
      <w:tr w:rsidR="00577304" w14:paraId="463FD995" w14:textId="77777777" w:rsidTr="00C27734">
        <w:tc>
          <w:tcPr>
            <w:tcW w:w="4508" w:type="dxa"/>
          </w:tcPr>
          <w:p w14:paraId="2AA90B0C" w14:textId="77777777" w:rsidR="00577304" w:rsidRDefault="00577304" w:rsidP="00C27734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967C3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Over a quarter of a million people in the UK require the use of a Changing Places facility to be able to get out and about with confidence, comfort and dignity</w:t>
            </w:r>
            <w:r w:rsidR="00967C3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</w:p>
          <w:p w14:paraId="1288653C" w14:textId="0E7EE713" w:rsidR="00967C3E" w:rsidRPr="00967C3E" w:rsidRDefault="00967C3E" w:rsidP="00C277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5A06B44" w14:textId="3CB6006A" w:rsidR="00577304" w:rsidRPr="00967C3E" w:rsidRDefault="00577304" w:rsidP="00C27734">
            <w:pPr>
              <w:rPr>
                <w:rFonts w:ascii="Arial" w:hAnsi="Arial" w:cs="Arial"/>
                <w:sz w:val="24"/>
                <w:szCs w:val="24"/>
              </w:rPr>
            </w:pPr>
            <w:hyperlink r:id="rId34" w:anchor=":~:text=Over%20a%20quarter%20of%20a,accessibility%20needs%20take%20for%20granted." w:history="1">
              <w:r w:rsidRPr="00967C3E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Disability Unit</w:t>
              </w:r>
            </w:hyperlink>
          </w:p>
        </w:tc>
      </w:tr>
      <w:tr w:rsidR="00577304" w14:paraId="66F3A820" w14:textId="77777777" w:rsidTr="00C27734">
        <w:tc>
          <w:tcPr>
            <w:tcW w:w="4508" w:type="dxa"/>
          </w:tcPr>
          <w:p w14:paraId="1A0776E3" w14:textId="77777777" w:rsidR="00577304" w:rsidRDefault="00577304" w:rsidP="00C27734">
            <w:pPr>
              <w:rPr>
                <w:rFonts w:ascii="Arial" w:hAnsi="Arial" w:cs="Arial"/>
                <w:sz w:val="24"/>
                <w:szCs w:val="24"/>
              </w:rPr>
            </w:pPr>
            <w:r w:rsidRPr="00967C3E">
              <w:rPr>
                <w:rFonts w:ascii="Arial" w:hAnsi="Arial" w:cs="Arial"/>
                <w:sz w:val="24"/>
                <w:szCs w:val="24"/>
              </w:rPr>
              <w:t>Over 7,000 disabled people in the UK have assistance dogs</w:t>
            </w:r>
            <w:r w:rsidR="00967C3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A8B06B8" w14:textId="3219A3DA" w:rsidR="00967C3E" w:rsidRPr="00967C3E" w:rsidRDefault="00967C3E" w:rsidP="00C277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28D6F4C" w14:textId="353F638B" w:rsidR="00577304" w:rsidRPr="00967C3E" w:rsidRDefault="00577304" w:rsidP="00C27734">
            <w:pPr>
              <w:rPr>
                <w:rFonts w:ascii="Arial" w:hAnsi="Arial" w:cs="Arial"/>
                <w:sz w:val="24"/>
                <w:szCs w:val="24"/>
              </w:rPr>
            </w:pPr>
            <w:hyperlink r:id="rId35" w:history="1">
              <w:r w:rsidRPr="00967C3E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Assistance Dogs UK 2022</w:t>
              </w:r>
            </w:hyperlink>
          </w:p>
        </w:tc>
      </w:tr>
    </w:tbl>
    <w:p w14:paraId="505E0C51" w14:textId="77777777" w:rsidR="00593688" w:rsidRPr="00475C71" w:rsidRDefault="00593688" w:rsidP="0037678B">
      <w:pPr>
        <w:spacing w:line="240" w:lineRule="auto"/>
        <w:rPr>
          <w:rFonts w:ascii="Arial" w:hAnsi="Arial" w:cs="Arial"/>
          <w:sz w:val="24"/>
          <w:szCs w:val="24"/>
        </w:rPr>
      </w:pPr>
    </w:p>
    <w:p w14:paraId="6E842039" w14:textId="15AD4C24" w:rsidR="00577304" w:rsidRDefault="00427C2E" w:rsidP="00D17B9B">
      <w:pPr>
        <w:pStyle w:val="Heading2"/>
      </w:pPr>
      <w:r>
        <w:t>Section 6: Marketing your accessibility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17B9B" w14:paraId="654FE459" w14:textId="77777777" w:rsidTr="00C27734">
        <w:tc>
          <w:tcPr>
            <w:tcW w:w="4508" w:type="dxa"/>
          </w:tcPr>
          <w:p w14:paraId="2CD48564" w14:textId="77777777" w:rsidR="00D17B9B" w:rsidRPr="00475C71" w:rsidRDefault="00D17B9B" w:rsidP="00C2773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5C71">
              <w:rPr>
                <w:rFonts w:ascii="Arial" w:hAnsi="Arial" w:cs="Arial"/>
                <w:b/>
                <w:bCs/>
                <w:sz w:val="24"/>
                <w:szCs w:val="24"/>
              </w:rPr>
              <w:t>Statistic</w:t>
            </w:r>
          </w:p>
        </w:tc>
        <w:tc>
          <w:tcPr>
            <w:tcW w:w="4508" w:type="dxa"/>
          </w:tcPr>
          <w:p w14:paraId="700E07D8" w14:textId="77777777" w:rsidR="00D17B9B" w:rsidRPr="00475C71" w:rsidRDefault="00D17B9B" w:rsidP="00C2773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5C71">
              <w:rPr>
                <w:rFonts w:ascii="Arial" w:hAnsi="Arial" w:cs="Arial"/>
                <w:b/>
                <w:bCs/>
                <w:sz w:val="24"/>
                <w:szCs w:val="24"/>
              </w:rPr>
              <w:t>Source</w:t>
            </w:r>
          </w:p>
        </w:tc>
      </w:tr>
      <w:tr w:rsidR="00D17B9B" w14:paraId="7DE4ED8F" w14:textId="77777777" w:rsidTr="00C27734">
        <w:tc>
          <w:tcPr>
            <w:tcW w:w="4508" w:type="dxa"/>
          </w:tcPr>
          <w:p w14:paraId="71C3B3EF" w14:textId="77777777" w:rsidR="00D17B9B" w:rsidRDefault="00D17B9B" w:rsidP="00C27734">
            <w:pPr>
              <w:rPr>
                <w:rFonts w:ascii="Arial" w:hAnsi="Arial" w:cs="Arial"/>
                <w:sz w:val="24"/>
                <w:szCs w:val="24"/>
              </w:rPr>
            </w:pPr>
            <w:r w:rsidRPr="00967C3E">
              <w:rPr>
                <w:rFonts w:ascii="Arial" w:hAnsi="Arial" w:cs="Arial"/>
                <w:sz w:val="24"/>
                <w:szCs w:val="24"/>
              </w:rPr>
              <w:t>In the UK alone, 7 million people have digital access requirements</w:t>
            </w:r>
            <w:r w:rsidR="00967C3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4F82657" w14:textId="439E4BFD" w:rsidR="00967C3E" w:rsidRPr="00967C3E" w:rsidRDefault="00967C3E" w:rsidP="00C277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EE3A2AE" w14:textId="7959E7C0" w:rsidR="00D17B9B" w:rsidRPr="00967C3E" w:rsidRDefault="00D17B9B" w:rsidP="00C27734">
            <w:pPr>
              <w:rPr>
                <w:rFonts w:ascii="Arial" w:hAnsi="Arial" w:cs="Arial"/>
                <w:sz w:val="24"/>
                <w:szCs w:val="24"/>
              </w:rPr>
            </w:pPr>
            <w:hyperlink r:id="rId36" w:history="1">
              <w:r w:rsidRPr="00967C3E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Click Away Pound Report, 2019</w:t>
              </w:r>
            </w:hyperlink>
          </w:p>
        </w:tc>
      </w:tr>
      <w:tr w:rsidR="00D17B9B" w14:paraId="406098D6" w14:textId="77777777" w:rsidTr="00C27734">
        <w:tc>
          <w:tcPr>
            <w:tcW w:w="4508" w:type="dxa"/>
          </w:tcPr>
          <w:p w14:paraId="536A7D86" w14:textId="2E96923B" w:rsidR="00D17B9B" w:rsidRDefault="008F48F8" w:rsidP="00C27734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148521228"/>
            <w:r w:rsidRPr="00967C3E">
              <w:rPr>
                <w:rFonts w:ascii="Arial" w:hAnsi="Arial" w:cs="Arial"/>
                <w:sz w:val="24"/>
                <w:szCs w:val="24"/>
              </w:rPr>
              <w:lastRenderedPageBreak/>
              <w:t>Only 0.06% of UK adverts currently showcase disability</w:t>
            </w:r>
            <w:bookmarkEnd w:id="0"/>
            <w:r w:rsidR="00967C3E">
              <w:rPr>
                <w:rFonts w:ascii="Arial" w:hAnsi="Arial" w:cs="Arial"/>
                <w:sz w:val="24"/>
                <w:szCs w:val="24"/>
              </w:rPr>
              <w:t>.</w:t>
            </w:r>
            <w:r w:rsidRPr="00967C3E">
              <w:rPr>
                <w:rFonts w:ascii="Arial" w:hAnsi="Arial" w:cs="Arial"/>
                <w:sz w:val="24"/>
                <w:szCs w:val="24"/>
              </w:rPr>
              <w:t xml:space="preserve"> As 16% of the global population is disabled, this statistic proves huge under-representation</w:t>
            </w:r>
            <w:r w:rsidR="00967C3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27A8CFF" w14:textId="7BDAC4B1" w:rsidR="00967C3E" w:rsidRPr="00967C3E" w:rsidRDefault="00967C3E" w:rsidP="00C277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27FEAD4" w14:textId="4FF55B76" w:rsidR="00D17B9B" w:rsidRPr="00967C3E" w:rsidRDefault="00967C3E" w:rsidP="00C27734">
            <w:pPr>
              <w:rPr>
                <w:rFonts w:ascii="Arial" w:hAnsi="Arial" w:cs="Arial"/>
                <w:sz w:val="24"/>
                <w:szCs w:val="24"/>
              </w:rPr>
            </w:pPr>
            <w:hyperlink r:id="rId37" w:history="1">
              <w:r w:rsidRPr="006C70ED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All Response Media, 2021</w:t>
              </w:r>
            </w:hyperlink>
            <w:r w:rsidRPr="006C70ED">
              <w:rPr>
                <w:rFonts w:ascii="Arial" w:hAnsi="Arial" w:cs="Arial"/>
                <w:sz w:val="24"/>
                <w:szCs w:val="24"/>
              </w:rPr>
              <w:t xml:space="preserve"> a</w:t>
            </w:r>
            <w:r>
              <w:rPr>
                <w:rFonts w:ascii="Arial" w:hAnsi="Arial" w:cs="Arial"/>
                <w:sz w:val="24"/>
                <w:szCs w:val="24"/>
              </w:rPr>
              <w:t xml:space="preserve">nd </w:t>
            </w:r>
            <w:hyperlink r:id="rId38" w:anchor=":~:text=Key%20facts,1%20in%206%20of%20us." w:history="1">
              <w:r w:rsidR="008F48F8" w:rsidRPr="00967C3E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Disability Factsheet, WHO</w:t>
              </w:r>
            </w:hyperlink>
          </w:p>
        </w:tc>
      </w:tr>
      <w:tr w:rsidR="002E5E98" w14:paraId="5FB66FEE" w14:textId="77777777" w:rsidTr="00C27734">
        <w:tc>
          <w:tcPr>
            <w:tcW w:w="4508" w:type="dxa"/>
          </w:tcPr>
          <w:p w14:paraId="7FA51639" w14:textId="16FBA103" w:rsidR="00B6221A" w:rsidRPr="00B6221A" w:rsidRDefault="00B6221A" w:rsidP="00B6221A">
            <w:pPr>
              <w:shd w:val="clear" w:color="auto" w:fill="FFFFFF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B6221A">
              <w:rPr>
                <w:rFonts w:ascii="Arial" w:hAnsi="Arial" w:cs="Arial"/>
                <w:color w:val="333333"/>
                <w:sz w:val="24"/>
                <w:szCs w:val="24"/>
              </w:rPr>
              <w:t xml:space="preserve">95% </w:t>
            </w:r>
            <w:r w:rsidRPr="00B6221A">
              <w:rPr>
                <w:rFonts w:ascii="Arial" w:hAnsi="Arial" w:cs="Arial"/>
                <w:color w:val="333333"/>
                <w:sz w:val="24"/>
                <w:szCs w:val="24"/>
              </w:rPr>
              <w:t xml:space="preserve">of people surveyed </w:t>
            </w:r>
            <w:r w:rsidRPr="00B6221A">
              <w:rPr>
                <w:rFonts w:ascii="Arial" w:hAnsi="Arial" w:cs="Arial"/>
                <w:color w:val="333333"/>
                <w:sz w:val="24"/>
                <w:szCs w:val="24"/>
              </w:rPr>
              <w:t>will check accessibility in advance of going somewhere new.</w:t>
            </w:r>
          </w:p>
          <w:p w14:paraId="5596A558" w14:textId="77777777" w:rsidR="00B6221A" w:rsidRPr="00B6221A" w:rsidRDefault="00B6221A" w:rsidP="00B6221A">
            <w:pPr>
              <w:shd w:val="clear" w:color="auto" w:fill="FFFFFF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14:paraId="7B529412" w14:textId="0B78808A" w:rsidR="00B6221A" w:rsidRPr="00B6221A" w:rsidRDefault="00B6221A" w:rsidP="00B6221A">
            <w:pPr>
              <w:spacing w:line="276" w:lineRule="auto"/>
              <w:contextualSpacing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B6221A">
              <w:rPr>
                <w:rFonts w:ascii="Arial" w:hAnsi="Arial" w:cs="Arial"/>
                <w:color w:val="333333"/>
                <w:sz w:val="24"/>
                <w:szCs w:val="24"/>
              </w:rPr>
              <w:t>96% say having accessibility information available in advance would make them more likely to visit somewher</w:t>
            </w:r>
            <w:r w:rsidRPr="00B6221A">
              <w:rPr>
                <w:rFonts w:ascii="Arial" w:hAnsi="Arial" w:cs="Arial"/>
                <w:color w:val="333333"/>
                <w:sz w:val="24"/>
                <w:szCs w:val="24"/>
              </w:rPr>
              <w:t>e.</w:t>
            </w:r>
          </w:p>
          <w:p w14:paraId="65B80D75" w14:textId="77777777" w:rsidR="00B6221A" w:rsidRPr="00B6221A" w:rsidRDefault="00B6221A" w:rsidP="00B6221A">
            <w:pPr>
              <w:spacing w:line="276" w:lineRule="auto"/>
              <w:contextualSpacing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14:paraId="2A07710C" w14:textId="77777777" w:rsidR="00B6221A" w:rsidRPr="00B6221A" w:rsidRDefault="00B6221A" w:rsidP="00B6221A">
            <w:pPr>
              <w:spacing w:line="276" w:lineRule="auto"/>
              <w:contextualSpacing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B6221A">
              <w:rPr>
                <w:rFonts w:ascii="Arial" w:hAnsi="Arial" w:cs="Arial"/>
                <w:color w:val="333333"/>
                <w:sz w:val="24"/>
                <w:szCs w:val="24"/>
              </w:rPr>
              <w:t>77% have not visited a venue because they couldn’t find out about accessibility.</w:t>
            </w:r>
          </w:p>
          <w:p w14:paraId="1266DBFE" w14:textId="77777777" w:rsidR="00B6221A" w:rsidRPr="00B6221A" w:rsidRDefault="00B6221A" w:rsidP="00B6221A">
            <w:pPr>
              <w:spacing w:line="276" w:lineRule="auto"/>
              <w:contextualSpacing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14:paraId="69387E3B" w14:textId="3B85ADBC" w:rsidR="00B6221A" w:rsidRPr="00B6221A" w:rsidRDefault="00B6221A" w:rsidP="00B6221A">
            <w:pPr>
              <w:spacing w:line="276" w:lineRule="auto"/>
              <w:contextualSpacing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B6221A">
              <w:rPr>
                <w:rFonts w:ascii="Arial" w:hAnsi="Arial" w:cs="Arial"/>
                <w:color w:val="333333"/>
                <w:sz w:val="24"/>
                <w:szCs w:val="24"/>
              </w:rPr>
              <w:t>73% have had to leave a venue as it wasn’t accessible to them, with 75% of cases because facilities people were told would be available were not.</w:t>
            </w:r>
          </w:p>
          <w:p w14:paraId="78E3C88F" w14:textId="77777777" w:rsidR="002E5E98" w:rsidRPr="00967C3E" w:rsidRDefault="002E5E98" w:rsidP="00C277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5921181" w14:textId="60D2C0E5" w:rsidR="002E5E98" w:rsidRPr="00B6221A" w:rsidRDefault="00B6221A" w:rsidP="00C27734">
            <w:pPr>
              <w:rPr>
                <w:rFonts w:ascii="Arial" w:hAnsi="Arial" w:cs="Arial"/>
              </w:rPr>
            </w:pPr>
            <w:proofErr w:type="spellStart"/>
            <w:r w:rsidRPr="00B6221A">
              <w:rPr>
                <w:rFonts w:ascii="Arial" w:hAnsi="Arial" w:cs="Arial"/>
                <w:sz w:val="24"/>
                <w:szCs w:val="24"/>
              </w:rPr>
              <w:t>AccessAble’s</w:t>
            </w:r>
            <w:proofErr w:type="spellEnd"/>
            <w:r w:rsidRPr="00B6221A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39" w:history="1">
              <w:r w:rsidRPr="00B6221A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You and Yours Survey 2023/24</w:t>
              </w:r>
            </w:hyperlink>
          </w:p>
        </w:tc>
      </w:tr>
      <w:tr w:rsidR="00A24424" w14:paraId="742493BF" w14:textId="77777777" w:rsidTr="00C27734">
        <w:tc>
          <w:tcPr>
            <w:tcW w:w="4508" w:type="dxa"/>
          </w:tcPr>
          <w:p w14:paraId="3D7E71B4" w14:textId="77777777" w:rsidR="00A24424" w:rsidRPr="00C358D0" w:rsidRDefault="00C358D0" w:rsidP="00B6221A">
            <w:pPr>
              <w:shd w:val="clear" w:color="auto" w:fill="FFFFFF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C358D0">
              <w:rPr>
                <w:rFonts w:ascii="Arial" w:hAnsi="Arial" w:cs="Arial"/>
                <w:color w:val="333333"/>
                <w:sz w:val="24"/>
                <w:szCs w:val="24"/>
              </w:rPr>
              <w:t>87% of disabled people and carers who look for accessibility information before visiting a new place checking a venue’s website</w:t>
            </w:r>
            <w:r w:rsidRPr="00C358D0">
              <w:rPr>
                <w:rFonts w:ascii="Arial" w:hAnsi="Arial" w:cs="Arial"/>
                <w:color w:val="333333"/>
                <w:sz w:val="24"/>
                <w:szCs w:val="24"/>
              </w:rPr>
              <w:t>.</w:t>
            </w:r>
          </w:p>
          <w:p w14:paraId="5994CEE8" w14:textId="08572DDC" w:rsidR="00C358D0" w:rsidRPr="00B6221A" w:rsidRDefault="00C358D0" w:rsidP="00B6221A">
            <w:pPr>
              <w:shd w:val="clear" w:color="auto" w:fill="FFFFFF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CD28AD3" w14:textId="489C7DD0" w:rsidR="00A24424" w:rsidRPr="00B6221A" w:rsidRDefault="00A24424" w:rsidP="00C2773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221A">
              <w:rPr>
                <w:rFonts w:ascii="Arial" w:hAnsi="Arial" w:cs="Arial"/>
                <w:sz w:val="24"/>
                <w:szCs w:val="24"/>
              </w:rPr>
              <w:t>AccessAble’s</w:t>
            </w:r>
            <w:proofErr w:type="spellEnd"/>
            <w:r w:rsidRPr="00B6221A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40" w:history="1">
              <w:r w:rsidRPr="00B6221A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You and Yours Survey 2023/24</w:t>
              </w:r>
            </w:hyperlink>
          </w:p>
        </w:tc>
      </w:tr>
    </w:tbl>
    <w:p w14:paraId="519D6F47" w14:textId="77777777" w:rsidR="00577304" w:rsidRDefault="00577304">
      <w:pPr>
        <w:rPr>
          <w:rFonts w:ascii="Arial" w:hAnsi="Arial" w:cs="Arial"/>
          <w:sz w:val="24"/>
          <w:szCs w:val="24"/>
        </w:rPr>
      </w:pPr>
    </w:p>
    <w:p w14:paraId="2C1C59A2" w14:textId="7019CE53" w:rsidR="00D17B9B" w:rsidRDefault="00E66A48" w:rsidP="00967C3E">
      <w:pPr>
        <w:pStyle w:val="Heading2"/>
      </w:pPr>
      <w:r>
        <w:t>Section 7: Inclusive recruitment, employment and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67C3E" w14:paraId="5FA5D51E" w14:textId="77777777" w:rsidTr="00C27734">
        <w:tc>
          <w:tcPr>
            <w:tcW w:w="4508" w:type="dxa"/>
          </w:tcPr>
          <w:p w14:paraId="424F34BB" w14:textId="77777777" w:rsidR="00967C3E" w:rsidRPr="00475C71" w:rsidRDefault="00967C3E" w:rsidP="00C2773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5C71">
              <w:rPr>
                <w:rFonts w:ascii="Arial" w:hAnsi="Arial" w:cs="Arial"/>
                <w:b/>
                <w:bCs/>
                <w:sz w:val="24"/>
                <w:szCs w:val="24"/>
              </w:rPr>
              <w:t>Statistic</w:t>
            </w:r>
          </w:p>
        </w:tc>
        <w:tc>
          <w:tcPr>
            <w:tcW w:w="4508" w:type="dxa"/>
          </w:tcPr>
          <w:p w14:paraId="73A6C378" w14:textId="77777777" w:rsidR="00967C3E" w:rsidRPr="00475C71" w:rsidRDefault="00967C3E" w:rsidP="00C2773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5C71">
              <w:rPr>
                <w:rFonts w:ascii="Arial" w:hAnsi="Arial" w:cs="Arial"/>
                <w:b/>
                <w:bCs/>
                <w:sz w:val="24"/>
                <w:szCs w:val="24"/>
              </w:rPr>
              <w:t>Source</w:t>
            </w:r>
          </w:p>
        </w:tc>
      </w:tr>
      <w:tr w:rsidR="00967C3E" w14:paraId="520843CD" w14:textId="77777777" w:rsidTr="00C27734">
        <w:tc>
          <w:tcPr>
            <w:tcW w:w="4508" w:type="dxa"/>
          </w:tcPr>
          <w:p w14:paraId="00AECF84" w14:textId="77777777" w:rsidR="00967C3E" w:rsidRDefault="00967C3E" w:rsidP="00C27734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</w:t>
            </w:r>
            <w:r w:rsidRPr="00967C3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he disability employment rate was 52.6% in July to September 2022, compared to 82.5% for non-disabled people.</w:t>
            </w:r>
          </w:p>
          <w:p w14:paraId="77EDC9EB" w14:textId="0A8890E5" w:rsidR="00967C3E" w:rsidRPr="00967C3E" w:rsidRDefault="00967C3E" w:rsidP="00C277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8683D65" w14:textId="5D59AE87" w:rsidR="00967C3E" w:rsidRPr="00967C3E" w:rsidRDefault="00967C3E" w:rsidP="00C27734">
            <w:pPr>
              <w:rPr>
                <w:rFonts w:ascii="Arial" w:hAnsi="Arial" w:cs="Arial"/>
                <w:sz w:val="24"/>
                <w:szCs w:val="24"/>
              </w:rPr>
            </w:pPr>
            <w:hyperlink r:id="rId41" w:anchor=":~:text=The%20disability%20employment%20rate%20was,the%20same%20quarter%20in%202013." w:history="1">
              <w:r w:rsidRPr="00967C3E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Employment of Disabled People, 2022</w:t>
              </w:r>
            </w:hyperlink>
          </w:p>
        </w:tc>
      </w:tr>
      <w:tr w:rsidR="00967C3E" w14:paraId="3F753311" w14:textId="77777777" w:rsidTr="00C27734">
        <w:tc>
          <w:tcPr>
            <w:tcW w:w="4508" w:type="dxa"/>
          </w:tcPr>
          <w:p w14:paraId="525936F6" w14:textId="77777777" w:rsidR="00967C3E" w:rsidRDefault="00967C3E" w:rsidP="00C27734">
            <w:pPr>
              <w:rPr>
                <w:rFonts w:ascii="Arial" w:hAnsi="Arial" w:cs="Arial"/>
                <w:sz w:val="24"/>
                <w:szCs w:val="24"/>
              </w:rPr>
            </w:pPr>
            <w:r w:rsidRPr="00967C3E">
              <w:rPr>
                <w:rFonts w:ascii="Arial" w:hAnsi="Arial" w:cs="Arial"/>
                <w:sz w:val="24"/>
                <w:szCs w:val="24"/>
              </w:rPr>
              <w:t>in 2021, the BBC reported that 1 in 3 people see disabled people as less productive than their non-disabled peers and therefore unable to contribute as much to society.</w:t>
            </w:r>
          </w:p>
          <w:p w14:paraId="221DEFE8" w14:textId="33D65FF9" w:rsidR="00967C3E" w:rsidRPr="00967C3E" w:rsidRDefault="00967C3E" w:rsidP="00C277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189685A" w14:textId="659DE58C" w:rsidR="00967C3E" w:rsidRPr="00967C3E" w:rsidRDefault="00967C3E" w:rsidP="00C27734">
            <w:pPr>
              <w:rPr>
                <w:rFonts w:ascii="Arial" w:hAnsi="Arial" w:cs="Arial"/>
                <w:sz w:val="24"/>
                <w:szCs w:val="24"/>
              </w:rPr>
            </w:pPr>
            <w:hyperlink r:id="rId42" w:anchor=":~:text=Research%20suggests%20that%20one%20in,plays%20out%20in%20workplace%20situations." w:history="1">
              <w:r w:rsidRPr="00967C3E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The workers keeping their disabilities secret, BBC</w:t>
              </w:r>
            </w:hyperlink>
          </w:p>
        </w:tc>
      </w:tr>
    </w:tbl>
    <w:p w14:paraId="5CEDD7F8" w14:textId="46B091E7" w:rsidR="008F43FE" w:rsidRPr="00475C71" w:rsidRDefault="008F43FE" w:rsidP="00967C3E">
      <w:pPr>
        <w:rPr>
          <w:rFonts w:ascii="Arial" w:hAnsi="Arial" w:cs="Arial"/>
          <w:sz w:val="24"/>
          <w:szCs w:val="24"/>
        </w:rPr>
      </w:pPr>
    </w:p>
    <w:sectPr w:rsidR="008F43FE" w:rsidRPr="00475C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99B6F" w14:textId="77777777" w:rsidR="007D129D" w:rsidRDefault="007D129D" w:rsidP="0003016E">
      <w:pPr>
        <w:spacing w:after="0" w:line="240" w:lineRule="auto"/>
      </w:pPr>
      <w:r>
        <w:separator/>
      </w:r>
    </w:p>
  </w:endnote>
  <w:endnote w:type="continuationSeparator" w:id="0">
    <w:p w14:paraId="462D3F6C" w14:textId="77777777" w:rsidR="007D129D" w:rsidRDefault="007D129D" w:rsidP="0003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F320A" w14:textId="77777777" w:rsidR="007D129D" w:rsidRDefault="007D129D" w:rsidP="0003016E">
      <w:pPr>
        <w:spacing w:after="0" w:line="240" w:lineRule="auto"/>
      </w:pPr>
      <w:r>
        <w:separator/>
      </w:r>
    </w:p>
  </w:footnote>
  <w:footnote w:type="continuationSeparator" w:id="0">
    <w:p w14:paraId="2E1C70B5" w14:textId="77777777" w:rsidR="007D129D" w:rsidRDefault="007D129D" w:rsidP="00030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42203"/>
    <w:multiLevelType w:val="multilevel"/>
    <w:tmpl w:val="0A00F0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43945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9B"/>
    <w:rsid w:val="0001051D"/>
    <w:rsid w:val="0003016E"/>
    <w:rsid w:val="00174531"/>
    <w:rsid w:val="001F6CA3"/>
    <w:rsid w:val="002A2181"/>
    <w:rsid w:val="002B0EDC"/>
    <w:rsid w:val="002E4127"/>
    <w:rsid w:val="002E5E98"/>
    <w:rsid w:val="00301053"/>
    <w:rsid w:val="0037678B"/>
    <w:rsid w:val="003E7F2C"/>
    <w:rsid w:val="00427C2E"/>
    <w:rsid w:val="00452B07"/>
    <w:rsid w:val="00475C71"/>
    <w:rsid w:val="00577304"/>
    <w:rsid w:val="00593688"/>
    <w:rsid w:val="00597193"/>
    <w:rsid w:val="005974C1"/>
    <w:rsid w:val="005A68D4"/>
    <w:rsid w:val="005B042B"/>
    <w:rsid w:val="005B1FD6"/>
    <w:rsid w:val="00614B0F"/>
    <w:rsid w:val="00681CFF"/>
    <w:rsid w:val="006C70ED"/>
    <w:rsid w:val="007C4738"/>
    <w:rsid w:val="007C616E"/>
    <w:rsid w:val="007D129D"/>
    <w:rsid w:val="008F43FE"/>
    <w:rsid w:val="008F48F8"/>
    <w:rsid w:val="0093243A"/>
    <w:rsid w:val="00943CA7"/>
    <w:rsid w:val="00967C3E"/>
    <w:rsid w:val="00A03A04"/>
    <w:rsid w:val="00A24424"/>
    <w:rsid w:val="00A70A66"/>
    <w:rsid w:val="00B5239B"/>
    <w:rsid w:val="00B6221A"/>
    <w:rsid w:val="00C358D0"/>
    <w:rsid w:val="00C83262"/>
    <w:rsid w:val="00CA5196"/>
    <w:rsid w:val="00CE4A10"/>
    <w:rsid w:val="00D04901"/>
    <w:rsid w:val="00D17B9B"/>
    <w:rsid w:val="00D3036A"/>
    <w:rsid w:val="00DE252A"/>
    <w:rsid w:val="00E21C4F"/>
    <w:rsid w:val="00E66A48"/>
    <w:rsid w:val="00FA0229"/>
    <w:rsid w:val="00FB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69C24"/>
  <w15:chartTrackingRefBased/>
  <w15:docId w15:val="{FFA77FC7-E77C-4F3F-AE77-6248A76A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C71"/>
    <w:pPr>
      <w:outlineLvl w:val="0"/>
    </w:pPr>
    <w:rPr>
      <w:rFonts w:ascii="Arial" w:hAnsi="Arial" w:cs="Arial"/>
      <w:b/>
      <w:bCs/>
      <w:color w:val="FF000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5C71"/>
    <w:pPr>
      <w:outlineLvl w:val="1"/>
    </w:pPr>
    <w:rPr>
      <w:rFonts w:ascii="Arial" w:hAnsi="Arial" w:cs="Arial"/>
      <w:b/>
      <w:bCs/>
      <w:color w:val="FF0000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239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105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051D"/>
    <w:pPr>
      <w:spacing w:after="0" w:line="240" w:lineRule="auto"/>
    </w:pPr>
    <w:rPr>
      <w:rFonts w:ascii="Arial" w:eastAsia="Arial" w:hAnsi="Arial" w:cs="Arial"/>
      <w:kern w:val="0"/>
      <w:sz w:val="20"/>
      <w:szCs w:val="20"/>
      <w:lang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051D"/>
    <w:rPr>
      <w:rFonts w:ascii="Arial" w:eastAsia="Arial" w:hAnsi="Arial" w:cs="Arial"/>
      <w:kern w:val="0"/>
      <w:sz w:val="20"/>
      <w:szCs w:val="20"/>
      <w:lang w:eastAsia="en-GB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03016E"/>
    <w:pPr>
      <w:spacing w:after="0" w:line="240" w:lineRule="auto"/>
    </w:pPr>
    <w:rPr>
      <w:rFonts w:ascii="Arial" w:eastAsia="Arial" w:hAnsi="Arial" w:cs="Arial"/>
      <w:kern w:val="0"/>
      <w:sz w:val="20"/>
      <w:szCs w:val="20"/>
      <w:lang w:eastAsia="en-GB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3016E"/>
    <w:rPr>
      <w:rFonts w:ascii="Arial" w:eastAsia="Arial" w:hAnsi="Arial" w:cs="Arial"/>
      <w:kern w:val="0"/>
      <w:sz w:val="20"/>
      <w:szCs w:val="20"/>
      <w:lang w:eastAsia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3016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75C71"/>
    <w:rPr>
      <w:rFonts w:ascii="Arial" w:hAnsi="Arial" w:cs="Arial"/>
      <w:b/>
      <w:bCs/>
      <w:color w:val="FF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75C71"/>
    <w:rPr>
      <w:rFonts w:ascii="Arial" w:hAnsi="Arial" w:cs="Arial"/>
      <w:b/>
      <w:bCs/>
      <w:color w:val="FF000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75C7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7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C61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ns.gov.uk/peoplepopulationandcommunity/populationandmigration/populationestimates/bulletins/annualmidyearpopulationestimates/mid2021" TargetMode="External"/><Relationship Id="rId18" Type="http://schemas.openxmlformats.org/officeDocument/2006/relationships/hyperlink" Target="https://www.visitbritain.org/research-insights/accessible-and-inclusive-tourism" TargetMode="External"/><Relationship Id="rId26" Type="http://schemas.openxmlformats.org/officeDocument/2006/relationships/hyperlink" Target="https://www.rnib.org.uk/professionals/health-social-care-education-professionals/knowledge-and-research-hub/key-information-and-statistics-on-sight-loss-in-the-uk/" TargetMode="External"/><Relationship Id="rId39" Type="http://schemas.openxmlformats.org/officeDocument/2006/relationships/hyperlink" Target="https://www.accessable.co.uk/articles/accessibility-and-you-survey-results-2023-2024" TargetMode="External"/><Relationship Id="rId21" Type="http://schemas.openxmlformats.org/officeDocument/2006/relationships/hyperlink" Target="https://www.gov.uk/government/publications/dptac-reference-frame-working-towards-a-fully-accessible-railway/dptac-reference-frame-working-towards-a-fully-accessible-railway" TargetMode="External"/><Relationship Id="rId34" Type="http://schemas.openxmlformats.org/officeDocument/2006/relationships/hyperlink" Target="https://disabilityunit.blog.gov.uk/2021/02/25/why-we-need-changing-places-toilets/" TargetMode="External"/><Relationship Id="rId42" Type="http://schemas.openxmlformats.org/officeDocument/2006/relationships/hyperlink" Target="https://www.bbc.com/worklife/article/20211101-the-workers-keeping-their-disabilities-secret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earepurple.org.uk/the-purple-pound-infographic/" TargetMode="External"/><Relationship Id="rId20" Type="http://schemas.openxmlformats.org/officeDocument/2006/relationships/hyperlink" Target="https://post.parliament.uk/research-briefings/post-pn-0689/" TargetMode="External"/><Relationship Id="rId29" Type="http://schemas.openxmlformats.org/officeDocument/2006/relationships/hyperlink" Target="https://www.alzheimers.org.uk/about-us/news-and-media/facts-media" TargetMode="External"/><Relationship Id="rId41" Type="http://schemas.openxmlformats.org/officeDocument/2006/relationships/hyperlink" Target="https://www.gov.uk/government/statistics/the-employment-of-disabled-people-2022/employment-of-disabled-people-2022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ttc.org/research/economic-impact" TargetMode="External"/><Relationship Id="rId24" Type="http://schemas.openxmlformats.org/officeDocument/2006/relationships/hyperlink" Target="https://www.gov.uk/government/statistics/family-resources-survey-financial-year-201819" TargetMode="External"/><Relationship Id="rId32" Type="http://schemas.openxmlformats.org/officeDocument/2006/relationships/hyperlink" Target="https://www.scope.org.uk/campaigns/extra-costs/disability-price-tag/" TargetMode="External"/><Relationship Id="rId37" Type="http://schemas.openxmlformats.org/officeDocument/2006/relationships/hyperlink" Target="https://www.allresponsemedia.com/theres-no-diversity-without-disability-in-advertising" TargetMode="External"/><Relationship Id="rId40" Type="http://schemas.openxmlformats.org/officeDocument/2006/relationships/hyperlink" Target="https://www.accessable.co.uk/articles/accessibility-and-you-survey-results-2023-2024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ov.uk/government/statistics/participation-survey-2023-24-annual-publication" TargetMode="External"/><Relationship Id="rId23" Type="http://schemas.openxmlformats.org/officeDocument/2006/relationships/hyperlink" Target="https://www.england.nhs.uk/statistics/statistical-work-areas/national-wheelchair/" TargetMode="External"/><Relationship Id="rId28" Type="http://schemas.openxmlformats.org/officeDocument/2006/relationships/hyperlink" Target="https://www.bma.org.uk/what-we-do/population-health/improving-the-health-of-specific-groups/autism-spectrum-disorder" TargetMode="External"/><Relationship Id="rId36" Type="http://schemas.openxmlformats.org/officeDocument/2006/relationships/hyperlink" Target="https://www.clickawaypound.com/downloads/cap19final0502.pdf" TargetMode="External"/><Relationship Id="rId10" Type="http://schemas.openxmlformats.org/officeDocument/2006/relationships/hyperlink" Target="https://www.visitbritain.org/business-advice/make-your-business-inclusive/visitengland-accessible-and-inclusive-tourism-toolkit" TargetMode="External"/><Relationship Id="rId19" Type="http://schemas.openxmlformats.org/officeDocument/2006/relationships/hyperlink" Target="https://purpletuesday.co/" TargetMode="External"/><Relationship Id="rId31" Type="http://schemas.openxmlformats.org/officeDocument/2006/relationships/hyperlink" Target="https://www.leonardcheshire.org/about-us/our-news/press-releases/disability-hate-crimes-rise-record-levels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visitbritain.org/research-insights/accessible-and-inclusive-tourism" TargetMode="External"/><Relationship Id="rId22" Type="http://schemas.openxmlformats.org/officeDocument/2006/relationships/hyperlink" Target="https://www.mmgyglobal.com/news/portrait-of-travelers-with-disabilities/" TargetMode="External"/><Relationship Id="rId27" Type="http://schemas.openxmlformats.org/officeDocument/2006/relationships/hyperlink" Target="https://www.ed.ac.uk/equality-diversity/disabled-staff-support/neurodiversity-support" TargetMode="External"/><Relationship Id="rId30" Type="http://schemas.openxmlformats.org/officeDocument/2006/relationships/hyperlink" Target="https://www.alzheimers.org.uk/news/2020-10-05/exhausted-family-and-friends-spent-92-million-extra-hours-caring-loved-ones" TargetMode="External"/><Relationship Id="rId35" Type="http://schemas.openxmlformats.org/officeDocument/2006/relationships/hyperlink" Target="https://www.assistancedogs.org.uk/" TargetMode="Externa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gov.uk/government/statistics/family-resources-survey-financial-year-2021-to-2022/family-resources-survey-financial-year-2021-to-2022" TargetMode="External"/><Relationship Id="rId17" Type="http://schemas.openxmlformats.org/officeDocument/2006/relationships/hyperlink" Target="https://www.visitbritain.org/business-advice/make-your-business-inclusive/discover-value-purple-pound" TargetMode="External"/><Relationship Id="rId25" Type="http://schemas.openxmlformats.org/officeDocument/2006/relationships/hyperlink" Target="https://rnid.org.uk/get-involved/research-and-policy/facts-and-figures/" TargetMode="External"/><Relationship Id="rId33" Type="http://schemas.openxmlformats.org/officeDocument/2006/relationships/hyperlink" Target="https://www.scope.org.uk/media/press-releases/brits-feel-uncomfortable-with-disabled-people/" TargetMode="External"/><Relationship Id="rId38" Type="http://schemas.openxmlformats.org/officeDocument/2006/relationships/hyperlink" Target="https://www.who.int/news-room/fact-sheets/detail/disability-and-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B_DMS_KeyDocument xmlns="fa2293c0-36c5-4b66-9e44-33018cec65dd">false</VB_DMS_KeyDocument>
    <lc877df38adc420d8d41ede6b2d4a626 xmlns="fa2293c0-36c5-4b66-9e44-33018cec65dd">
      <Terms xmlns="http://schemas.microsoft.com/office/infopath/2007/PartnerControls"/>
    </lc877df38adc420d8d41ede6b2d4a626>
    <TaxCatchAll xmlns="0b9dd597-3a13-49a0-8cb5-48429b297a9e" xsi:nil="true"/>
    <lcf76f155ced4ddcb4097134ff3c332f xmlns="fa6c5d0c-3f19-4097-92fe-e2481b8af8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partment Document" ma:contentTypeID="0x01010065F2B32527EE624785C5D8CA2406D5EF00BDE3CC90C4A6494F84540D348B17BBCF" ma:contentTypeVersion="17" ma:contentTypeDescription="Create a new document." ma:contentTypeScope="" ma:versionID="436a6af088d51db4aa3cac50ec73c025">
  <xsd:schema xmlns:xsd="http://www.w3.org/2001/XMLSchema" xmlns:xs="http://www.w3.org/2001/XMLSchema" xmlns:p="http://schemas.microsoft.com/office/2006/metadata/properties" xmlns:ns2="fa2293c0-36c5-4b66-9e44-33018cec65dd" xmlns:ns3="0b9dd597-3a13-49a0-8cb5-48429b297a9e" xmlns:ns4="fa6c5d0c-3f19-4097-92fe-e2481b8af85d" targetNamespace="http://schemas.microsoft.com/office/2006/metadata/properties" ma:root="true" ma:fieldsID="26e6733e5549b2527ed727a557adae40" ns2:_="" ns3:_="" ns4:_="">
    <xsd:import namespace="fa2293c0-36c5-4b66-9e44-33018cec65dd"/>
    <xsd:import namespace="0b9dd597-3a13-49a0-8cb5-48429b297a9e"/>
    <xsd:import namespace="fa6c5d0c-3f19-4097-92fe-e2481b8af85d"/>
    <xsd:element name="properties">
      <xsd:complexType>
        <xsd:sequence>
          <xsd:element name="documentManagement">
            <xsd:complexType>
              <xsd:all>
                <xsd:element ref="ns2:VB_DMS_KeyDocument" minOccurs="0"/>
                <xsd:element ref="ns3:TaxCatchAllLabel" minOccurs="0"/>
                <xsd:element ref="ns2:lc877df38adc420d8d41ede6b2d4a626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Location" minOccurs="0"/>
                <xsd:element ref="ns4:MediaServiceOCR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293c0-36c5-4b66-9e44-33018cec65dd" elementFormDefault="qualified">
    <xsd:import namespace="http://schemas.microsoft.com/office/2006/documentManagement/types"/>
    <xsd:import namespace="http://schemas.microsoft.com/office/infopath/2007/PartnerControls"/>
    <xsd:element name="VB_DMS_KeyDocument" ma:index="9" nillable="true" ma:displayName="Key Documents" ma:default="0" ma:internalName="VB_DMS_KeyDocument">
      <xsd:simpleType>
        <xsd:restriction base="dms:Boolean"/>
      </xsd:simpleType>
    </xsd:element>
    <xsd:element name="lc877df38adc420d8d41ede6b2d4a626" ma:index="11" nillable="true" ma:taxonomy="true" ma:internalName="lc877df38adc420d8d41ede6b2d4a626" ma:taxonomyFieldName="VB_DMS_Department" ma:displayName="VB Department" ma:default="" ma:fieldId="{42bec7a4-dd04-4598-be82-7864e28f3b6b}" ma:sspId="cb1166c7-9448-4ad5-adad-2f3aea8e4fee" ma:termSetId="d7dad031-8386-49c3-8f06-602a67af4db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dd597-3a13-49a0-8cb5-48429b297a9e" elementFormDefault="qualified">
    <xsd:import namespace="http://schemas.microsoft.com/office/2006/documentManagement/types"/>
    <xsd:import namespace="http://schemas.microsoft.com/office/infopath/2007/PartnerControls"/>
    <xsd:element name="TaxCatchAllLabel" ma:index="10" nillable="true" ma:displayName="Taxonomy Catch All Column1" ma:hidden="true" ma:list="{7033ae80-a2d7-4f60-a94a-2277887c8863}" ma:internalName="TaxCatchAllLabel" ma:readOnly="true" ma:showField="CatchAllDataLabel" ma:web="0b9dd597-3a13-49a0-8cb5-48429b297a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2" nillable="true" ma:displayName="Taxonomy Catch All Column" ma:hidden="true" ma:list="{7033ae80-a2d7-4f60-a94a-2277887c8863}" ma:internalName="TaxCatchAll" ma:showField="CatchAllData" ma:web="0b9dd597-3a13-49a0-8cb5-48429b297a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c5d0c-3f19-4097-92fe-e2481b8af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1166c7-9448-4ad5-adad-2f3aea8e4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802B2C-5579-4F6D-9B7A-49DC9BCA3E95}">
  <ds:schemaRefs>
    <ds:schemaRef ds:uri="http://schemas.microsoft.com/office/2006/metadata/properties"/>
    <ds:schemaRef ds:uri="http://schemas.microsoft.com/office/infopath/2007/PartnerControls"/>
    <ds:schemaRef ds:uri="fa2293c0-36c5-4b66-9e44-33018cec65dd"/>
    <ds:schemaRef ds:uri="0b9dd597-3a13-49a0-8cb5-48429b297a9e"/>
    <ds:schemaRef ds:uri="fa6c5d0c-3f19-4097-92fe-e2481b8af85d"/>
  </ds:schemaRefs>
</ds:datastoreItem>
</file>

<file path=customXml/itemProps2.xml><?xml version="1.0" encoding="utf-8"?>
<ds:datastoreItem xmlns:ds="http://schemas.openxmlformats.org/officeDocument/2006/customXml" ds:itemID="{96E5220E-441A-4988-A443-158894E359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46FAAE-8E69-4F4D-815A-BA1CCD87C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293c0-36c5-4b66-9e44-33018cec65dd"/>
    <ds:schemaRef ds:uri="0b9dd597-3a13-49a0-8cb5-48429b297a9e"/>
    <ds:schemaRef ds:uri="fa6c5d0c-3f19-4097-92fe-e2481b8af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1516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VistBritain</Company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Lowe</dc:creator>
  <cp:keywords/>
  <dc:description/>
  <cp:lastModifiedBy>Hannah Lowe</cp:lastModifiedBy>
  <cp:revision>13</cp:revision>
  <dcterms:created xsi:type="dcterms:W3CDTF">2023-10-18T10:54:00Z</dcterms:created>
  <dcterms:modified xsi:type="dcterms:W3CDTF">2025-03-27T14:04:00Z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0x01010065F2B32527EE624785C5D8CA2406D5EF00BDE3CC90C4A6494F84540D348B17BBCF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VB_DMS_Department">
    <vt:lpwstr/>
  </property>
</Properties>
</file>