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4D2724" w14:textId="77777777" w:rsidR="00976245" w:rsidRDefault="00B0358A" w:rsidP="00AE0974">
      <w:pPr>
        <w:jc w:val="right"/>
        <w:rPr>
          <w:rFonts w:ascii="Arial" w:hAnsi="Arial" w:cs="Arial"/>
          <w:noProof/>
          <w:lang w:eastAsia="en-GB" w:bidi="ar-SA"/>
        </w:rPr>
      </w:pPr>
      <w:r>
        <w:rPr>
          <w:noProof/>
          <w:lang w:eastAsia="en-GB" w:bidi="ar-SA"/>
        </w:rPr>
        <w:drawing>
          <wp:inline distT="0" distB="0" distL="0" distR="0" wp14:anchorId="0FE080E9" wp14:editId="32BE1DAC">
            <wp:extent cx="956945" cy="1024255"/>
            <wp:effectExtent l="0" t="0" r="0" b="4445"/>
            <wp:docPr id="69" name="Picture 1" title="VisitEnglan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1024255"/>
                    </a:xfrm>
                    <a:prstGeom prst="rect">
                      <a:avLst/>
                    </a:prstGeom>
                    <a:noFill/>
                    <a:ln>
                      <a:noFill/>
                    </a:ln>
                  </pic:spPr>
                </pic:pic>
              </a:graphicData>
            </a:graphic>
          </wp:inline>
        </w:drawing>
      </w:r>
    </w:p>
    <w:p w14:paraId="45379115" w14:textId="77777777" w:rsidR="00AE0974" w:rsidRDefault="00AE0974" w:rsidP="00665187">
      <w:pPr>
        <w:rPr>
          <w:rFonts w:ascii="Arial" w:hAnsi="Arial" w:cs="Arial"/>
          <w:b/>
          <w:bCs/>
          <w:noProof/>
          <w:sz w:val="36"/>
          <w:szCs w:val="36"/>
          <w:lang w:eastAsia="en-GB" w:bidi="ar-SA"/>
        </w:rPr>
      </w:pPr>
      <w:r w:rsidRPr="00AE0974">
        <w:rPr>
          <w:rFonts w:ascii="Arial" w:hAnsi="Arial" w:cs="Arial"/>
          <w:b/>
          <w:bCs/>
          <w:noProof/>
          <w:sz w:val="36"/>
          <w:szCs w:val="36"/>
          <w:lang w:eastAsia="en-GB" w:bidi="ar-SA"/>
        </w:rPr>
        <w:t>Seed funding – example list of fundable items</w:t>
      </w:r>
    </w:p>
    <w:p w14:paraId="175A1424" w14:textId="77777777" w:rsidR="00AE0974" w:rsidRPr="00AE0974" w:rsidRDefault="00AE0974" w:rsidP="00665187">
      <w:pPr>
        <w:rPr>
          <w:rFonts w:ascii="Arial" w:hAnsi="Arial" w:cs="Arial"/>
          <w:b/>
          <w:bCs/>
          <w:noProof/>
          <w:sz w:val="36"/>
          <w:szCs w:val="36"/>
          <w:lang w:eastAsia="en-GB" w:bidi="ar-SA"/>
        </w:rPr>
      </w:pPr>
    </w:p>
    <w:p w14:paraId="75E362CC" w14:textId="74D25C9B" w:rsidR="00665187" w:rsidRDefault="00665187" w:rsidP="00665187">
      <w:pPr>
        <w:rPr>
          <w:rFonts w:ascii="Arial" w:hAnsi="Arial" w:cs="Arial"/>
          <w:noProof/>
          <w:lang w:eastAsia="en-GB" w:bidi="ar-SA"/>
        </w:rPr>
      </w:pPr>
      <w:r>
        <w:rPr>
          <w:rFonts w:ascii="Arial" w:hAnsi="Arial" w:cs="Arial"/>
          <w:noProof/>
          <w:lang w:eastAsia="en-GB" w:bidi="ar-SA"/>
        </w:rPr>
        <w:t xml:space="preserve">The </w:t>
      </w:r>
      <w:r w:rsidR="00926CC8">
        <w:rPr>
          <w:rFonts w:ascii="Arial" w:hAnsi="Arial" w:cs="Arial"/>
          <w:noProof/>
          <w:lang w:eastAsia="en-GB" w:bidi="ar-SA"/>
        </w:rPr>
        <w:t>following are a selectio</w:t>
      </w:r>
      <w:r>
        <w:rPr>
          <w:rFonts w:ascii="Arial" w:hAnsi="Arial" w:cs="Arial"/>
          <w:noProof/>
          <w:lang w:eastAsia="en-GB" w:bidi="ar-SA"/>
        </w:rPr>
        <w:t xml:space="preserve">n of items which </w:t>
      </w:r>
      <w:r w:rsidR="009E5690">
        <w:rPr>
          <w:rFonts w:ascii="Arial" w:hAnsi="Arial" w:cs="Arial"/>
          <w:noProof/>
          <w:lang w:eastAsia="en-GB" w:bidi="ar-SA"/>
        </w:rPr>
        <w:t xml:space="preserve">could be purchased to </w:t>
      </w:r>
      <w:r w:rsidR="00926CC8">
        <w:rPr>
          <w:rFonts w:ascii="Arial" w:hAnsi="Arial" w:cs="Arial"/>
          <w:noProof/>
          <w:lang w:eastAsia="en-GB" w:bidi="ar-SA"/>
        </w:rPr>
        <w:t xml:space="preserve">create a more inclusive </w:t>
      </w:r>
      <w:r>
        <w:rPr>
          <w:rFonts w:ascii="Arial" w:hAnsi="Arial" w:cs="Arial"/>
          <w:noProof/>
          <w:lang w:eastAsia="en-GB" w:bidi="ar-SA"/>
        </w:rPr>
        <w:t>experience for visi</w:t>
      </w:r>
      <w:r w:rsidR="00976245">
        <w:rPr>
          <w:rFonts w:ascii="Arial" w:hAnsi="Arial" w:cs="Arial"/>
          <w:noProof/>
          <w:lang w:eastAsia="en-GB" w:bidi="ar-SA"/>
        </w:rPr>
        <w:t>tors with accessibility requirements</w:t>
      </w:r>
      <w:r>
        <w:rPr>
          <w:rFonts w:ascii="Arial" w:hAnsi="Arial" w:cs="Arial"/>
          <w:noProof/>
          <w:lang w:eastAsia="en-GB" w:bidi="ar-SA"/>
        </w:rPr>
        <w:t>.</w:t>
      </w:r>
      <w:r w:rsidR="00926CC8">
        <w:rPr>
          <w:rFonts w:ascii="Arial" w:hAnsi="Arial" w:cs="Arial"/>
          <w:noProof/>
          <w:lang w:eastAsia="en-GB" w:bidi="ar-SA"/>
        </w:rPr>
        <w:t xml:space="preserve"> </w:t>
      </w:r>
      <w:r w:rsidR="00F3239E">
        <w:rPr>
          <w:rFonts w:ascii="Arial" w:hAnsi="Arial" w:cs="Arial"/>
          <w:noProof/>
          <w:lang w:eastAsia="en-GB" w:bidi="ar-SA"/>
        </w:rPr>
        <w:t>Whilst not an exhaustive list, t</w:t>
      </w:r>
      <w:r w:rsidR="00976245">
        <w:rPr>
          <w:rFonts w:ascii="Arial" w:hAnsi="Arial" w:cs="Arial"/>
          <w:noProof/>
          <w:lang w:eastAsia="en-GB" w:bidi="ar-SA"/>
        </w:rPr>
        <w:t>hey</w:t>
      </w:r>
      <w:r w:rsidR="009E5690">
        <w:rPr>
          <w:rFonts w:ascii="Arial" w:hAnsi="Arial" w:cs="Arial"/>
          <w:noProof/>
          <w:lang w:eastAsia="en-GB" w:bidi="ar-SA"/>
        </w:rPr>
        <w:t xml:space="preserve"> are representative of what could be</w:t>
      </w:r>
      <w:r w:rsidR="0094715F">
        <w:rPr>
          <w:rFonts w:ascii="Arial" w:hAnsi="Arial" w:cs="Arial"/>
          <w:noProof/>
          <w:lang w:eastAsia="en-GB" w:bidi="ar-SA"/>
        </w:rPr>
        <w:t xml:space="preserve"> fully or partially funded as part of a small grant scheme</w:t>
      </w:r>
      <w:r w:rsidR="00976245">
        <w:rPr>
          <w:rFonts w:ascii="Arial" w:hAnsi="Arial" w:cs="Arial"/>
          <w:noProof/>
          <w:lang w:eastAsia="en-GB" w:bidi="ar-SA"/>
        </w:rPr>
        <w:t xml:space="preserve"> in your Enhanced </w:t>
      </w:r>
      <w:r w:rsidR="009E5690">
        <w:rPr>
          <w:rFonts w:ascii="Arial" w:hAnsi="Arial" w:cs="Arial"/>
          <w:noProof/>
          <w:lang w:eastAsia="en-GB" w:bidi="ar-SA"/>
        </w:rPr>
        <w:t>P</w:t>
      </w:r>
      <w:r w:rsidR="00976245">
        <w:rPr>
          <w:rFonts w:ascii="Arial" w:hAnsi="Arial" w:cs="Arial"/>
          <w:noProof/>
          <w:lang w:eastAsia="en-GB" w:bidi="ar-SA"/>
        </w:rPr>
        <w:t>rogramme</w:t>
      </w:r>
      <w:r w:rsidR="00DB022D">
        <w:rPr>
          <w:rFonts w:ascii="Arial" w:hAnsi="Arial" w:cs="Arial"/>
          <w:noProof/>
          <w:lang w:eastAsia="en-GB" w:bidi="ar-SA"/>
        </w:rPr>
        <w:t>, or as part of a funding scheme you may wish to run outside of a specific development programme.</w:t>
      </w:r>
    </w:p>
    <w:p w14:paraId="2F521A55" w14:textId="77777777" w:rsidR="00665187" w:rsidRDefault="00665187" w:rsidP="00926CC8">
      <w:pPr>
        <w:rPr>
          <w:rFonts w:ascii="Arial" w:hAnsi="Arial" w:cs="Arial"/>
          <w:noProof/>
          <w:lang w:eastAsia="en-GB" w:bidi="ar-SA"/>
        </w:rPr>
      </w:pPr>
    </w:p>
    <w:p w14:paraId="7BC8E9D8" w14:textId="5B0FDB3F" w:rsidR="00926CC8" w:rsidRPr="00665187" w:rsidRDefault="00926CC8" w:rsidP="00926CC8">
      <w:pPr>
        <w:rPr>
          <w:rFonts w:ascii="Arial" w:hAnsi="Arial" w:cs="Arial"/>
          <w:noProof/>
          <w:lang w:eastAsia="en-GB" w:bidi="ar-SA"/>
        </w:rPr>
      </w:pPr>
      <w:r>
        <w:rPr>
          <w:rFonts w:ascii="Arial" w:hAnsi="Arial" w:cs="Arial"/>
          <w:noProof/>
          <w:lang w:eastAsia="en-GB" w:bidi="ar-SA"/>
        </w:rPr>
        <w:t>Each of the products in the li</w:t>
      </w:r>
      <w:r w:rsidR="001E3B92">
        <w:rPr>
          <w:rFonts w:ascii="Arial" w:hAnsi="Arial" w:cs="Arial"/>
          <w:noProof/>
          <w:lang w:eastAsia="en-GB" w:bidi="ar-SA"/>
        </w:rPr>
        <w:t>st has a description, along with an approximate price range.</w:t>
      </w:r>
      <w:r w:rsidR="007C72C0">
        <w:rPr>
          <w:rFonts w:ascii="Arial" w:hAnsi="Arial" w:cs="Arial"/>
          <w:noProof/>
          <w:lang w:eastAsia="en-GB" w:bidi="ar-SA"/>
        </w:rPr>
        <w:t xml:space="preserve"> Any specific brands mentioned are provided as examples and other suppliers may be available.</w:t>
      </w:r>
    </w:p>
    <w:p w14:paraId="65C001CC" w14:textId="77777777" w:rsidR="00E449CD" w:rsidRPr="00E449CD" w:rsidRDefault="00E449CD" w:rsidP="00081495">
      <w:pPr>
        <w:jc w:val="center"/>
        <w:rPr>
          <w:b/>
          <w:noProof/>
          <w:lang w:eastAsia="en-GB" w:bidi="ar-S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9"/>
      </w:tblGrid>
      <w:tr w:rsidR="00CD5BB5" w:rsidRPr="00CD5BB5" w14:paraId="76A8ACAB" w14:textId="77777777" w:rsidTr="00AE0974">
        <w:tc>
          <w:tcPr>
            <w:tcW w:w="14459" w:type="dxa"/>
            <w:shd w:val="clear" w:color="auto" w:fill="FFF2CC" w:themeFill="accent4" w:themeFillTint="33"/>
          </w:tcPr>
          <w:p w14:paraId="1211D28B" w14:textId="0EF3500D" w:rsidR="00CD5BB5" w:rsidRPr="00CD5BB5" w:rsidRDefault="00CD5BB5" w:rsidP="004C1DC7">
            <w:pPr>
              <w:rPr>
                <w:rFonts w:ascii="Arial" w:hAnsi="Arial" w:cs="Arial"/>
                <w:b/>
                <w:noProof/>
                <w:lang w:eastAsia="en-GB" w:bidi="ar-SA"/>
              </w:rPr>
            </w:pPr>
            <w:r w:rsidRPr="00CD5BB5">
              <w:rPr>
                <w:rFonts w:ascii="Arial" w:hAnsi="Arial" w:cs="Arial"/>
                <w:b/>
                <w:noProof/>
                <w:lang w:eastAsia="en-GB" w:bidi="ar-SA"/>
              </w:rPr>
              <w:t xml:space="preserve">Items to assist </w:t>
            </w:r>
            <w:r w:rsidR="009E5690">
              <w:rPr>
                <w:rFonts w:ascii="Arial" w:hAnsi="Arial" w:cs="Arial"/>
                <w:b/>
                <w:noProof/>
                <w:lang w:eastAsia="en-GB" w:bidi="ar-SA"/>
              </w:rPr>
              <w:t xml:space="preserve">D/deaf </w:t>
            </w:r>
            <w:r w:rsidR="007C72C0">
              <w:rPr>
                <w:rFonts w:ascii="Arial" w:hAnsi="Arial" w:cs="Arial"/>
                <w:b/>
                <w:noProof/>
                <w:lang w:eastAsia="en-GB" w:bidi="ar-SA"/>
              </w:rPr>
              <w:t>customers</w:t>
            </w:r>
            <w:r w:rsidR="009E5690">
              <w:rPr>
                <w:rFonts w:ascii="Arial" w:hAnsi="Arial" w:cs="Arial"/>
                <w:b/>
                <w:noProof/>
                <w:lang w:eastAsia="en-GB" w:bidi="ar-SA"/>
              </w:rPr>
              <w:t xml:space="preserve"> and those with hearing loss</w:t>
            </w:r>
          </w:p>
          <w:p w14:paraId="50C6D365" w14:textId="77777777" w:rsidR="00CD5BB5" w:rsidRPr="00CD5BB5" w:rsidRDefault="00CD5BB5" w:rsidP="004C1DC7">
            <w:pPr>
              <w:rPr>
                <w:rFonts w:ascii="Arial" w:hAnsi="Arial" w:cs="Arial"/>
                <w:noProof/>
                <w:lang w:eastAsia="en-GB" w:bidi="ar-SA"/>
              </w:rPr>
            </w:pPr>
          </w:p>
        </w:tc>
      </w:tr>
    </w:tbl>
    <w:p w14:paraId="3FF51A4D" w14:textId="77777777" w:rsidR="00BD5D53" w:rsidRPr="00BD5D53" w:rsidRDefault="00BD5D53">
      <w:pPr>
        <w:rPr>
          <w:sz w:val="10"/>
          <w:szCs w:val="10"/>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9463"/>
        <w:gridCol w:w="3119"/>
      </w:tblGrid>
      <w:tr w:rsidR="00BB7183" w:rsidRPr="00CF7B0E" w14:paraId="71B4F82E" w14:textId="77777777" w:rsidTr="00AE0974">
        <w:trPr>
          <w:tblHeader/>
        </w:trPr>
        <w:tc>
          <w:tcPr>
            <w:tcW w:w="1877" w:type="dxa"/>
            <w:shd w:val="clear" w:color="auto" w:fill="FF0000"/>
          </w:tcPr>
          <w:p w14:paraId="38FED151" w14:textId="77777777" w:rsidR="00BB7183" w:rsidRDefault="00BB7183" w:rsidP="00777969">
            <w:pPr>
              <w:rPr>
                <w:rFonts w:ascii="Arial" w:hAnsi="Arial" w:cs="Arial"/>
                <w:b/>
                <w:noProof/>
                <w:color w:val="FFFFFF"/>
                <w:lang w:eastAsia="en-GB" w:bidi="ar-SA"/>
              </w:rPr>
            </w:pPr>
            <w:r w:rsidRPr="00640AE6">
              <w:rPr>
                <w:rFonts w:ascii="Arial" w:hAnsi="Arial" w:cs="Arial"/>
                <w:b/>
                <w:noProof/>
                <w:color w:val="FFFFFF"/>
                <w:lang w:eastAsia="en-GB" w:bidi="ar-SA"/>
              </w:rPr>
              <w:t>Item</w:t>
            </w:r>
          </w:p>
          <w:p w14:paraId="22B0E5FF" w14:textId="77777777" w:rsidR="00BB7183" w:rsidRPr="00640AE6" w:rsidRDefault="00BB7183" w:rsidP="00777969">
            <w:pPr>
              <w:rPr>
                <w:rFonts w:ascii="Arial" w:hAnsi="Arial" w:cs="Arial"/>
                <w:b/>
                <w:noProof/>
                <w:color w:val="FFFFFF"/>
                <w:lang w:eastAsia="en-GB" w:bidi="ar-SA"/>
              </w:rPr>
            </w:pPr>
          </w:p>
        </w:tc>
        <w:tc>
          <w:tcPr>
            <w:tcW w:w="9463" w:type="dxa"/>
            <w:shd w:val="clear" w:color="auto" w:fill="FF0000"/>
          </w:tcPr>
          <w:p w14:paraId="3EBF1C7F" w14:textId="77777777" w:rsidR="00BB7183" w:rsidRPr="00640AE6" w:rsidRDefault="00BB7183" w:rsidP="00777969">
            <w:pPr>
              <w:rPr>
                <w:rFonts w:ascii="Arial" w:hAnsi="Arial" w:cs="Arial"/>
                <w:b/>
                <w:noProof/>
                <w:color w:val="FFFFFF"/>
                <w:sz w:val="20"/>
                <w:szCs w:val="20"/>
                <w:lang w:eastAsia="en-GB" w:bidi="ar-SA"/>
              </w:rPr>
            </w:pPr>
            <w:r w:rsidRPr="00640AE6">
              <w:rPr>
                <w:rFonts w:ascii="Arial" w:hAnsi="Arial" w:cs="Arial"/>
                <w:b/>
                <w:noProof/>
                <w:color w:val="FFFFFF"/>
                <w:sz w:val="20"/>
                <w:szCs w:val="20"/>
                <w:lang w:eastAsia="en-GB" w:bidi="ar-SA"/>
              </w:rPr>
              <w:t>Description / Purpose</w:t>
            </w:r>
          </w:p>
        </w:tc>
        <w:tc>
          <w:tcPr>
            <w:tcW w:w="3119" w:type="dxa"/>
            <w:shd w:val="clear" w:color="auto" w:fill="FF0000"/>
          </w:tcPr>
          <w:p w14:paraId="44B5135F" w14:textId="6DE58D4A" w:rsidR="00BB7183" w:rsidRPr="00640AE6" w:rsidRDefault="00BB7183" w:rsidP="00777969">
            <w:pPr>
              <w:rPr>
                <w:rFonts w:ascii="Arial" w:hAnsi="Arial" w:cs="Arial"/>
                <w:b/>
                <w:noProof/>
                <w:color w:val="FFFFFF"/>
                <w:sz w:val="20"/>
                <w:szCs w:val="20"/>
                <w:lang w:eastAsia="en-GB" w:bidi="ar-SA"/>
              </w:rPr>
            </w:pPr>
            <w:r>
              <w:rPr>
                <w:rFonts w:ascii="Arial" w:hAnsi="Arial" w:cs="Arial"/>
                <w:b/>
                <w:noProof/>
                <w:color w:val="FFFFFF"/>
                <w:sz w:val="20"/>
                <w:szCs w:val="20"/>
                <w:lang w:eastAsia="en-GB" w:bidi="ar-SA"/>
              </w:rPr>
              <w:t>Guide p</w:t>
            </w:r>
            <w:r w:rsidRPr="00640AE6">
              <w:rPr>
                <w:rFonts w:ascii="Arial" w:hAnsi="Arial" w:cs="Arial"/>
                <w:b/>
                <w:noProof/>
                <w:color w:val="FFFFFF"/>
                <w:sz w:val="20"/>
                <w:szCs w:val="20"/>
                <w:lang w:eastAsia="en-GB" w:bidi="ar-SA"/>
              </w:rPr>
              <w:t>rice</w:t>
            </w:r>
            <w:r>
              <w:rPr>
                <w:rFonts w:ascii="Arial" w:hAnsi="Arial" w:cs="Arial"/>
                <w:b/>
                <w:noProof/>
                <w:color w:val="FFFFFF"/>
                <w:sz w:val="20"/>
                <w:szCs w:val="20"/>
                <w:lang w:eastAsia="en-GB" w:bidi="ar-SA"/>
              </w:rPr>
              <w:t xml:space="preserve"> (inc VAT)</w:t>
            </w:r>
          </w:p>
        </w:tc>
      </w:tr>
      <w:tr w:rsidR="00BB7183" w14:paraId="18E0E0FC" w14:textId="77777777" w:rsidTr="00AE0974">
        <w:tc>
          <w:tcPr>
            <w:tcW w:w="1877" w:type="dxa"/>
            <w:shd w:val="clear" w:color="auto" w:fill="auto"/>
          </w:tcPr>
          <w:p w14:paraId="46A1E04A" w14:textId="1A6A4F0A" w:rsidR="00BB7183" w:rsidRPr="00AE0974" w:rsidRDefault="00BB7183" w:rsidP="00BB2888">
            <w:pPr>
              <w:rPr>
                <w:rFonts w:ascii="Arial" w:hAnsi="Arial" w:cs="Arial"/>
                <w:noProof/>
                <w:lang w:eastAsia="en-GB" w:bidi="ar-SA"/>
              </w:rPr>
            </w:pPr>
            <w:r w:rsidRPr="00AE0974">
              <w:rPr>
                <w:rFonts w:ascii="Arial" w:hAnsi="Arial" w:cs="Arial"/>
              </w:rPr>
              <w:t>Portable hearing loop</w:t>
            </w:r>
          </w:p>
        </w:tc>
        <w:tc>
          <w:tcPr>
            <w:tcW w:w="9463" w:type="dxa"/>
            <w:shd w:val="clear" w:color="auto" w:fill="auto"/>
          </w:tcPr>
          <w:p w14:paraId="1A43C03E" w14:textId="53F7D4B8" w:rsidR="00BB7183" w:rsidRPr="00AE0974" w:rsidRDefault="00BB7183" w:rsidP="00BB2888">
            <w:pPr>
              <w:rPr>
                <w:rFonts w:ascii="Arial" w:hAnsi="Arial" w:cs="Arial"/>
                <w:noProof/>
                <w:lang w:eastAsia="en-GB" w:bidi="ar-SA"/>
              </w:rPr>
            </w:pPr>
            <w:r w:rsidRPr="00AE0974">
              <w:rPr>
                <w:rFonts w:ascii="Arial" w:hAnsi="Arial" w:cs="Arial"/>
                <w:noProof/>
                <w:lang w:eastAsia="en-GB" w:bidi="ar-SA"/>
              </w:rPr>
              <w:t>Amplifies sound for visitors with hearing loss who use a particular type of hearing aid</w:t>
            </w:r>
            <w:r w:rsidR="007C72C0">
              <w:rPr>
                <w:rFonts w:ascii="Arial" w:hAnsi="Arial" w:cs="Arial"/>
                <w:noProof/>
                <w:lang w:eastAsia="en-GB" w:bidi="ar-SA"/>
              </w:rPr>
              <w:t>.</w:t>
            </w:r>
          </w:p>
        </w:tc>
        <w:tc>
          <w:tcPr>
            <w:tcW w:w="3119" w:type="dxa"/>
            <w:shd w:val="clear" w:color="auto" w:fill="auto"/>
          </w:tcPr>
          <w:p w14:paraId="3432B89B" w14:textId="3B9913B2" w:rsidR="00BB7183" w:rsidRPr="00AE0974" w:rsidRDefault="00BB7183">
            <w:pPr>
              <w:rPr>
                <w:rFonts w:ascii="Arial" w:hAnsi="Arial" w:cs="Arial"/>
                <w:lang w:eastAsia="en-GB" w:bidi="ar-SA"/>
              </w:rPr>
            </w:pPr>
            <w:r w:rsidRPr="00AE0974">
              <w:rPr>
                <w:rFonts w:ascii="Arial" w:hAnsi="Arial" w:cs="Arial"/>
                <w:lang w:eastAsia="en-GB" w:bidi="ar-SA"/>
              </w:rPr>
              <w:t xml:space="preserve">£140 - £180 </w:t>
            </w:r>
          </w:p>
        </w:tc>
      </w:tr>
      <w:tr w:rsidR="00BB7183" w14:paraId="6C96009B" w14:textId="77777777" w:rsidTr="00AE0974">
        <w:tc>
          <w:tcPr>
            <w:tcW w:w="1877" w:type="dxa"/>
            <w:shd w:val="clear" w:color="auto" w:fill="auto"/>
          </w:tcPr>
          <w:p w14:paraId="0623F2C0" w14:textId="69983231" w:rsidR="00BB7183" w:rsidRPr="00AE0974" w:rsidRDefault="00BB7183" w:rsidP="00BB2888">
            <w:pPr>
              <w:rPr>
                <w:rFonts w:ascii="Arial" w:hAnsi="Arial" w:cs="Arial"/>
                <w:noProof/>
                <w:lang w:eastAsia="en-GB" w:bidi="ar-SA"/>
              </w:rPr>
            </w:pPr>
            <w:r w:rsidRPr="00AE0974">
              <w:rPr>
                <w:rFonts w:ascii="Arial" w:hAnsi="Arial" w:cs="Arial"/>
              </w:rPr>
              <w:t xml:space="preserve">Tour </w:t>
            </w:r>
            <w:r w:rsidR="00AE0974">
              <w:rPr>
                <w:rFonts w:ascii="Arial" w:hAnsi="Arial" w:cs="Arial"/>
              </w:rPr>
              <w:t>g</w:t>
            </w:r>
            <w:r w:rsidRPr="00AE0974">
              <w:rPr>
                <w:rFonts w:ascii="Arial" w:hAnsi="Arial" w:cs="Arial"/>
              </w:rPr>
              <w:t xml:space="preserve">uide </w:t>
            </w:r>
            <w:r w:rsidR="00AE0974">
              <w:rPr>
                <w:rFonts w:ascii="Arial" w:hAnsi="Arial" w:cs="Arial"/>
              </w:rPr>
              <w:t>h</w:t>
            </w:r>
            <w:r w:rsidRPr="00AE0974">
              <w:rPr>
                <w:rFonts w:ascii="Arial" w:hAnsi="Arial" w:cs="Arial"/>
              </w:rPr>
              <w:t>earing loop</w:t>
            </w:r>
          </w:p>
        </w:tc>
        <w:tc>
          <w:tcPr>
            <w:tcW w:w="9463" w:type="dxa"/>
            <w:shd w:val="clear" w:color="auto" w:fill="auto"/>
          </w:tcPr>
          <w:p w14:paraId="0AF6DA22" w14:textId="78D66544" w:rsidR="00BB7183" w:rsidRPr="00AE0974" w:rsidRDefault="00BB7183" w:rsidP="00BB2888">
            <w:pPr>
              <w:rPr>
                <w:rFonts w:ascii="Arial" w:hAnsi="Arial" w:cs="Arial"/>
                <w:noProof/>
                <w:lang w:eastAsia="en-GB" w:bidi="ar-SA"/>
              </w:rPr>
            </w:pPr>
            <w:r w:rsidRPr="00AE0974">
              <w:rPr>
                <w:rFonts w:ascii="Arial" w:hAnsi="Arial" w:cs="Arial"/>
                <w:noProof/>
                <w:lang w:eastAsia="en-GB" w:bidi="ar-SA"/>
              </w:rPr>
              <w:t>Amplifies sound for visitors with hearing loss who use a particular type of hearing aid</w:t>
            </w:r>
            <w:r w:rsidRPr="00AE0974" w:rsidDel="005A67C5">
              <w:rPr>
                <w:rFonts w:ascii="Arial" w:hAnsi="Arial" w:cs="Arial"/>
                <w:noProof/>
                <w:lang w:eastAsia="en-GB" w:bidi="ar-SA"/>
              </w:rPr>
              <w:t xml:space="preserve"> </w:t>
            </w:r>
            <w:r w:rsidRPr="00AE0974">
              <w:rPr>
                <w:rFonts w:ascii="Arial" w:hAnsi="Arial" w:cs="Arial"/>
                <w:noProof/>
                <w:lang w:eastAsia="en-GB" w:bidi="ar-SA"/>
              </w:rPr>
              <w:t xml:space="preserve"> and can be used for multiple visitors on guided tours</w:t>
            </w:r>
            <w:r w:rsidR="007C72C0">
              <w:rPr>
                <w:rFonts w:ascii="Arial" w:hAnsi="Arial" w:cs="Arial"/>
                <w:noProof/>
                <w:lang w:eastAsia="en-GB" w:bidi="ar-SA"/>
              </w:rPr>
              <w:t>.</w:t>
            </w:r>
          </w:p>
          <w:p w14:paraId="3B1B09BE" w14:textId="77777777" w:rsidR="00BB7183" w:rsidRPr="00AE0974" w:rsidRDefault="00BB7183" w:rsidP="00BB2888">
            <w:pPr>
              <w:rPr>
                <w:rFonts w:ascii="Arial" w:hAnsi="Arial" w:cs="Arial"/>
                <w:noProof/>
                <w:lang w:eastAsia="en-GB" w:bidi="ar-SA"/>
              </w:rPr>
            </w:pPr>
          </w:p>
          <w:p w14:paraId="17518B21" w14:textId="77777777" w:rsidR="00BB7183" w:rsidRPr="00AE0974" w:rsidRDefault="00BB7183" w:rsidP="00BB2888">
            <w:pPr>
              <w:rPr>
                <w:rFonts w:ascii="Arial" w:hAnsi="Arial" w:cs="Arial"/>
                <w:noProof/>
                <w:lang w:eastAsia="en-GB" w:bidi="ar-SA"/>
              </w:rPr>
            </w:pPr>
          </w:p>
          <w:p w14:paraId="2E5320F2" w14:textId="77777777" w:rsidR="00BB7183" w:rsidRPr="00AE0974" w:rsidRDefault="00BB7183" w:rsidP="00BB2888">
            <w:pPr>
              <w:rPr>
                <w:rFonts w:ascii="Arial" w:hAnsi="Arial" w:cs="Arial"/>
                <w:noProof/>
                <w:lang w:eastAsia="en-GB" w:bidi="ar-SA"/>
              </w:rPr>
            </w:pPr>
          </w:p>
          <w:p w14:paraId="4623A0FB" w14:textId="77777777" w:rsidR="00BB7183" w:rsidRPr="00AE0974" w:rsidRDefault="00BB7183" w:rsidP="00BB2888">
            <w:pPr>
              <w:rPr>
                <w:rFonts w:ascii="Arial" w:hAnsi="Arial" w:cs="Arial"/>
                <w:noProof/>
                <w:lang w:eastAsia="en-GB" w:bidi="ar-SA"/>
              </w:rPr>
            </w:pPr>
          </w:p>
          <w:p w14:paraId="5FE39872" w14:textId="77777777" w:rsidR="00BB7183" w:rsidRPr="00AE0974" w:rsidRDefault="00BB7183" w:rsidP="00BB2888">
            <w:pPr>
              <w:rPr>
                <w:rFonts w:ascii="Arial" w:hAnsi="Arial" w:cs="Arial"/>
                <w:noProof/>
                <w:lang w:eastAsia="en-GB" w:bidi="ar-SA"/>
              </w:rPr>
            </w:pPr>
          </w:p>
          <w:p w14:paraId="395C3065" w14:textId="77777777" w:rsidR="00BB7183" w:rsidRPr="00AE0974" w:rsidRDefault="00BB7183" w:rsidP="00BB2888">
            <w:pPr>
              <w:rPr>
                <w:rFonts w:ascii="Arial" w:hAnsi="Arial" w:cs="Arial"/>
                <w:noProof/>
                <w:lang w:eastAsia="en-GB" w:bidi="ar-SA"/>
              </w:rPr>
            </w:pPr>
          </w:p>
        </w:tc>
        <w:tc>
          <w:tcPr>
            <w:tcW w:w="3119" w:type="dxa"/>
            <w:shd w:val="clear" w:color="auto" w:fill="auto"/>
          </w:tcPr>
          <w:p w14:paraId="20B96A82" w14:textId="0798FFAF" w:rsidR="00BB7183" w:rsidRPr="00AE0974" w:rsidRDefault="00BB7183" w:rsidP="00BB2888">
            <w:pPr>
              <w:rPr>
                <w:rFonts w:ascii="Arial" w:hAnsi="Arial" w:cs="Arial"/>
                <w:lang w:eastAsia="en-GB" w:bidi="ar-SA"/>
              </w:rPr>
            </w:pPr>
            <w:r w:rsidRPr="00AE0974">
              <w:rPr>
                <w:rFonts w:ascii="Arial" w:hAnsi="Arial" w:cs="Arial"/>
                <w:lang w:eastAsia="en-GB" w:bidi="ar-SA"/>
              </w:rPr>
              <w:t xml:space="preserve">Tour guide hearing loop and 4 receivers: </w:t>
            </w:r>
            <w:r w:rsidRPr="00AE0974">
              <w:rPr>
                <w:rFonts w:ascii="Arial" w:hAnsi="Arial" w:cs="Arial"/>
                <w:lang w:eastAsia="en-GB" w:bidi="ar-SA"/>
              </w:rPr>
              <w:br/>
              <w:t>£2,000 - £2,500</w:t>
            </w:r>
          </w:p>
          <w:p w14:paraId="0437D293" w14:textId="77777777" w:rsidR="00BB7183" w:rsidRPr="00AE0974" w:rsidRDefault="00BB7183" w:rsidP="00BB2888">
            <w:pPr>
              <w:rPr>
                <w:rFonts w:ascii="Arial" w:hAnsi="Arial" w:cs="Arial"/>
                <w:lang w:eastAsia="en-GB" w:bidi="ar-SA"/>
              </w:rPr>
            </w:pPr>
          </w:p>
        </w:tc>
      </w:tr>
      <w:tr w:rsidR="00BB7183" w14:paraId="1E5A40A8" w14:textId="77777777" w:rsidTr="00AE0974">
        <w:tc>
          <w:tcPr>
            <w:tcW w:w="1877" w:type="dxa"/>
            <w:shd w:val="clear" w:color="auto" w:fill="auto"/>
          </w:tcPr>
          <w:p w14:paraId="51A224C8" w14:textId="06581B2A" w:rsidR="00BB7183" w:rsidRPr="00AE0974" w:rsidRDefault="00BB7183" w:rsidP="00BB2888">
            <w:pPr>
              <w:rPr>
                <w:rFonts w:ascii="Arial" w:hAnsi="Arial" w:cs="Arial"/>
                <w:noProof/>
                <w:lang w:eastAsia="en-GB" w:bidi="ar-SA"/>
              </w:rPr>
            </w:pPr>
            <w:r w:rsidRPr="00AE0974">
              <w:rPr>
                <w:rFonts w:ascii="Arial" w:hAnsi="Arial" w:cs="Arial"/>
              </w:rPr>
              <w:t xml:space="preserve">Deaf Guard </w:t>
            </w:r>
            <w:r w:rsidR="00AE0974">
              <w:rPr>
                <w:rFonts w:ascii="Arial" w:hAnsi="Arial" w:cs="Arial"/>
              </w:rPr>
              <w:t>d</w:t>
            </w:r>
            <w:r w:rsidRPr="00AE0974">
              <w:rPr>
                <w:rFonts w:ascii="Arial" w:hAnsi="Arial" w:cs="Arial"/>
              </w:rPr>
              <w:t>evice</w:t>
            </w:r>
          </w:p>
        </w:tc>
        <w:tc>
          <w:tcPr>
            <w:tcW w:w="9463" w:type="dxa"/>
            <w:shd w:val="clear" w:color="auto" w:fill="auto"/>
          </w:tcPr>
          <w:p w14:paraId="7E63204E" w14:textId="7AA075DC" w:rsidR="00BB7183" w:rsidRPr="00AE0974" w:rsidRDefault="00BB7183" w:rsidP="00BB2888">
            <w:pPr>
              <w:rPr>
                <w:rFonts w:ascii="Arial" w:hAnsi="Arial" w:cs="Arial"/>
                <w:noProof/>
                <w:lang w:eastAsia="en-GB" w:bidi="ar-SA"/>
              </w:rPr>
            </w:pPr>
            <w:r w:rsidRPr="00AE0974">
              <w:rPr>
                <w:rFonts w:ascii="Arial" w:hAnsi="Arial" w:cs="Arial"/>
                <w:noProof/>
                <w:lang w:eastAsia="en-GB" w:bidi="ar-SA"/>
              </w:rPr>
              <w:t>Vibrates, flashes and displays the word ‘Fire’ when it detects a fire alarm, improving safety for visitors who are Deaf or have hearing loss</w:t>
            </w:r>
            <w:r w:rsidR="007C72C0">
              <w:rPr>
                <w:rFonts w:ascii="Arial" w:hAnsi="Arial" w:cs="Arial"/>
                <w:noProof/>
                <w:lang w:eastAsia="en-GB" w:bidi="ar-SA"/>
              </w:rPr>
              <w:t>.</w:t>
            </w:r>
          </w:p>
          <w:p w14:paraId="3BDB473F" w14:textId="77777777" w:rsidR="00BB7183" w:rsidRPr="00AE0974" w:rsidRDefault="00BB7183" w:rsidP="00BB2888">
            <w:pPr>
              <w:rPr>
                <w:rFonts w:ascii="Arial" w:hAnsi="Arial" w:cs="Arial"/>
                <w:noProof/>
                <w:lang w:eastAsia="en-GB" w:bidi="ar-SA"/>
              </w:rPr>
            </w:pPr>
          </w:p>
        </w:tc>
        <w:tc>
          <w:tcPr>
            <w:tcW w:w="3119" w:type="dxa"/>
            <w:shd w:val="clear" w:color="auto" w:fill="auto"/>
          </w:tcPr>
          <w:p w14:paraId="66491FEA" w14:textId="6B4879F4" w:rsidR="00BB7183" w:rsidRPr="00AE0974" w:rsidRDefault="00BB7183" w:rsidP="00BB2888">
            <w:pPr>
              <w:rPr>
                <w:rFonts w:ascii="Arial" w:hAnsi="Arial" w:cs="Arial"/>
                <w:lang w:eastAsia="en-GB" w:bidi="ar-SA"/>
              </w:rPr>
            </w:pPr>
            <w:r w:rsidRPr="00AE0974">
              <w:rPr>
                <w:rFonts w:ascii="Arial" w:hAnsi="Arial" w:cs="Arial"/>
                <w:lang w:eastAsia="en-GB" w:bidi="ar-SA"/>
              </w:rPr>
              <w:t>£200 - £250</w:t>
            </w:r>
          </w:p>
        </w:tc>
      </w:tr>
      <w:tr w:rsidR="00BB7183" w14:paraId="2CD0CC19" w14:textId="77777777" w:rsidTr="00AE0974">
        <w:tc>
          <w:tcPr>
            <w:tcW w:w="1877" w:type="dxa"/>
            <w:shd w:val="clear" w:color="auto" w:fill="auto"/>
          </w:tcPr>
          <w:p w14:paraId="076F2F0C" w14:textId="567B76C8" w:rsidR="00BB7183" w:rsidRPr="00AE0974" w:rsidRDefault="00BB7183" w:rsidP="005D7AB4">
            <w:pPr>
              <w:rPr>
                <w:rFonts w:ascii="Arial" w:hAnsi="Arial" w:cs="Arial"/>
                <w:noProof/>
                <w:lang w:eastAsia="en-GB" w:bidi="ar-SA"/>
              </w:rPr>
            </w:pPr>
            <w:r w:rsidRPr="00AE0974">
              <w:rPr>
                <w:rFonts w:ascii="Arial" w:hAnsi="Arial" w:cs="Arial"/>
              </w:rPr>
              <w:lastRenderedPageBreak/>
              <w:t>Flashing door chime</w:t>
            </w:r>
          </w:p>
        </w:tc>
        <w:tc>
          <w:tcPr>
            <w:tcW w:w="9463" w:type="dxa"/>
            <w:shd w:val="clear" w:color="auto" w:fill="auto"/>
          </w:tcPr>
          <w:p w14:paraId="136F4BBC" w14:textId="0BACAE1E" w:rsidR="00BB7183" w:rsidRPr="00AE0974" w:rsidRDefault="00BB7183" w:rsidP="005D7AB4">
            <w:pPr>
              <w:rPr>
                <w:rFonts w:ascii="Arial" w:hAnsi="Arial" w:cs="Arial"/>
                <w:noProof/>
                <w:lang w:eastAsia="en-GB" w:bidi="ar-SA"/>
              </w:rPr>
            </w:pPr>
            <w:r w:rsidRPr="00AE0974">
              <w:rPr>
                <w:rFonts w:ascii="Arial" w:hAnsi="Arial" w:cs="Arial"/>
                <w:noProof/>
                <w:lang w:eastAsia="en-GB" w:bidi="ar-SA"/>
              </w:rPr>
              <w:t>Portable door chime which flashes when activated to assist visitors who are Deaf or have hearing loss</w:t>
            </w:r>
            <w:r w:rsidR="007C72C0">
              <w:rPr>
                <w:rFonts w:ascii="Arial" w:hAnsi="Arial" w:cs="Arial"/>
                <w:noProof/>
                <w:lang w:eastAsia="en-GB" w:bidi="ar-SA"/>
              </w:rPr>
              <w:t>.</w:t>
            </w:r>
          </w:p>
          <w:p w14:paraId="2FB9357A" w14:textId="77777777" w:rsidR="00BB7183" w:rsidRPr="00AE0974" w:rsidRDefault="00BB7183" w:rsidP="005D7AB4">
            <w:pPr>
              <w:rPr>
                <w:rFonts w:ascii="Arial" w:hAnsi="Arial" w:cs="Arial"/>
                <w:noProof/>
                <w:lang w:eastAsia="en-GB" w:bidi="ar-SA"/>
              </w:rPr>
            </w:pPr>
          </w:p>
          <w:p w14:paraId="6F455C6A" w14:textId="77777777" w:rsidR="00BB7183" w:rsidRPr="00AE0974" w:rsidRDefault="00BB7183" w:rsidP="005D7AB4">
            <w:pPr>
              <w:rPr>
                <w:rFonts w:ascii="Arial" w:hAnsi="Arial" w:cs="Arial"/>
                <w:noProof/>
                <w:lang w:eastAsia="en-GB" w:bidi="ar-SA"/>
              </w:rPr>
            </w:pPr>
          </w:p>
          <w:p w14:paraId="52F73934" w14:textId="77777777" w:rsidR="00BB7183" w:rsidRPr="00AE0974" w:rsidRDefault="00BB7183" w:rsidP="005D7AB4">
            <w:pPr>
              <w:rPr>
                <w:rFonts w:ascii="Arial" w:hAnsi="Arial" w:cs="Arial"/>
                <w:noProof/>
                <w:lang w:eastAsia="en-GB" w:bidi="ar-SA"/>
              </w:rPr>
            </w:pPr>
          </w:p>
          <w:p w14:paraId="715A72E7" w14:textId="77777777" w:rsidR="00BB7183" w:rsidRPr="00AE0974" w:rsidRDefault="00BB7183" w:rsidP="005D7AB4">
            <w:pPr>
              <w:rPr>
                <w:rFonts w:ascii="Arial" w:hAnsi="Arial" w:cs="Arial"/>
                <w:noProof/>
                <w:lang w:eastAsia="en-GB" w:bidi="ar-SA"/>
              </w:rPr>
            </w:pPr>
          </w:p>
          <w:p w14:paraId="35F70127" w14:textId="77777777" w:rsidR="00BB7183" w:rsidRPr="00AE0974" w:rsidRDefault="00BB7183" w:rsidP="005D7AB4">
            <w:pPr>
              <w:rPr>
                <w:rFonts w:ascii="Arial" w:hAnsi="Arial" w:cs="Arial"/>
                <w:noProof/>
                <w:lang w:eastAsia="en-GB" w:bidi="ar-SA"/>
              </w:rPr>
            </w:pPr>
          </w:p>
          <w:p w14:paraId="5FF40B1C" w14:textId="77777777" w:rsidR="00BB7183" w:rsidRPr="00AE0974" w:rsidRDefault="00BB7183" w:rsidP="005D7AB4">
            <w:pPr>
              <w:rPr>
                <w:rFonts w:ascii="Arial" w:hAnsi="Arial" w:cs="Arial"/>
                <w:noProof/>
                <w:lang w:eastAsia="en-GB" w:bidi="ar-SA"/>
              </w:rPr>
            </w:pPr>
          </w:p>
          <w:p w14:paraId="305B1820" w14:textId="77777777" w:rsidR="00BB7183" w:rsidRPr="00AE0974" w:rsidRDefault="00BB7183" w:rsidP="005D7AB4">
            <w:pPr>
              <w:rPr>
                <w:rFonts w:ascii="Arial" w:hAnsi="Arial" w:cs="Arial"/>
                <w:noProof/>
                <w:lang w:eastAsia="en-GB" w:bidi="ar-SA"/>
              </w:rPr>
            </w:pPr>
          </w:p>
        </w:tc>
        <w:tc>
          <w:tcPr>
            <w:tcW w:w="3119" w:type="dxa"/>
            <w:shd w:val="clear" w:color="auto" w:fill="auto"/>
          </w:tcPr>
          <w:p w14:paraId="31B94D21" w14:textId="5988BB49" w:rsidR="00BB7183" w:rsidRPr="00AE0974" w:rsidRDefault="00BB7183" w:rsidP="005D7AB4">
            <w:pPr>
              <w:rPr>
                <w:rFonts w:ascii="Arial" w:hAnsi="Arial" w:cs="Arial"/>
                <w:noProof/>
                <w:lang w:eastAsia="en-GB" w:bidi="ar-SA"/>
              </w:rPr>
            </w:pPr>
            <w:r w:rsidRPr="00AE0974">
              <w:rPr>
                <w:rFonts w:ascii="Arial" w:hAnsi="Arial" w:cs="Arial"/>
                <w:noProof/>
                <w:lang w:eastAsia="en-GB" w:bidi="ar-SA"/>
              </w:rPr>
              <w:t>£20 - £40</w:t>
            </w:r>
          </w:p>
        </w:tc>
      </w:tr>
      <w:tr w:rsidR="00BB7183" w14:paraId="2BBCCCF5" w14:textId="77777777" w:rsidTr="00AE0974">
        <w:tc>
          <w:tcPr>
            <w:tcW w:w="1877" w:type="dxa"/>
            <w:shd w:val="clear" w:color="auto" w:fill="auto"/>
          </w:tcPr>
          <w:p w14:paraId="61329E24" w14:textId="12ECDD10" w:rsidR="00BB7183" w:rsidRPr="00AE0974" w:rsidRDefault="00BB7183" w:rsidP="005D7AB4">
            <w:pPr>
              <w:rPr>
                <w:rFonts w:ascii="Arial" w:hAnsi="Arial" w:cs="Arial"/>
                <w:noProof/>
                <w:lang w:eastAsia="en-GB" w:bidi="ar-SA"/>
              </w:rPr>
            </w:pPr>
            <w:r w:rsidRPr="00AE0974">
              <w:rPr>
                <w:rFonts w:ascii="Arial" w:hAnsi="Arial" w:cs="Arial"/>
              </w:rPr>
              <w:t xml:space="preserve">Vibrating and </w:t>
            </w:r>
            <w:r w:rsidR="00AE0974">
              <w:rPr>
                <w:rFonts w:ascii="Arial" w:hAnsi="Arial" w:cs="Arial"/>
              </w:rPr>
              <w:t>f</w:t>
            </w:r>
            <w:r w:rsidRPr="00AE0974">
              <w:rPr>
                <w:rFonts w:ascii="Arial" w:hAnsi="Arial" w:cs="Arial"/>
              </w:rPr>
              <w:t>lashing alarm clock</w:t>
            </w:r>
          </w:p>
        </w:tc>
        <w:tc>
          <w:tcPr>
            <w:tcW w:w="9463" w:type="dxa"/>
            <w:shd w:val="clear" w:color="auto" w:fill="auto"/>
          </w:tcPr>
          <w:p w14:paraId="3AAD1769" w14:textId="77777777" w:rsidR="00BB7183" w:rsidRPr="00AE0974" w:rsidRDefault="00BB7183" w:rsidP="005D7AB4">
            <w:pPr>
              <w:rPr>
                <w:rFonts w:ascii="Arial" w:hAnsi="Arial" w:cs="Arial"/>
                <w:noProof/>
                <w:lang w:eastAsia="en-GB" w:bidi="ar-SA"/>
              </w:rPr>
            </w:pPr>
            <w:r w:rsidRPr="00AE0974">
              <w:rPr>
                <w:rFonts w:ascii="Arial" w:hAnsi="Arial" w:cs="Arial"/>
                <w:noProof/>
                <w:lang w:eastAsia="en-GB" w:bidi="ar-SA"/>
              </w:rPr>
              <w:t xml:space="preserve">Wakes visitors with an adjustable audible alarm or a vibrating pad under the pillow. </w:t>
            </w:r>
          </w:p>
          <w:p w14:paraId="36081711" w14:textId="77777777" w:rsidR="00BB7183" w:rsidRPr="00AE0974" w:rsidRDefault="00BB7183" w:rsidP="005D7AB4">
            <w:pPr>
              <w:rPr>
                <w:rFonts w:ascii="Arial" w:hAnsi="Arial" w:cs="Arial"/>
                <w:noProof/>
                <w:lang w:eastAsia="en-GB" w:bidi="ar-SA"/>
              </w:rPr>
            </w:pPr>
          </w:p>
          <w:p w14:paraId="6F69B9D2" w14:textId="77777777" w:rsidR="00BB7183" w:rsidRPr="00AE0974" w:rsidRDefault="00BB7183" w:rsidP="005D7AB4">
            <w:pPr>
              <w:rPr>
                <w:rFonts w:ascii="Arial" w:hAnsi="Arial" w:cs="Arial"/>
                <w:noProof/>
                <w:lang w:eastAsia="en-GB" w:bidi="ar-SA"/>
              </w:rPr>
            </w:pPr>
          </w:p>
          <w:p w14:paraId="460A948A" w14:textId="77777777" w:rsidR="00BB7183" w:rsidRPr="00AE0974" w:rsidRDefault="00BB7183" w:rsidP="005D7AB4">
            <w:pPr>
              <w:rPr>
                <w:rFonts w:ascii="Arial" w:hAnsi="Arial" w:cs="Arial"/>
                <w:noProof/>
                <w:lang w:eastAsia="en-GB" w:bidi="ar-SA"/>
              </w:rPr>
            </w:pPr>
          </w:p>
        </w:tc>
        <w:tc>
          <w:tcPr>
            <w:tcW w:w="3119" w:type="dxa"/>
            <w:shd w:val="clear" w:color="auto" w:fill="auto"/>
          </w:tcPr>
          <w:p w14:paraId="1EF157AA" w14:textId="2756035B" w:rsidR="00BB7183" w:rsidRPr="00BD5D53" w:rsidRDefault="00BB7183" w:rsidP="005D7AB4">
            <w:pPr>
              <w:rPr>
                <w:rFonts w:ascii="Arial" w:hAnsi="Arial" w:cs="Arial"/>
                <w:noProof/>
                <w:lang w:eastAsia="en-GB" w:bidi="ar-SA"/>
              </w:rPr>
            </w:pPr>
            <w:r>
              <w:rPr>
                <w:rFonts w:ascii="Arial" w:hAnsi="Arial" w:cs="Arial"/>
                <w:noProof/>
                <w:lang w:eastAsia="en-GB" w:bidi="ar-SA"/>
              </w:rPr>
              <w:t>£50 - £70</w:t>
            </w:r>
          </w:p>
        </w:tc>
      </w:tr>
    </w:tbl>
    <w:p w14:paraId="050F8F53" w14:textId="77777777" w:rsidR="00F71DAF" w:rsidRDefault="00F71DAF"/>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14346"/>
      </w:tblGrid>
      <w:tr w:rsidR="00CD5BB5" w:rsidRPr="00CD5BB5" w14:paraId="3118EBEE" w14:textId="77777777" w:rsidTr="00AE0974">
        <w:tc>
          <w:tcPr>
            <w:tcW w:w="14346" w:type="dxa"/>
            <w:shd w:val="clear" w:color="auto" w:fill="FFF2CC" w:themeFill="accent4" w:themeFillTint="33"/>
          </w:tcPr>
          <w:p w14:paraId="40FA1F18" w14:textId="4CC48438" w:rsidR="00CD5BB5" w:rsidRPr="00CD5BB5" w:rsidRDefault="00CD5BB5" w:rsidP="004C1DC7">
            <w:pPr>
              <w:rPr>
                <w:rFonts w:ascii="Arial" w:hAnsi="Arial" w:cs="Arial"/>
                <w:b/>
                <w:noProof/>
                <w:lang w:eastAsia="en-GB" w:bidi="ar-SA"/>
              </w:rPr>
            </w:pPr>
            <w:r w:rsidRPr="00CD5BB5">
              <w:rPr>
                <w:rFonts w:ascii="Arial" w:hAnsi="Arial" w:cs="Arial"/>
                <w:b/>
                <w:noProof/>
                <w:lang w:eastAsia="en-GB" w:bidi="ar-SA"/>
              </w:rPr>
              <w:t xml:space="preserve">Items to assist </w:t>
            </w:r>
            <w:r w:rsidR="007C72C0">
              <w:rPr>
                <w:rFonts w:ascii="Arial" w:hAnsi="Arial" w:cs="Arial"/>
                <w:b/>
                <w:noProof/>
                <w:lang w:eastAsia="en-GB" w:bidi="ar-SA"/>
              </w:rPr>
              <w:t>customers</w:t>
            </w:r>
            <w:r w:rsidRPr="00CD5BB5">
              <w:rPr>
                <w:rFonts w:ascii="Arial" w:hAnsi="Arial" w:cs="Arial"/>
                <w:b/>
                <w:noProof/>
                <w:lang w:eastAsia="en-GB" w:bidi="ar-SA"/>
              </w:rPr>
              <w:t xml:space="preserve"> who are D</w:t>
            </w:r>
            <w:r w:rsidR="009E5690">
              <w:rPr>
                <w:rFonts w:ascii="Arial" w:hAnsi="Arial" w:cs="Arial"/>
                <w:b/>
                <w:noProof/>
                <w:lang w:eastAsia="en-GB" w:bidi="ar-SA"/>
              </w:rPr>
              <w:t>/</w:t>
            </w:r>
            <w:r w:rsidR="009E5690">
              <w:rPr>
                <w:rFonts w:ascii="Arial" w:hAnsi="Arial" w:cs="Arial"/>
                <w:b/>
                <w:noProof/>
                <w:lang w:bidi="ar-SA"/>
              </w:rPr>
              <w:t>d</w:t>
            </w:r>
            <w:r w:rsidRPr="00CD5BB5">
              <w:rPr>
                <w:rFonts w:ascii="Arial" w:hAnsi="Arial" w:cs="Arial"/>
                <w:b/>
                <w:noProof/>
                <w:lang w:eastAsia="en-GB" w:bidi="ar-SA"/>
              </w:rPr>
              <w:t>eaf</w:t>
            </w:r>
            <w:r w:rsidR="009E5690">
              <w:rPr>
                <w:rFonts w:ascii="Arial" w:hAnsi="Arial" w:cs="Arial"/>
                <w:b/>
                <w:noProof/>
                <w:lang w:eastAsia="en-GB" w:bidi="ar-SA"/>
              </w:rPr>
              <w:t>, h</w:t>
            </w:r>
            <w:r w:rsidR="009E5690">
              <w:rPr>
                <w:rFonts w:ascii="Arial" w:hAnsi="Arial" w:cs="Arial"/>
                <w:b/>
                <w:noProof/>
                <w:lang w:bidi="ar-SA"/>
              </w:rPr>
              <w:t>ave</w:t>
            </w:r>
            <w:r w:rsidRPr="00CD5BB5">
              <w:rPr>
                <w:rFonts w:ascii="Arial" w:hAnsi="Arial" w:cs="Arial"/>
                <w:b/>
                <w:noProof/>
                <w:lang w:eastAsia="en-GB" w:bidi="ar-SA"/>
              </w:rPr>
              <w:t xml:space="preserve"> hearing loss or </w:t>
            </w:r>
            <w:r w:rsidR="0009461E">
              <w:rPr>
                <w:rFonts w:ascii="Arial" w:hAnsi="Arial" w:cs="Arial"/>
                <w:b/>
                <w:noProof/>
                <w:lang w:eastAsia="en-GB" w:bidi="ar-SA"/>
              </w:rPr>
              <w:t>who are blind or partially sighted</w:t>
            </w:r>
          </w:p>
          <w:p w14:paraId="5687C18C" w14:textId="77777777" w:rsidR="00CD5BB5" w:rsidRPr="00CD5BB5" w:rsidRDefault="00CD5BB5" w:rsidP="004C1DC7">
            <w:pPr>
              <w:rPr>
                <w:rFonts w:ascii="Arial" w:hAnsi="Arial" w:cs="Arial"/>
                <w:lang w:eastAsia="en-GB" w:bidi="ar-SA"/>
              </w:rPr>
            </w:pPr>
          </w:p>
        </w:tc>
      </w:tr>
    </w:tbl>
    <w:p w14:paraId="241FDBA9" w14:textId="77777777" w:rsidR="00BD5D53" w:rsidRPr="00BD5D53" w:rsidRDefault="00BD5D53">
      <w:pPr>
        <w:rPr>
          <w:sz w:val="10"/>
          <w:szCs w:val="10"/>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9490"/>
        <w:gridCol w:w="3119"/>
      </w:tblGrid>
      <w:tr w:rsidR="00BB7183" w:rsidRPr="00CF7B0E" w14:paraId="07A78B38" w14:textId="77777777" w:rsidTr="00AE0974">
        <w:tc>
          <w:tcPr>
            <w:tcW w:w="1737" w:type="dxa"/>
            <w:shd w:val="clear" w:color="auto" w:fill="FF0000"/>
          </w:tcPr>
          <w:p w14:paraId="753A9FD5" w14:textId="77777777" w:rsidR="00BB7183" w:rsidRDefault="00BB7183" w:rsidP="004C1DC7">
            <w:pPr>
              <w:rPr>
                <w:rFonts w:ascii="Arial" w:hAnsi="Arial" w:cs="Arial"/>
                <w:b/>
                <w:noProof/>
                <w:color w:val="FFFFFF"/>
                <w:lang w:eastAsia="en-GB" w:bidi="ar-SA"/>
              </w:rPr>
            </w:pPr>
            <w:r w:rsidRPr="00640AE6">
              <w:rPr>
                <w:rFonts w:ascii="Arial" w:hAnsi="Arial" w:cs="Arial"/>
                <w:b/>
                <w:noProof/>
                <w:color w:val="FFFFFF"/>
                <w:lang w:eastAsia="en-GB" w:bidi="ar-SA"/>
              </w:rPr>
              <w:t>Item</w:t>
            </w:r>
          </w:p>
          <w:p w14:paraId="6512AC7B" w14:textId="77777777" w:rsidR="00BB7183" w:rsidRPr="00640AE6" w:rsidRDefault="00BB7183" w:rsidP="004C1DC7">
            <w:pPr>
              <w:rPr>
                <w:rFonts w:ascii="Arial" w:hAnsi="Arial" w:cs="Arial"/>
                <w:b/>
                <w:noProof/>
                <w:color w:val="FFFFFF"/>
                <w:lang w:eastAsia="en-GB" w:bidi="ar-SA"/>
              </w:rPr>
            </w:pPr>
          </w:p>
        </w:tc>
        <w:tc>
          <w:tcPr>
            <w:tcW w:w="9490" w:type="dxa"/>
            <w:shd w:val="clear" w:color="auto" w:fill="FF0000"/>
          </w:tcPr>
          <w:p w14:paraId="16DDEBCC" w14:textId="77777777" w:rsidR="00BB7183" w:rsidRPr="00640AE6" w:rsidRDefault="00BB7183" w:rsidP="004C1DC7">
            <w:pPr>
              <w:rPr>
                <w:rFonts w:ascii="Arial" w:hAnsi="Arial" w:cs="Arial"/>
                <w:b/>
                <w:noProof/>
                <w:color w:val="FFFFFF"/>
                <w:sz w:val="20"/>
                <w:szCs w:val="20"/>
                <w:lang w:eastAsia="en-GB" w:bidi="ar-SA"/>
              </w:rPr>
            </w:pPr>
            <w:r w:rsidRPr="00640AE6">
              <w:rPr>
                <w:rFonts w:ascii="Arial" w:hAnsi="Arial" w:cs="Arial"/>
                <w:b/>
                <w:noProof/>
                <w:color w:val="FFFFFF"/>
                <w:sz w:val="20"/>
                <w:szCs w:val="20"/>
                <w:lang w:eastAsia="en-GB" w:bidi="ar-SA"/>
              </w:rPr>
              <w:t>Description / Purpose</w:t>
            </w:r>
          </w:p>
        </w:tc>
        <w:tc>
          <w:tcPr>
            <w:tcW w:w="3119" w:type="dxa"/>
            <w:shd w:val="clear" w:color="auto" w:fill="FF0000"/>
          </w:tcPr>
          <w:p w14:paraId="5AABB0B9" w14:textId="77777777" w:rsidR="00BB7183" w:rsidRPr="00640AE6" w:rsidRDefault="00BB7183" w:rsidP="004C1DC7">
            <w:pPr>
              <w:rPr>
                <w:rFonts w:ascii="Arial" w:hAnsi="Arial" w:cs="Arial"/>
                <w:b/>
                <w:noProof/>
                <w:color w:val="FFFFFF"/>
                <w:sz w:val="20"/>
                <w:szCs w:val="20"/>
                <w:lang w:eastAsia="en-GB" w:bidi="ar-SA"/>
              </w:rPr>
            </w:pPr>
            <w:r w:rsidRPr="00640AE6">
              <w:rPr>
                <w:rFonts w:ascii="Arial" w:hAnsi="Arial" w:cs="Arial"/>
                <w:b/>
                <w:noProof/>
                <w:color w:val="FFFFFF"/>
                <w:sz w:val="20"/>
                <w:szCs w:val="20"/>
                <w:lang w:eastAsia="en-GB" w:bidi="ar-SA"/>
              </w:rPr>
              <w:t>Price</w:t>
            </w:r>
          </w:p>
        </w:tc>
      </w:tr>
      <w:tr w:rsidR="00BB7183" w:rsidRPr="001E3B92" w14:paraId="696273C9" w14:textId="77777777" w:rsidTr="00AE0974">
        <w:tc>
          <w:tcPr>
            <w:tcW w:w="1737" w:type="dxa"/>
            <w:shd w:val="clear" w:color="auto" w:fill="auto"/>
          </w:tcPr>
          <w:p w14:paraId="419486EF" w14:textId="7FA2AAFE" w:rsidR="00BB7183" w:rsidRPr="007C72C0" w:rsidRDefault="00BB7183" w:rsidP="004C1DC7">
            <w:pPr>
              <w:rPr>
                <w:rFonts w:ascii="Arial" w:hAnsi="Arial" w:cs="Arial"/>
                <w:noProof/>
                <w:lang w:eastAsia="en-GB" w:bidi="ar-SA"/>
              </w:rPr>
            </w:pPr>
            <w:proofErr w:type="gramStart"/>
            <w:r w:rsidRPr="007C72C0">
              <w:rPr>
                <w:rFonts w:ascii="Arial" w:hAnsi="Arial" w:cs="Arial"/>
              </w:rPr>
              <w:t>Large buttoned</w:t>
            </w:r>
            <w:proofErr w:type="gramEnd"/>
            <w:r w:rsidRPr="007C72C0">
              <w:rPr>
                <w:rFonts w:ascii="Arial" w:hAnsi="Arial" w:cs="Arial"/>
              </w:rPr>
              <w:t xml:space="preserve"> telephone with amplifier</w:t>
            </w:r>
          </w:p>
        </w:tc>
        <w:tc>
          <w:tcPr>
            <w:tcW w:w="9490" w:type="dxa"/>
            <w:shd w:val="clear" w:color="auto" w:fill="auto"/>
          </w:tcPr>
          <w:p w14:paraId="553650EF" w14:textId="58ED4EA3" w:rsidR="00BB7183" w:rsidRPr="007C72C0" w:rsidRDefault="00BB7183" w:rsidP="004C1DC7">
            <w:pPr>
              <w:rPr>
                <w:rFonts w:ascii="Arial" w:hAnsi="Arial" w:cs="Arial"/>
                <w:noProof/>
                <w:lang w:eastAsia="en-GB" w:bidi="ar-SA"/>
              </w:rPr>
            </w:pPr>
            <w:r w:rsidRPr="007C72C0">
              <w:rPr>
                <w:rFonts w:ascii="Arial" w:hAnsi="Arial" w:cs="Arial"/>
                <w:noProof/>
                <w:lang w:eastAsia="en-GB" w:bidi="ar-SA"/>
              </w:rPr>
              <w:t>Large buttons to assist visitors with sight loss and amplifier to increase the sound level on incoming calls through the ear piece</w:t>
            </w:r>
            <w:r w:rsidR="007C72C0">
              <w:rPr>
                <w:rFonts w:ascii="Arial" w:hAnsi="Arial" w:cs="Arial"/>
                <w:noProof/>
                <w:lang w:eastAsia="en-GB" w:bidi="ar-SA"/>
              </w:rPr>
              <w:t>.</w:t>
            </w:r>
          </w:p>
        </w:tc>
        <w:tc>
          <w:tcPr>
            <w:tcW w:w="3119" w:type="dxa"/>
            <w:shd w:val="clear" w:color="auto" w:fill="auto"/>
          </w:tcPr>
          <w:p w14:paraId="1FCBD2CB" w14:textId="1E86DB18" w:rsidR="00BB7183" w:rsidRPr="001E3B92" w:rsidRDefault="00BB7183" w:rsidP="004C1DC7">
            <w:pPr>
              <w:rPr>
                <w:rFonts w:ascii="Arial" w:hAnsi="Arial" w:cs="Arial"/>
                <w:noProof/>
                <w:lang w:eastAsia="en-GB" w:bidi="ar-SA"/>
              </w:rPr>
            </w:pPr>
            <w:r w:rsidRPr="001E3B92">
              <w:rPr>
                <w:rFonts w:ascii="Arial" w:hAnsi="Arial" w:cs="Arial"/>
                <w:noProof/>
                <w:lang w:eastAsia="en-GB" w:bidi="ar-SA"/>
              </w:rPr>
              <w:t>£80 - £100</w:t>
            </w:r>
          </w:p>
        </w:tc>
      </w:tr>
    </w:tbl>
    <w:p w14:paraId="0100CF26" w14:textId="77777777" w:rsidR="00BD5D53" w:rsidRPr="00AE0974" w:rsidRDefault="00BD5D53">
      <w:pPr>
        <w:rPr>
          <w:rFonts w:ascii="Arial" w:hAnsi="Arial" w:cs="Arial"/>
        </w:rPr>
      </w:pPr>
    </w:p>
    <w:p w14:paraId="0438CFC4" w14:textId="77777777" w:rsidR="00F71DAF" w:rsidRDefault="00F71DAF"/>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14346"/>
      </w:tblGrid>
      <w:tr w:rsidR="003D4B3F" w:rsidRPr="00CD5BB5" w14:paraId="6402F04F" w14:textId="77777777" w:rsidTr="00AE0974">
        <w:tc>
          <w:tcPr>
            <w:tcW w:w="14346" w:type="dxa"/>
            <w:shd w:val="clear" w:color="auto" w:fill="FFF2CC" w:themeFill="accent4" w:themeFillTint="33"/>
          </w:tcPr>
          <w:p w14:paraId="128750C5" w14:textId="6F4397D1" w:rsidR="003D4B3F" w:rsidRPr="00CD5BB5" w:rsidRDefault="003D4B3F" w:rsidP="00BB2888">
            <w:pPr>
              <w:rPr>
                <w:rFonts w:ascii="Arial" w:hAnsi="Arial" w:cs="Arial"/>
                <w:b/>
                <w:noProof/>
                <w:color w:val="000000" w:themeColor="text1"/>
                <w:lang w:eastAsia="en-GB" w:bidi="ar-SA"/>
              </w:rPr>
            </w:pPr>
            <w:r w:rsidRPr="00CD5BB5">
              <w:rPr>
                <w:rFonts w:ascii="Arial" w:hAnsi="Arial" w:cs="Arial"/>
                <w:b/>
                <w:noProof/>
                <w:color w:val="000000" w:themeColor="text1"/>
                <w:lang w:eastAsia="en-GB" w:bidi="ar-SA"/>
              </w:rPr>
              <w:t xml:space="preserve">Items to assist </w:t>
            </w:r>
            <w:r w:rsidR="007C72C0">
              <w:rPr>
                <w:rFonts w:ascii="Arial" w:hAnsi="Arial" w:cs="Arial"/>
                <w:b/>
                <w:noProof/>
                <w:lang w:eastAsia="en-GB" w:bidi="ar-SA"/>
              </w:rPr>
              <w:t>customers</w:t>
            </w:r>
            <w:r w:rsidRPr="00CD5BB5">
              <w:rPr>
                <w:rFonts w:ascii="Arial" w:hAnsi="Arial" w:cs="Arial"/>
                <w:b/>
                <w:noProof/>
                <w:color w:val="000000" w:themeColor="text1"/>
                <w:lang w:eastAsia="en-GB" w:bidi="ar-SA"/>
              </w:rPr>
              <w:t xml:space="preserve"> who </w:t>
            </w:r>
            <w:r w:rsidR="009E5690">
              <w:rPr>
                <w:rFonts w:ascii="Arial" w:hAnsi="Arial" w:cs="Arial"/>
                <w:b/>
                <w:noProof/>
                <w:color w:val="000000" w:themeColor="text1"/>
                <w:lang w:eastAsia="en-GB" w:bidi="ar-SA"/>
              </w:rPr>
              <w:t>b</w:t>
            </w:r>
            <w:r w:rsidRPr="00CD5BB5">
              <w:rPr>
                <w:rFonts w:ascii="Arial" w:hAnsi="Arial" w:cs="Arial"/>
                <w:b/>
                <w:noProof/>
                <w:color w:val="000000" w:themeColor="text1"/>
                <w:lang w:eastAsia="en-GB" w:bidi="ar-SA"/>
              </w:rPr>
              <w:t>lind or partially sighted</w:t>
            </w:r>
          </w:p>
          <w:p w14:paraId="6C3262BD" w14:textId="77777777" w:rsidR="003D4B3F" w:rsidRPr="00CD5BB5" w:rsidRDefault="003D4B3F" w:rsidP="00BB2888">
            <w:pPr>
              <w:rPr>
                <w:rFonts w:ascii="Arial" w:hAnsi="Arial" w:cs="Arial"/>
                <w:color w:val="FFFFFF"/>
                <w:lang w:eastAsia="en-GB" w:bidi="ar-SA"/>
              </w:rPr>
            </w:pPr>
          </w:p>
        </w:tc>
      </w:tr>
    </w:tbl>
    <w:p w14:paraId="5FC9E615" w14:textId="77777777" w:rsidR="00BD5D53" w:rsidRPr="00BD5D53" w:rsidRDefault="00BD5D53">
      <w:pPr>
        <w:rPr>
          <w:sz w:val="10"/>
          <w:szCs w:val="10"/>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9276"/>
        <w:gridCol w:w="3119"/>
      </w:tblGrid>
      <w:tr w:rsidR="00BB7183" w:rsidRPr="00CF7B0E" w14:paraId="40ABA127" w14:textId="77777777" w:rsidTr="00AE0974">
        <w:trPr>
          <w:tblHeader/>
        </w:trPr>
        <w:tc>
          <w:tcPr>
            <w:tcW w:w="1951" w:type="dxa"/>
            <w:shd w:val="clear" w:color="auto" w:fill="FF0000"/>
          </w:tcPr>
          <w:p w14:paraId="5F8C963C" w14:textId="77777777" w:rsidR="00BB7183" w:rsidRPr="00640AE6" w:rsidRDefault="00BB7183" w:rsidP="004C1DC7">
            <w:pPr>
              <w:rPr>
                <w:rFonts w:ascii="Arial" w:hAnsi="Arial" w:cs="Arial"/>
                <w:b/>
                <w:noProof/>
                <w:color w:val="FFFFFF"/>
                <w:lang w:eastAsia="en-GB" w:bidi="ar-SA"/>
              </w:rPr>
            </w:pPr>
            <w:r w:rsidRPr="00640AE6">
              <w:rPr>
                <w:rFonts w:ascii="Arial" w:hAnsi="Arial" w:cs="Arial"/>
                <w:b/>
                <w:noProof/>
                <w:color w:val="FFFFFF"/>
                <w:lang w:eastAsia="en-GB" w:bidi="ar-SA"/>
              </w:rPr>
              <w:t>Item</w:t>
            </w:r>
          </w:p>
        </w:tc>
        <w:tc>
          <w:tcPr>
            <w:tcW w:w="9276" w:type="dxa"/>
            <w:shd w:val="clear" w:color="auto" w:fill="FF0000"/>
          </w:tcPr>
          <w:p w14:paraId="6A579D4C" w14:textId="77777777" w:rsidR="00BB7183" w:rsidRPr="00640AE6" w:rsidRDefault="00BB7183" w:rsidP="004C1DC7">
            <w:pPr>
              <w:rPr>
                <w:rFonts w:ascii="Arial" w:hAnsi="Arial" w:cs="Arial"/>
                <w:b/>
                <w:noProof/>
                <w:color w:val="FFFFFF"/>
                <w:sz w:val="20"/>
                <w:szCs w:val="20"/>
                <w:lang w:eastAsia="en-GB" w:bidi="ar-SA"/>
              </w:rPr>
            </w:pPr>
            <w:r w:rsidRPr="00640AE6">
              <w:rPr>
                <w:rFonts w:ascii="Arial" w:hAnsi="Arial" w:cs="Arial"/>
                <w:b/>
                <w:noProof/>
                <w:color w:val="FFFFFF"/>
                <w:sz w:val="20"/>
                <w:szCs w:val="20"/>
                <w:lang w:eastAsia="en-GB" w:bidi="ar-SA"/>
              </w:rPr>
              <w:t>Description / Purpose</w:t>
            </w:r>
          </w:p>
        </w:tc>
        <w:tc>
          <w:tcPr>
            <w:tcW w:w="3119" w:type="dxa"/>
            <w:shd w:val="clear" w:color="auto" w:fill="FF0000"/>
          </w:tcPr>
          <w:p w14:paraId="3E3A66AB" w14:textId="77777777" w:rsidR="00BB7183" w:rsidRDefault="00BB7183" w:rsidP="004C1DC7">
            <w:pPr>
              <w:rPr>
                <w:rFonts w:ascii="Arial" w:hAnsi="Arial" w:cs="Arial"/>
                <w:b/>
                <w:noProof/>
                <w:color w:val="FFFFFF"/>
                <w:sz w:val="20"/>
                <w:szCs w:val="20"/>
                <w:lang w:eastAsia="en-GB" w:bidi="ar-SA"/>
              </w:rPr>
            </w:pPr>
            <w:r w:rsidRPr="00640AE6">
              <w:rPr>
                <w:rFonts w:ascii="Arial" w:hAnsi="Arial" w:cs="Arial"/>
                <w:b/>
                <w:noProof/>
                <w:color w:val="FFFFFF"/>
                <w:sz w:val="20"/>
                <w:szCs w:val="20"/>
                <w:lang w:eastAsia="en-GB" w:bidi="ar-SA"/>
              </w:rPr>
              <w:t>Price</w:t>
            </w:r>
          </w:p>
          <w:p w14:paraId="618183D6" w14:textId="77777777" w:rsidR="00BB7183" w:rsidRPr="00640AE6" w:rsidRDefault="00BB7183" w:rsidP="004C1DC7">
            <w:pPr>
              <w:rPr>
                <w:rFonts w:ascii="Arial" w:hAnsi="Arial" w:cs="Arial"/>
                <w:b/>
                <w:noProof/>
                <w:color w:val="FFFFFF"/>
                <w:sz w:val="20"/>
                <w:szCs w:val="20"/>
                <w:lang w:eastAsia="en-GB" w:bidi="ar-SA"/>
              </w:rPr>
            </w:pPr>
          </w:p>
        </w:tc>
      </w:tr>
      <w:tr w:rsidR="00BB7183" w14:paraId="1329F7B0" w14:textId="77777777" w:rsidTr="00AE0974">
        <w:tc>
          <w:tcPr>
            <w:tcW w:w="1951" w:type="dxa"/>
            <w:shd w:val="clear" w:color="auto" w:fill="auto"/>
          </w:tcPr>
          <w:p w14:paraId="751B93D3" w14:textId="77777777" w:rsidR="00BB7183" w:rsidRDefault="00BB7183" w:rsidP="00BB2888">
            <w:pPr>
              <w:rPr>
                <w:rFonts w:ascii="Arial" w:hAnsi="Arial" w:cs="Arial"/>
              </w:rPr>
            </w:pPr>
            <w:r w:rsidRPr="007C72C0">
              <w:rPr>
                <w:rFonts w:ascii="Arial" w:hAnsi="Arial" w:cs="Arial"/>
              </w:rPr>
              <w:t>Sheet Magnifiers</w:t>
            </w:r>
          </w:p>
          <w:p w14:paraId="13522B0A" w14:textId="4BC131D5" w:rsidR="007C72C0" w:rsidRPr="007C72C0" w:rsidRDefault="007C72C0" w:rsidP="00BB2888">
            <w:pPr>
              <w:rPr>
                <w:rFonts w:ascii="Arial" w:hAnsi="Arial" w:cs="Arial"/>
                <w:noProof/>
                <w:lang w:eastAsia="en-GB" w:bidi="ar-SA"/>
              </w:rPr>
            </w:pPr>
          </w:p>
        </w:tc>
        <w:tc>
          <w:tcPr>
            <w:tcW w:w="9276" w:type="dxa"/>
            <w:shd w:val="clear" w:color="auto" w:fill="auto"/>
          </w:tcPr>
          <w:p w14:paraId="135B1BE5" w14:textId="043518F3" w:rsidR="00BB7183" w:rsidRPr="007C72C0" w:rsidRDefault="00BB7183">
            <w:pPr>
              <w:rPr>
                <w:rFonts w:ascii="Arial" w:hAnsi="Arial" w:cs="Arial"/>
                <w:noProof/>
                <w:lang w:eastAsia="en-GB" w:bidi="ar-SA"/>
              </w:rPr>
            </w:pPr>
            <w:r w:rsidRPr="007C72C0">
              <w:rPr>
                <w:rFonts w:ascii="Arial" w:hAnsi="Arial" w:cs="Arial"/>
                <w:noProof/>
                <w:lang w:eastAsia="en-GB" w:bidi="ar-SA"/>
              </w:rPr>
              <w:t>Magnifies text and other details for a more inclusive visitor experience for partially sighted visitors</w:t>
            </w:r>
            <w:r w:rsidR="007C72C0">
              <w:rPr>
                <w:rFonts w:ascii="Arial" w:hAnsi="Arial" w:cs="Arial"/>
                <w:noProof/>
                <w:lang w:eastAsia="en-GB" w:bidi="ar-SA"/>
              </w:rPr>
              <w:t>.</w:t>
            </w:r>
          </w:p>
        </w:tc>
        <w:tc>
          <w:tcPr>
            <w:tcW w:w="3119" w:type="dxa"/>
            <w:shd w:val="clear" w:color="auto" w:fill="auto"/>
          </w:tcPr>
          <w:p w14:paraId="2949E6DA" w14:textId="482E9A24" w:rsidR="00BB7183" w:rsidRPr="00153A80" w:rsidRDefault="00BB7183" w:rsidP="00BB2888">
            <w:pPr>
              <w:rPr>
                <w:rFonts w:ascii="Arial" w:hAnsi="Arial" w:cs="Arial"/>
                <w:noProof/>
                <w:lang w:eastAsia="en-GB" w:bidi="ar-SA"/>
              </w:rPr>
            </w:pPr>
            <w:r>
              <w:rPr>
                <w:rFonts w:ascii="Arial" w:hAnsi="Arial" w:cs="Arial"/>
                <w:noProof/>
                <w:lang w:eastAsia="en-GB" w:bidi="ar-SA"/>
              </w:rPr>
              <w:t>£8 - £12</w:t>
            </w:r>
          </w:p>
        </w:tc>
      </w:tr>
      <w:tr w:rsidR="00BB7183" w14:paraId="009ACBA4" w14:textId="77777777" w:rsidTr="00AE0974">
        <w:tc>
          <w:tcPr>
            <w:tcW w:w="1951" w:type="dxa"/>
            <w:shd w:val="clear" w:color="auto" w:fill="auto"/>
          </w:tcPr>
          <w:p w14:paraId="2E540F07" w14:textId="77777777" w:rsidR="00BB7183" w:rsidRDefault="00BB7183" w:rsidP="005D7AB4">
            <w:pPr>
              <w:rPr>
                <w:rFonts w:ascii="Arial" w:hAnsi="Arial" w:cs="Arial"/>
              </w:rPr>
            </w:pPr>
            <w:r w:rsidRPr="007C72C0">
              <w:rPr>
                <w:rFonts w:ascii="Arial" w:hAnsi="Arial" w:cs="Arial"/>
              </w:rPr>
              <w:lastRenderedPageBreak/>
              <w:t xml:space="preserve">Bright </w:t>
            </w:r>
            <w:r w:rsidR="007C72C0">
              <w:rPr>
                <w:rFonts w:ascii="Arial" w:hAnsi="Arial" w:cs="Arial"/>
              </w:rPr>
              <w:t>r</w:t>
            </w:r>
            <w:r w:rsidRPr="007C72C0">
              <w:rPr>
                <w:rFonts w:ascii="Arial" w:hAnsi="Arial" w:cs="Arial"/>
              </w:rPr>
              <w:t xml:space="preserve">eading </w:t>
            </w:r>
            <w:r w:rsidR="007C72C0">
              <w:rPr>
                <w:rFonts w:ascii="Arial" w:hAnsi="Arial" w:cs="Arial"/>
              </w:rPr>
              <w:t>l</w:t>
            </w:r>
            <w:r w:rsidRPr="007C72C0">
              <w:rPr>
                <w:rFonts w:ascii="Arial" w:hAnsi="Arial" w:cs="Arial"/>
              </w:rPr>
              <w:t>amp</w:t>
            </w:r>
          </w:p>
          <w:p w14:paraId="4C0FE125" w14:textId="0CE179C9" w:rsidR="007C72C0" w:rsidRPr="007C72C0" w:rsidRDefault="007C72C0" w:rsidP="005D7AB4">
            <w:pPr>
              <w:rPr>
                <w:rFonts w:ascii="Arial" w:hAnsi="Arial" w:cs="Arial"/>
                <w:noProof/>
                <w:lang w:eastAsia="en-GB" w:bidi="ar-SA"/>
              </w:rPr>
            </w:pPr>
          </w:p>
        </w:tc>
        <w:tc>
          <w:tcPr>
            <w:tcW w:w="9276" w:type="dxa"/>
            <w:shd w:val="clear" w:color="auto" w:fill="auto"/>
          </w:tcPr>
          <w:p w14:paraId="7D7B48C3" w14:textId="040ACD97" w:rsidR="00BB7183" w:rsidRPr="007C72C0" w:rsidRDefault="00BB7183" w:rsidP="005D7AB4">
            <w:pPr>
              <w:rPr>
                <w:rFonts w:ascii="Arial" w:hAnsi="Arial" w:cs="Arial"/>
                <w:noProof/>
                <w:lang w:eastAsia="en-GB" w:bidi="ar-SA"/>
              </w:rPr>
            </w:pPr>
            <w:r w:rsidRPr="007C72C0">
              <w:rPr>
                <w:rFonts w:ascii="Arial" w:hAnsi="Arial" w:cs="Arial"/>
                <w:noProof/>
                <w:lang w:eastAsia="en-GB" w:bidi="ar-SA"/>
              </w:rPr>
              <w:t>Provides add</w:t>
            </w:r>
            <w:r w:rsidRPr="007C72C0">
              <w:rPr>
                <w:rFonts w:ascii="Arial" w:hAnsi="Arial" w:cs="Arial"/>
                <w:noProof/>
                <w:lang w:bidi="ar-SA"/>
              </w:rPr>
              <w:t>itional</w:t>
            </w:r>
            <w:r w:rsidRPr="007C72C0">
              <w:rPr>
                <w:rFonts w:ascii="Arial" w:hAnsi="Arial" w:cs="Arial"/>
                <w:noProof/>
                <w:lang w:eastAsia="en-GB" w:bidi="ar-SA"/>
              </w:rPr>
              <w:t xml:space="preserve"> illumination for partially sighted visitors</w:t>
            </w:r>
            <w:r w:rsidR="007C72C0">
              <w:rPr>
                <w:rFonts w:ascii="Arial" w:hAnsi="Arial" w:cs="Arial"/>
                <w:noProof/>
                <w:lang w:eastAsia="en-GB" w:bidi="ar-SA"/>
              </w:rPr>
              <w:t>.</w:t>
            </w:r>
          </w:p>
        </w:tc>
        <w:tc>
          <w:tcPr>
            <w:tcW w:w="3119" w:type="dxa"/>
            <w:shd w:val="clear" w:color="auto" w:fill="auto"/>
          </w:tcPr>
          <w:p w14:paraId="7DA3665C" w14:textId="6B2745E1" w:rsidR="00BB7183" w:rsidRPr="00153A80" w:rsidRDefault="00BB7183" w:rsidP="005D7AB4">
            <w:pPr>
              <w:rPr>
                <w:rFonts w:ascii="Arial" w:hAnsi="Arial" w:cs="Arial"/>
                <w:noProof/>
                <w:lang w:eastAsia="en-GB" w:bidi="ar-SA"/>
              </w:rPr>
            </w:pPr>
            <w:r w:rsidRPr="00153A80">
              <w:rPr>
                <w:rFonts w:ascii="Arial" w:hAnsi="Arial" w:cs="Arial"/>
                <w:noProof/>
                <w:lang w:eastAsia="en-GB" w:bidi="ar-SA"/>
              </w:rPr>
              <w:t>£3</w:t>
            </w:r>
            <w:r>
              <w:rPr>
                <w:rFonts w:ascii="Arial" w:hAnsi="Arial" w:cs="Arial"/>
                <w:noProof/>
                <w:lang w:eastAsia="en-GB" w:bidi="ar-SA"/>
              </w:rPr>
              <w:t>0</w:t>
            </w:r>
            <w:r w:rsidR="00DB611B">
              <w:rPr>
                <w:rFonts w:ascii="Arial" w:hAnsi="Arial" w:cs="Arial"/>
                <w:noProof/>
                <w:lang w:eastAsia="en-GB" w:bidi="ar-SA"/>
              </w:rPr>
              <w:t xml:space="preserve"> </w:t>
            </w:r>
            <w:r>
              <w:rPr>
                <w:rFonts w:ascii="Arial" w:hAnsi="Arial" w:cs="Arial"/>
                <w:noProof/>
                <w:lang w:eastAsia="en-GB" w:bidi="ar-SA"/>
              </w:rPr>
              <w:t>- £50</w:t>
            </w:r>
          </w:p>
        </w:tc>
      </w:tr>
      <w:tr w:rsidR="00BB7183" w14:paraId="2697A173" w14:textId="77777777" w:rsidTr="00AE0974">
        <w:tc>
          <w:tcPr>
            <w:tcW w:w="1951" w:type="dxa"/>
            <w:shd w:val="clear" w:color="auto" w:fill="auto"/>
          </w:tcPr>
          <w:p w14:paraId="20F75EE7" w14:textId="77777777" w:rsidR="00BB7183" w:rsidRDefault="00BB7183" w:rsidP="005D7AB4">
            <w:pPr>
              <w:rPr>
                <w:rFonts w:ascii="Arial" w:hAnsi="Arial" w:cs="Arial"/>
              </w:rPr>
            </w:pPr>
            <w:r w:rsidRPr="007C72C0">
              <w:rPr>
                <w:rFonts w:ascii="Arial" w:hAnsi="Arial" w:cs="Arial"/>
              </w:rPr>
              <w:t xml:space="preserve">Braille </w:t>
            </w:r>
            <w:r w:rsidR="007C72C0">
              <w:rPr>
                <w:rFonts w:ascii="Arial" w:hAnsi="Arial" w:cs="Arial"/>
              </w:rPr>
              <w:t>t</w:t>
            </w:r>
            <w:r w:rsidR="00DB022D" w:rsidRPr="007C72C0">
              <w:rPr>
                <w:rFonts w:ascii="Arial" w:hAnsi="Arial" w:cs="Arial"/>
              </w:rPr>
              <w:t>oiletry</w:t>
            </w:r>
            <w:r w:rsidRPr="007C72C0">
              <w:rPr>
                <w:rFonts w:ascii="Arial" w:hAnsi="Arial" w:cs="Arial"/>
              </w:rPr>
              <w:t xml:space="preserve"> </w:t>
            </w:r>
            <w:r w:rsidR="007C72C0">
              <w:rPr>
                <w:rFonts w:ascii="Arial" w:hAnsi="Arial" w:cs="Arial"/>
              </w:rPr>
              <w:t>l</w:t>
            </w:r>
            <w:r w:rsidRPr="007C72C0">
              <w:rPr>
                <w:rFonts w:ascii="Arial" w:hAnsi="Arial" w:cs="Arial"/>
              </w:rPr>
              <w:t>abels</w:t>
            </w:r>
          </w:p>
          <w:p w14:paraId="4D82FB90" w14:textId="41AE43F8" w:rsidR="007C72C0" w:rsidRPr="007C72C0" w:rsidRDefault="007C72C0" w:rsidP="005D7AB4">
            <w:pPr>
              <w:rPr>
                <w:rFonts w:ascii="Arial" w:hAnsi="Arial" w:cs="Arial"/>
                <w:noProof/>
                <w:lang w:eastAsia="en-GB" w:bidi="ar-SA"/>
              </w:rPr>
            </w:pPr>
          </w:p>
        </w:tc>
        <w:tc>
          <w:tcPr>
            <w:tcW w:w="9276" w:type="dxa"/>
            <w:shd w:val="clear" w:color="auto" w:fill="auto"/>
          </w:tcPr>
          <w:p w14:paraId="009B63BE" w14:textId="2D7DCCE2" w:rsidR="00BB7183" w:rsidRPr="007C72C0" w:rsidRDefault="00BB7183" w:rsidP="005D7AB4">
            <w:pPr>
              <w:rPr>
                <w:rFonts w:ascii="Arial" w:hAnsi="Arial" w:cs="Arial"/>
                <w:noProof/>
                <w:lang w:eastAsia="en-GB" w:bidi="ar-SA"/>
              </w:rPr>
            </w:pPr>
            <w:r w:rsidRPr="007C72C0">
              <w:rPr>
                <w:rFonts w:ascii="Arial" w:hAnsi="Arial" w:cs="Arial"/>
                <w:noProof/>
                <w:lang w:eastAsia="en-GB" w:bidi="ar-SA"/>
              </w:rPr>
              <w:t>Makes toileteries accessible for Blind visitors who use Braille</w:t>
            </w:r>
            <w:r w:rsidR="007C72C0">
              <w:rPr>
                <w:rFonts w:ascii="Arial" w:hAnsi="Arial" w:cs="Arial"/>
                <w:noProof/>
                <w:lang w:eastAsia="en-GB" w:bidi="ar-SA"/>
              </w:rPr>
              <w:t>.</w:t>
            </w:r>
          </w:p>
        </w:tc>
        <w:tc>
          <w:tcPr>
            <w:tcW w:w="3119" w:type="dxa"/>
            <w:shd w:val="clear" w:color="auto" w:fill="auto"/>
          </w:tcPr>
          <w:p w14:paraId="644E3016" w14:textId="00203085" w:rsidR="00BB7183" w:rsidRPr="00153A80" w:rsidRDefault="00DB611B" w:rsidP="005D7AB4">
            <w:pPr>
              <w:rPr>
                <w:rFonts w:ascii="Arial" w:hAnsi="Arial" w:cs="Arial"/>
                <w:lang w:eastAsia="en-GB" w:bidi="ar-SA"/>
              </w:rPr>
            </w:pPr>
            <w:r>
              <w:rPr>
                <w:rFonts w:ascii="Arial" w:hAnsi="Arial" w:cs="Arial"/>
                <w:lang w:eastAsia="en-GB" w:bidi="ar-SA"/>
              </w:rPr>
              <w:t>£10 - £20</w:t>
            </w:r>
          </w:p>
        </w:tc>
      </w:tr>
      <w:tr w:rsidR="00BB7183" w14:paraId="218B5127" w14:textId="77777777" w:rsidTr="00AE0974">
        <w:tc>
          <w:tcPr>
            <w:tcW w:w="1951" w:type="dxa"/>
            <w:shd w:val="clear" w:color="auto" w:fill="auto"/>
          </w:tcPr>
          <w:p w14:paraId="5C1E120A" w14:textId="77777777" w:rsidR="00BB7183" w:rsidRDefault="00BB7183" w:rsidP="00BB2888">
            <w:pPr>
              <w:rPr>
                <w:rFonts w:ascii="Arial" w:hAnsi="Arial" w:cs="Arial"/>
              </w:rPr>
            </w:pPr>
            <w:r w:rsidRPr="007C72C0">
              <w:rPr>
                <w:rFonts w:ascii="Arial" w:hAnsi="Arial" w:cs="Arial"/>
              </w:rPr>
              <w:t xml:space="preserve">RNIB </w:t>
            </w:r>
            <w:r w:rsidR="007C72C0">
              <w:rPr>
                <w:rFonts w:ascii="Arial" w:hAnsi="Arial" w:cs="Arial"/>
              </w:rPr>
              <w:t>t</w:t>
            </w:r>
            <w:r w:rsidRPr="007C72C0">
              <w:rPr>
                <w:rFonts w:ascii="Arial" w:hAnsi="Arial" w:cs="Arial"/>
              </w:rPr>
              <w:t xml:space="preserve">actile </w:t>
            </w:r>
            <w:r w:rsidR="007C72C0">
              <w:rPr>
                <w:rFonts w:ascii="Arial" w:hAnsi="Arial" w:cs="Arial"/>
              </w:rPr>
              <w:t>m</w:t>
            </w:r>
            <w:r w:rsidRPr="007C72C0">
              <w:rPr>
                <w:rFonts w:ascii="Arial" w:hAnsi="Arial" w:cs="Arial"/>
              </w:rPr>
              <w:t>aps</w:t>
            </w:r>
          </w:p>
          <w:p w14:paraId="22197579" w14:textId="2B294DA5" w:rsidR="007C72C0" w:rsidRPr="007C72C0" w:rsidRDefault="007C72C0" w:rsidP="00BB2888">
            <w:pPr>
              <w:rPr>
                <w:rFonts w:ascii="Arial" w:hAnsi="Arial" w:cs="Arial"/>
                <w:noProof/>
                <w:lang w:eastAsia="en-GB" w:bidi="ar-SA"/>
              </w:rPr>
            </w:pPr>
          </w:p>
        </w:tc>
        <w:tc>
          <w:tcPr>
            <w:tcW w:w="9276" w:type="dxa"/>
            <w:shd w:val="clear" w:color="auto" w:fill="auto"/>
          </w:tcPr>
          <w:p w14:paraId="660A6975" w14:textId="571C0F63" w:rsidR="00BB7183" w:rsidRPr="007C72C0" w:rsidRDefault="00BB7183" w:rsidP="00BB2888">
            <w:pPr>
              <w:rPr>
                <w:rFonts w:ascii="Arial" w:hAnsi="Arial" w:cs="Arial"/>
                <w:lang w:eastAsia="en-GB" w:bidi="ar-SA"/>
              </w:rPr>
            </w:pPr>
            <w:r w:rsidRPr="007C72C0">
              <w:rPr>
                <w:rFonts w:ascii="Arial" w:hAnsi="Arial" w:cs="Arial"/>
                <w:noProof/>
                <w:lang w:eastAsia="en-GB" w:bidi="ar-SA"/>
              </w:rPr>
              <w:t>Provides ‘tactile’ information about a venue</w:t>
            </w:r>
            <w:r w:rsidR="007C72C0">
              <w:rPr>
                <w:rFonts w:ascii="Arial" w:hAnsi="Arial" w:cs="Arial"/>
                <w:noProof/>
                <w:lang w:eastAsia="en-GB" w:bidi="ar-SA"/>
              </w:rPr>
              <w:t>.</w:t>
            </w:r>
          </w:p>
        </w:tc>
        <w:tc>
          <w:tcPr>
            <w:tcW w:w="3119" w:type="dxa"/>
            <w:shd w:val="clear" w:color="auto" w:fill="auto"/>
          </w:tcPr>
          <w:p w14:paraId="387CA9D0" w14:textId="77777777" w:rsidR="00BB7183" w:rsidRPr="00153A80" w:rsidRDefault="00BB7183" w:rsidP="00BB2888">
            <w:pPr>
              <w:rPr>
                <w:rFonts w:ascii="Arial" w:hAnsi="Arial" w:cs="Arial"/>
                <w:noProof/>
                <w:lang w:eastAsia="en-GB" w:bidi="ar-SA"/>
              </w:rPr>
            </w:pPr>
            <w:r w:rsidRPr="00153A80">
              <w:rPr>
                <w:rFonts w:ascii="Arial" w:hAnsi="Arial" w:cs="Arial"/>
                <w:noProof/>
                <w:lang w:eastAsia="en-GB" w:bidi="ar-SA"/>
              </w:rPr>
              <w:t>Varies dependent upon size and type required</w:t>
            </w:r>
          </w:p>
        </w:tc>
      </w:tr>
      <w:tr w:rsidR="00BB7183" w14:paraId="0E162841" w14:textId="77777777" w:rsidTr="00AE0974">
        <w:tc>
          <w:tcPr>
            <w:tcW w:w="1951" w:type="dxa"/>
            <w:shd w:val="clear" w:color="auto" w:fill="auto"/>
          </w:tcPr>
          <w:p w14:paraId="78B50EAB" w14:textId="072656FA" w:rsidR="00BB7183" w:rsidRPr="007C72C0" w:rsidRDefault="00BB7183" w:rsidP="005D7AB4">
            <w:pPr>
              <w:rPr>
                <w:rFonts w:ascii="Arial" w:hAnsi="Arial" w:cs="Arial"/>
                <w:noProof/>
                <w:lang w:eastAsia="en-GB" w:bidi="ar-SA"/>
              </w:rPr>
            </w:pPr>
            <w:r w:rsidRPr="007C72C0">
              <w:rPr>
                <w:rFonts w:ascii="Arial" w:hAnsi="Arial" w:cs="Arial"/>
              </w:rPr>
              <w:t xml:space="preserve">Audio </w:t>
            </w:r>
            <w:r w:rsidR="007C72C0">
              <w:rPr>
                <w:rFonts w:ascii="Arial" w:hAnsi="Arial" w:cs="Arial"/>
              </w:rPr>
              <w:t>b</w:t>
            </w:r>
            <w:r w:rsidRPr="007C72C0">
              <w:rPr>
                <w:rFonts w:ascii="Arial" w:hAnsi="Arial" w:cs="Arial"/>
              </w:rPr>
              <w:t>ench</w:t>
            </w:r>
          </w:p>
        </w:tc>
        <w:tc>
          <w:tcPr>
            <w:tcW w:w="9276" w:type="dxa"/>
            <w:shd w:val="clear" w:color="auto" w:fill="auto"/>
          </w:tcPr>
          <w:p w14:paraId="4FFDE742" w14:textId="77777777" w:rsidR="00BB7183" w:rsidRDefault="00BB7183">
            <w:pPr>
              <w:rPr>
                <w:rFonts w:ascii="Arial" w:hAnsi="Arial" w:cs="Arial"/>
                <w:noProof/>
                <w:lang w:eastAsia="en-GB" w:bidi="ar-SA"/>
              </w:rPr>
            </w:pPr>
            <w:r w:rsidRPr="007C72C0">
              <w:rPr>
                <w:rFonts w:ascii="Arial" w:hAnsi="Arial" w:cs="Arial"/>
                <w:noProof/>
                <w:lang w:eastAsia="en-GB" w:bidi="ar-SA"/>
              </w:rPr>
              <w:t>Plays audio information describing the history of a place, a view etc</w:t>
            </w:r>
            <w:r w:rsidR="007C72C0">
              <w:rPr>
                <w:rFonts w:ascii="Arial" w:hAnsi="Arial" w:cs="Arial"/>
                <w:noProof/>
                <w:lang w:eastAsia="en-GB" w:bidi="ar-SA"/>
              </w:rPr>
              <w:t>.</w:t>
            </w:r>
          </w:p>
          <w:p w14:paraId="099A1A71" w14:textId="2751C50C" w:rsidR="007C72C0" w:rsidRPr="007C72C0" w:rsidRDefault="007C72C0">
            <w:pPr>
              <w:rPr>
                <w:rFonts w:ascii="Arial" w:hAnsi="Arial" w:cs="Arial"/>
                <w:noProof/>
                <w:lang w:eastAsia="en-GB" w:bidi="ar-SA"/>
              </w:rPr>
            </w:pPr>
          </w:p>
        </w:tc>
        <w:tc>
          <w:tcPr>
            <w:tcW w:w="3119" w:type="dxa"/>
            <w:shd w:val="clear" w:color="auto" w:fill="auto"/>
          </w:tcPr>
          <w:p w14:paraId="77F506E3" w14:textId="763BDBED" w:rsidR="00BB7183" w:rsidRPr="00153A80" w:rsidRDefault="00DB611B" w:rsidP="005D7AB4">
            <w:pPr>
              <w:rPr>
                <w:rFonts w:ascii="Arial" w:hAnsi="Arial" w:cs="Arial"/>
                <w:lang w:eastAsia="en-GB" w:bidi="ar-SA"/>
              </w:rPr>
            </w:pPr>
            <w:r>
              <w:rPr>
                <w:rFonts w:ascii="Arial" w:hAnsi="Arial" w:cs="Arial"/>
                <w:lang w:eastAsia="en-GB" w:bidi="ar-SA"/>
              </w:rPr>
              <w:t>£2,000 - £2,500</w:t>
            </w:r>
          </w:p>
        </w:tc>
      </w:tr>
    </w:tbl>
    <w:p w14:paraId="03130DC6" w14:textId="77777777" w:rsidR="00D61634" w:rsidRDefault="00D61634"/>
    <w:p w14:paraId="444439AE" w14:textId="77777777" w:rsidR="00293BE0" w:rsidRPr="00293BE0" w:rsidRDefault="00293BE0">
      <w:pPr>
        <w:rPr>
          <w:sz w:val="10"/>
          <w:szCs w:val="10"/>
        </w:rPr>
      </w:pPr>
    </w:p>
    <w:p w14:paraId="01C14E97" w14:textId="77777777" w:rsidR="00293BE0" w:rsidRDefault="00293BE0"/>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14346"/>
      </w:tblGrid>
      <w:tr w:rsidR="00293BE0" w:rsidRPr="00293BE0" w14:paraId="7C51D4D9" w14:textId="77777777" w:rsidTr="00AE0974">
        <w:tc>
          <w:tcPr>
            <w:tcW w:w="14346" w:type="dxa"/>
            <w:shd w:val="clear" w:color="auto" w:fill="FFF2CC" w:themeFill="accent4" w:themeFillTint="33"/>
          </w:tcPr>
          <w:p w14:paraId="6FF0B5DE" w14:textId="40DF21CE" w:rsidR="00293BE0" w:rsidRPr="00293BE0" w:rsidRDefault="00293BE0" w:rsidP="00665187">
            <w:pPr>
              <w:rPr>
                <w:rFonts w:ascii="Arial" w:hAnsi="Arial" w:cs="Arial"/>
                <w:b/>
                <w:noProof/>
                <w:lang w:eastAsia="en-GB" w:bidi="ar-SA"/>
              </w:rPr>
            </w:pPr>
            <w:r w:rsidRPr="00293BE0">
              <w:rPr>
                <w:rFonts w:ascii="Arial" w:hAnsi="Arial" w:cs="Arial"/>
                <w:b/>
                <w:noProof/>
                <w:lang w:eastAsia="en-GB" w:bidi="ar-SA"/>
              </w:rPr>
              <w:t xml:space="preserve">Items to assist autistic </w:t>
            </w:r>
            <w:r w:rsidR="007C72C0">
              <w:rPr>
                <w:rFonts w:ascii="Arial" w:hAnsi="Arial" w:cs="Arial"/>
                <w:b/>
                <w:noProof/>
                <w:lang w:eastAsia="en-GB" w:bidi="ar-SA"/>
              </w:rPr>
              <w:t>customers</w:t>
            </w:r>
            <w:r w:rsidRPr="00293BE0">
              <w:rPr>
                <w:rFonts w:ascii="Arial" w:hAnsi="Arial" w:cs="Arial"/>
                <w:b/>
                <w:noProof/>
                <w:lang w:eastAsia="en-GB" w:bidi="ar-SA"/>
              </w:rPr>
              <w:t xml:space="preserve"> or </w:t>
            </w:r>
            <w:r w:rsidR="007C72C0">
              <w:rPr>
                <w:rFonts w:ascii="Arial" w:hAnsi="Arial" w:cs="Arial"/>
                <w:b/>
                <w:noProof/>
                <w:lang w:eastAsia="en-GB" w:bidi="ar-SA"/>
              </w:rPr>
              <w:t>customers</w:t>
            </w:r>
            <w:r w:rsidRPr="00293BE0">
              <w:rPr>
                <w:rFonts w:ascii="Arial" w:hAnsi="Arial" w:cs="Arial"/>
                <w:b/>
                <w:noProof/>
                <w:lang w:eastAsia="en-GB" w:bidi="ar-SA"/>
              </w:rPr>
              <w:t xml:space="preserve"> with learning disabilities </w:t>
            </w:r>
          </w:p>
          <w:p w14:paraId="007DFCA4" w14:textId="77777777" w:rsidR="00293BE0" w:rsidRPr="00293BE0" w:rsidRDefault="00293BE0" w:rsidP="00665187">
            <w:pPr>
              <w:rPr>
                <w:rFonts w:ascii="Arial" w:hAnsi="Arial" w:cs="Arial"/>
                <w:noProof/>
                <w:lang w:eastAsia="en-GB" w:bidi="ar-SA"/>
              </w:rPr>
            </w:pPr>
          </w:p>
        </w:tc>
      </w:tr>
    </w:tbl>
    <w:p w14:paraId="6A5F8EA7" w14:textId="77777777" w:rsidR="00293BE0" w:rsidRPr="00293BE0" w:rsidRDefault="00293BE0">
      <w:pPr>
        <w:rPr>
          <w:sz w:val="10"/>
          <w:szCs w:val="10"/>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9076"/>
        <w:gridCol w:w="3119"/>
      </w:tblGrid>
      <w:tr w:rsidR="00BB7183" w:rsidRPr="00CF7B0E" w14:paraId="2F5CE5B5" w14:textId="77777777" w:rsidTr="00AE0974">
        <w:trPr>
          <w:tblHeader/>
        </w:trPr>
        <w:tc>
          <w:tcPr>
            <w:tcW w:w="2151" w:type="dxa"/>
            <w:shd w:val="clear" w:color="auto" w:fill="FF0000"/>
          </w:tcPr>
          <w:p w14:paraId="6EF091C7" w14:textId="77777777" w:rsidR="00BB7183" w:rsidRDefault="00BB7183" w:rsidP="004C1DC7">
            <w:pPr>
              <w:rPr>
                <w:rFonts w:ascii="Arial" w:hAnsi="Arial" w:cs="Arial"/>
                <w:b/>
                <w:noProof/>
                <w:color w:val="FFFFFF"/>
                <w:lang w:eastAsia="en-GB" w:bidi="ar-SA"/>
              </w:rPr>
            </w:pPr>
            <w:r w:rsidRPr="00640AE6">
              <w:rPr>
                <w:rFonts w:ascii="Arial" w:hAnsi="Arial" w:cs="Arial"/>
                <w:b/>
                <w:noProof/>
                <w:color w:val="FFFFFF"/>
                <w:lang w:eastAsia="en-GB" w:bidi="ar-SA"/>
              </w:rPr>
              <w:t>Item</w:t>
            </w:r>
          </w:p>
          <w:p w14:paraId="1E157BD4" w14:textId="77777777" w:rsidR="00BB7183" w:rsidRPr="00640AE6" w:rsidRDefault="00BB7183" w:rsidP="004C1DC7">
            <w:pPr>
              <w:rPr>
                <w:rFonts w:ascii="Arial" w:hAnsi="Arial" w:cs="Arial"/>
                <w:b/>
                <w:noProof/>
                <w:color w:val="FFFFFF"/>
                <w:lang w:eastAsia="en-GB" w:bidi="ar-SA"/>
              </w:rPr>
            </w:pPr>
          </w:p>
        </w:tc>
        <w:tc>
          <w:tcPr>
            <w:tcW w:w="9076" w:type="dxa"/>
            <w:shd w:val="clear" w:color="auto" w:fill="FF0000"/>
          </w:tcPr>
          <w:p w14:paraId="5322E5B0" w14:textId="77777777" w:rsidR="00BB7183" w:rsidRPr="00640AE6" w:rsidRDefault="00BB7183" w:rsidP="004C1DC7">
            <w:pPr>
              <w:rPr>
                <w:rFonts w:ascii="Arial" w:hAnsi="Arial" w:cs="Arial"/>
                <w:b/>
                <w:noProof/>
                <w:color w:val="FFFFFF"/>
                <w:sz w:val="20"/>
                <w:szCs w:val="20"/>
                <w:lang w:eastAsia="en-GB" w:bidi="ar-SA"/>
              </w:rPr>
            </w:pPr>
            <w:r w:rsidRPr="00640AE6">
              <w:rPr>
                <w:rFonts w:ascii="Arial" w:hAnsi="Arial" w:cs="Arial"/>
                <w:b/>
                <w:noProof/>
                <w:color w:val="FFFFFF"/>
                <w:sz w:val="20"/>
                <w:szCs w:val="20"/>
                <w:lang w:eastAsia="en-GB" w:bidi="ar-SA"/>
              </w:rPr>
              <w:t>Description / Purpose</w:t>
            </w:r>
          </w:p>
        </w:tc>
        <w:tc>
          <w:tcPr>
            <w:tcW w:w="3119" w:type="dxa"/>
            <w:shd w:val="clear" w:color="auto" w:fill="FF0000"/>
          </w:tcPr>
          <w:p w14:paraId="7CD26AEC" w14:textId="77777777" w:rsidR="00BB7183" w:rsidRPr="00640AE6" w:rsidRDefault="00BB7183" w:rsidP="004C1DC7">
            <w:pPr>
              <w:rPr>
                <w:rFonts w:ascii="Arial" w:hAnsi="Arial" w:cs="Arial"/>
                <w:b/>
                <w:noProof/>
                <w:color w:val="FFFFFF"/>
                <w:sz w:val="20"/>
                <w:szCs w:val="20"/>
                <w:lang w:eastAsia="en-GB" w:bidi="ar-SA"/>
              </w:rPr>
            </w:pPr>
            <w:r w:rsidRPr="00640AE6">
              <w:rPr>
                <w:rFonts w:ascii="Arial" w:hAnsi="Arial" w:cs="Arial"/>
                <w:b/>
                <w:noProof/>
                <w:color w:val="FFFFFF"/>
                <w:sz w:val="20"/>
                <w:szCs w:val="20"/>
                <w:lang w:eastAsia="en-GB" w:bidi="ar-SA"/>
              </w:rPr>
              <w:t>Price</w:t>
            </w:r>
          </w:p>
        </w:tc>
      </w:tr>
      <w:tr w:rsidR="007C72C0" w14:paraId="6B3DD412" w14:textId="77777777" w:rsidTr="00AE0974">
        <w:tc>
          <w:tcPr>
            <w:tcW w:w="2151" w:type="dxa"/>
            <w:shd w:val="clear" w:color="auto" w:fill="auto"/>
          </w:tcPr>
          <w:p w14:paraId="2BECF939" w14:textId="77777777" w:rsidR="007C72C0" w:rsidRDefault="007C72C0" w:rsidP="007C72C0">
            <w:pPr>
              <w:rPr>
                <w:rFonts w:ascii="Arial" w:hAnsi="Arial" w:cs="Arial"/>
              </w:rPr>
            </w:pPr>
            <w:r w:rsidRPr="007C72C0">
              <w:rPr>
                <w:rFonts w:ascii="Arial" w:hAnsi="Arial" w:cs="Arial"/>
              </w:rPr>
              <w:t>Ear Defenders</w:t>
            </w:r>
          </w:p>
          <w:p w14:paraId="4C8720EC" w14:textId="5CB850AD" w:rsidR="007C72C0" w:rsidRPr="007C72C0" w:rsidRDefault="007C72C0" w:rsidP="007C72C0">
            <w:pPr>
              <w:rPr>
                <w:rFonts w:ascii="Arial" w:hAnsi="Arial" w:cs="Arial"/>
              </w:rPr>
            </w:pPr>
          </w:p>
        </w:tc>
        <w:tc>
          <w:tcPr>
            <w:tcW w:w="9076" w:type="dxa"/>
            <w:shd w:val="clear" w:color="auto" w:fill="auto"/>
          </w:tcPr>
          <w:p w14:paraId="7706E429" w14:textId="4E678A51" w:rsidR="007C72C0" w:rsidRPr="007C72C0" w:rsidRDefault="007C72C0" w:rsidP="007C72C0">
            <w:pPr>
              <w:rPr>
                <w:rFonts w:ascii="Arial" w:hAnsi="Arial" w:cs="Arial"/>
                <w:noProof/>
                <w:lang w:eastAsia="en-GB" w:bidi="ar-SA"/>
              </w:rPr>
            </w:pPr>
            <w:r w:rsidRPr="007C72C0">
              <w:rPr>
                <w:rFonts w:ascii="Arial" w:hAnsi="Arial" w:cs="Arial"/>
                <w:noProof/>
                <w:lang w:eastAsia="en-GB" w:bidi="ar-SA"/>
              </w:rPr>
              <w:t>Reduces noise levels for visitors with sensory sensitivity e.g. autistic visitors</w:t>
            </w:r>
            <w:r>
              <w:rPr>
                <w:rFonts w:ascii="Arial" w:hAnsi="Arial" w:cs="Arial"/>
                <w:noProof/>
                <w:lang w:eastAsia="en-GB" w:bidi="ar-SA"/>
              </w:rPr>
              <w:t>.</w:t>
            </w:r>
          </w:p>
        </w:tc>
        <w:tc>
          <w:tcPr>
            <w:tcW w:w="3119" w:type="dxa"/>
            <w:shd w:val="clear" w:color="auto" w:fill="auto"/>
          </w:tcPr>
          <w:p w14:paraId="5E6BDE59" w14:textId="706699DB" w:rsidR="007C72C0" w:rsidRPr="007C72C0" w:rsidRDefault="007C72C0" w:rsidP="007C72C0">
            <w:pPr>
              <w:rPr>
                <w:rFonts w:ascii="Arial" w:hAnsi="Arial" w:cs="Arial"/>
                <w:noProof/>
                <w:lang w:eastAsia="en-GB" w:bidi="ar-SA"/>
              </w:rPr>
            </w:pPr>
            <w:r w:rsidRPr="007C72C0">
              <w:rPr>
                <w:rFonts w:ascii="Arial" w:hAnsi="Arial" w:cs="Arial"/>
                <w:noProof/>
                <w:lang w:eastAsia="en-GB" w:bidi="ar-SA"/>
              </w:rPr>
              <w:t>£2 - £20</w:t>
            </w:r>
          </w:p>
        </w:tc>
      </w:tr>
      <w:tr w:rsidR="007C72C0" w14:paraId="56ADA5FD" w14:textId="77777777" w:rsidTr="00AE0974">
        <w:tc>
          <w:tcPr>
            <w:tcW w:w="2151" w:type="dxa"/>
            <w:shd w:val="clear" w:color="auto" w:fill="auto"/>
          </w:tcPr>
          <w:p w14:paraId="56E2DEAF" w14:textId="7366EB8E" w:rsidR="007C72C0" w:rsidRDefault="007C72C0" w:rsidP="007C72C0">
            <w:pPr>
              <w:rPr>
                <w:rFonts w:ascii="Arial" w:hAnsi="Arial" w:cs="Arial"/>
              </w:rPr>
            </w:pPr>
            <w:r w:rsidRPr="007C72C0">
              <w:rPr>
                <w:rFonts w:ascii="Arial" w:hAnsi="Arial" w:cs="Arial"/>
              </w:rPr>
              <w:t xml:space="preserve">Sensory </w:t>
            </w:r>
            <w:r>
              <w:rPr>
                <w:rFonts w:ascii="Arial" w:hAnsi="Arial" w:cs="Arial"/>
              </w:rPr>
              <w:t>e</w:t>
            </w:r>
            <w:r w:rsidRPr="007C72C0">
              <w:rPr>
                <w:rFonts w:ascii="Arial" w:hAnsi="Arial" w:cs="Arial"/>
              </w:rPr>
              <w:t xml:space="preserve">quipment </w:t>
            </w:r>
            <w:r>
              <w:rPr>
                <w:rFonts w:ascii="Arial" w:hAnsi="Arial" w:cs="Arial"/>
              </w:rPr>
              <w:t>p</w:t>
            </w:r>
            <w:r w:rsidRPr="007C72C0">
              <w:rPr>
                <w:rFonts w:ascii="Arial" w:hAnsi="Arial" w:cs="Arial"/>
              </w:rPr>
              <w:t>ackages</w:t>
            </w:r>
          </w:p>
          <w:p w14:paraId="19E521E7" w14:textId="5E8E78FC" w:rsidR="007C72C0" w:rsidRPr="007C72C0" w:rsidRDefault="007C72C0" w:rsidP="007C72C0">
            <w:pPr>
              <w:rPr>
                <w:rFonts w:ascii="Arial" w:hAnsi="Arial" w:cs="Arial"/>
                <w:noProof/>
                <w:lang w:eastAsia="en-GB" w:bidi="ar-SA"/>
              </w:rPr>
            </w:pPr>
          </w:p>
        </w:tc>
        <w:tc>
          <w:tcPr>
            <w:tcW w:w="9076" w:type="dxa"/>
            <w:shd w:val="clear" w:color="auto" w:fill="auto"/>
          </w:tcPr>
          <w:p w14:paraId="22B53AE7" w14:textId="1D8D54E6" w:rsidR="007C72C0" w:rsidRPr="007C72C0" w:rsidRDefault="007C72C0" w:rsidP="007C72C0">
            <w:pPr>
              <w:rPr>
                <w:rFonts w:ascii="Arial" w:hAnsi="Arial" w:cs="Arial"/>
                <w:noProof/>
                <w:lang w:eastAsia="en-GB" w:bidi="ar-SA"/>
              </w:rPr>
            </w:pPr>
            <w:r w:rsidRPr="007C72C0">
              <w:rPr>
                <w:rFonts w:ascii="Arial" w:hAnsi="Arial" w:cs="Arial"/>
                <w:noProof/>
                <w:lang w:eastAsia="en-GB" w:bidi="ar-SA"/>
              </w:rPr>
              <w:t>Help to create a calming environment for visitors</w:t>
            </w:r>
            <w:r>
              <w:rPr>
                <w:rFonts w:ascii="Arial" w:hAnsi="Arial" w:cs="Arial"/>
                <w:noProof/>
                <w:lang w:eastAsia="en-GB" w:bidi="ar-SA"/>
              </w:rPr>
              <w:t>.</w:t>
            </w:r>
          </w:p>
        </w:tc>
        <w:tc>
          <w:tcPr>
            <w:tcW w:w="3119" w:type="dxa"/>
            <w:shd w:val="clear" w:color="auto" w:fill="auto"/>
          </w:tcPr>
          <w:p w14:paraId="1DA1790D" w14:textId="73E7CCA5" w:rsidR="007C72C0" w:rsidRPr="007C72C0" w:rsidRDefault="007C72C0" w:rsidP="007C72C0">
            <w:pPr>
              <w:rPr>
                <w:rFonts w:ascii="Arial" w:hAnsi="Arial" w:cs="Arial"/>
                <w:noProof/>
                <w:lang w:eastAsia="en-GB" w:bidi="ar-SA"/>
              </w:rPr>
            </w:pPr>
            <w:r w:rsidRPr="007C72C0">
              <w:rPr>
                <w:rFonts w:ascii="Arial" w:hAnsi="Arial" w:cs="Arial"/>
                <w:noProof/>
                <w:lang w:eastAsia="en-GB" w:bidi="ar-SA"/>
              </w:rPr>
              <w:t>Prices range from £40 to £1,000 dependent on equipment required</w:t>
            </w:r>
          </w:p>
        </w:tc>
      </w:tr>
      <w:tr w:rsidR="007C72C0" w14:paraId="433DB9BF" w14:textId="77777777" w:rsidTr="00AE0974">
        <w:tc>
          <w:tcPr>
            <w:tcW w:w="2151" w:type="dxa"/>
            <w:shd w:val="clear" w:color="auto" w:fill="auto"/>
          </w:tcPr>
          <w:p w14:paraId="5EC5B293" w14:textId="32F4D0E6" w:rsidR="007C72C0" w:rsidRPr="007C72C0" w:rsidRDefault="007C72C0" w:rsidP="007C72C0">
            <w:pPr>
              <w:rPr>
                <w:rFonts w:ascii="Arial" w:hAnsi="Arial" w:cs="Arial"/>
                <w:noProof/>
                <w:lang w:eastAsia="en-GB" w:bidi="ar-SA"/>
              </w:rPr>
            </w:pPr>
            <w:r>
              <w:rPr>
                <w:rFonts w:ascii="Arial" w:hAnsi="Arial" w:cs="Arial"/>
              </w:rPr>
              <w:t>Light p</w:t>
            </w:r>
            <w:r w:rsidRPr="007C72C0">
              <w:rPr>
                <w:rFonts w:ascii="Arial" w:hAnsi="Arial" w:cs="Arial"/>
              </w:rPr>
              <w:t>rojector</w:t>
            </w:r>
          </w:p>
        </w:tc>
        <w:tc>
          <w:tcPr>
            <w:tcW w:w="9076" w:type="dxa"/>
            <w:shd w:val="clear" w:color="auto" w:fill="auto"/>
          </w:tcPr>
          <w:p w14:paraId="247C10B8" w14:textId="77777777" w:rsidR="007C72C0" w:rsidRDefault="007C72C0" w:rsidP="007C72C0">
            <w:pPr>
              <w:rPr>
                <w:rFonts w:ascii="Arial" w:hAnsi="Arial" w:cs="Arial"/>
                <w:noProof/>
                <w:lang w:eastAsia="en-GB" w:bidi="ar-SA"/>
              </w:rPr>
            </w:pPr>
            <w:r w:rsidRPr="007C72C0">
              <w:rPr>
                <w:rFonts w:ascii="Arial" w:hAnsi="Arial" w:cs="Arial"/>
                <w:noProof/>
                <w:lang w:eastAsia="en-GB" w:bidi="ar-SA"/>
              </w:rPr>
              <w:t>Help to create a calming environment for visitors</w:t>
            </w:r>
            <w:r>
              <w:rPr>
                <w:rFonts w:ascii="Arial" w:hAnsi="Arial" w:cs="Arial"/>
                <w:noProof/>
                <w:lang w:eastAsia="en-GB" w:bidi="ar-SA"/>
              </w:rPr>
              <w:t>.</w:t>
            </w:r>
          </w:p>
          <w:p w14:paraId="52C738CB" w14:textId="51FEAA89" w:rsidR="007C72C0" w:rsidRPr="007C72C0" w:rsidRDefault="007C72C0" w:rsidP="007C72C0">
            <w:pPr>
              <w:rPr>
                <w:rFonts w:ascii="Arial" w:hAnsi="Arial" w:cs="Arial"/>
                <w:noProof/>
                <w:lang w:eastAsia="en-GB" w:bidi="ar-SA"/>
              </w:rPr>
            </w:pPr>
          </w:p>
        </w:tc>
        <w:tc>
          <w:tcPr>
            <w:tcW w:w="3119" w:type="dxa"/>
            <w:shd w:val="clear" w:color="auto" w:fill="auto"/>
          </w:tcPr>
          <w:p w14:paraId="3FDAAD78" w14:textId="446A64D3" w:rsidR="007C72C0" w:rsidRPr="007C72C0" w:rsidRDefault="007C72C0" w:rsidP="007C72C0">
            <w:pPr>
              <w:rPr>
                <w:rFonts w:ascii="Arial" w:hAnsi="Arial" w:cs="Arial"/>
                <w:noProof/>
                <w:lang w:eastAsia="en-GB" w:bidi="ar-SA"/>
              </w:rPr>
            </w:pPr>
            <w:r w:rsidRPr="007C72C0">
              <w:rPr>
                <w:rFonts w:ascii="Arial" w:hAnsi="Arial" w:cs="Arial"/>
                <w:noProof/>
                <w:lang w:eastAsia="en-GB" w:bidi="ar-SA"/>
              </w:rPr>
              <w:t>£200 - £250</w:t>
            </w:r>
          </w:p>
        </w:tc>
      </w:tr>
    </w:tbl>
    <w:p w14:paraId="320BB678" w14:textId="77777777" w:rsidR="00D61634" w:rsidRDefault="00D61634"/>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14346"/>
      </w:tblGrid>
      <w:tr w:rsidR="00293BE0" w:rsidRPr="00293BE0" w14:paraId="2D1D690A" w14:textId="77777777" w:rsidTr="00AE0974">
        <w:tc>
          <w:tcPr>
            <w:tcW w:w="14346" w:type="dxa"/>
            <w:shd w:val="clear" w:color="auto" w:fill="FFF2CC" w:themeFill="accent4" w:themeFillTint="33"/>
          </w:tcPr>
          <w:p w14:paraId="0663EA85" w14:textId="4059A5DB" w:rsidR="00F3239E" w:rsidRPr="0009461E" w:rsidRDefault="00F3239E" w:rsidP="00665187">
            <w:pPr>
              <w:rPr>
                <w:rFonts w:ascii="Arial" w:hAnsi="Arial" w:cs="Arial"/>
                <w:b/>
                <w:noProof/>
                <w:color w:val="000000" w:themeColor="text1"/>
                <w:lang w:eastAsia="en-GB" w:bidi="ar-SA"/>
              </w:rPr>
            </w:pPr>
            <w:r w:rsidRPr="0009461E">
              <w:rPr>
                <w:rFonts w:ascii="Arial" w:hAnsi="Arial" w:cs="Arial"/>
                <w:b/>
                <w:noProof/>
                <w:color w:val="000000" w:themeColor="text1"/>
                <w:lang w:eastAsia="en-GB" w:bidi="ar-SA"/>
              </w:rPr>
              <w:t xml:space="preserve">Items to assist </w:t>
            </w:r>
            <w:r w:rsidR="007C72C0">
              <w:rPr>
                <w:rFonts w:ascii="Arial" w:hAnsi="Arial" w:cs="Arial"/>
                <w:b/>
                <w:noProof/>
                <w:lang w:eastAsia="en-GB" w:bidi="ar-SA"/>
              </w:rPr>
              <w:t>customers</w:t>
            </w:r>
            <w:r w:rsidRPr="0009461E">
              <w:rPr>
                <w:rFonts w:ascii="Arial" w:hAnsi="Arial" w:cs="Arial"/>
                <w:b/>
                <w:noProof/>
                <w:color w:val="000000" w:themeColor="text1"/>
                <w:lang w:eastAsia="en-GB" w:bidi="ar-SA"/>
              </w:rPr>
              <w:t xml:space="preserve"> living with dementia</w:t>
            </w:r>
          </w:p>
          <w:p w14:paraId="4228AA63" w14:textId="77777777" w:rsidR="00F3239E" w:rsidRPr="00293BE0" w:rsidRDefault="00F3239E" w:rsidP="00665187">
            <w:pPr>
              <w:rPr>
                <w:rFonts w:ascii="Arial" w:hAnsi="Arial" w:cs="Arial"/>
                <w:noProof/>
                <w:color w:val="000000" w:themeColor="text1"/>
                <w:sz w:val="20"/>
                <w:szCs w:val="20"/>
                <w:lang w:eastAsia="en-GB" w:bidi="ar-SA"/>
              </w:rPr>
            </w:pPr>
          </w:p>
        </w:tc>
      </w:tr>
    </w:tbl>
    <w:p w14:paraId="5C536CA3" w14:textId="77777777" w:rsidR="00293BE0" w:rsidRPr="00293BE0" w:rsidRDefault="00293BE0">
      <w:pPr>
        <w:rPr>
          <w:sz w:val="10"/>
          <w:szCs w:val="10"/>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9610"/>
        <w:gridCol w:w="3119"/>
      </w:tblGrid>
      <w:tr w:rsidR="00BB7183" w:rsidRPr="00CF7B0E" w14:paraId="3A4F0D4D" w14:textId="77777777" w:rsidTr="00AE0974">
        <w:trPr>
          <w:tblHeader/>
        </w:trPr>
        <w:tc>
          <w:tcPr>
            <w:tcW w:w="1617" w:type="dxa"/>
            <w:shd w:val="clear" w:color="auto" w:fill="FF0000"/>
          </w:tcPr>
          <w:p w14:paraId="077B986A" w14:textId="77777777" w:rsidR="00BB7183" w:rsidRDefault="00BB7183" w:rsidP="004C1DC7">
            <w:pPr>
              <w:rPr>
                <w:rFonts w:ascii="Arial" w:hAnsi="Arial" w:cs="Arial"/>
                <w:b/>
                <w:noProof/>
                <w:color w:val="FFFFFF"/>
                <w:lang w:eastAsia="en-GB" w:bidi="ar-SA"/>
              </w:rPr>
            </w:pPr>
            <w:r w:rsidRPr="00640AE6">
              <w:rPr>
                <w:rFonts w:ascii="Arial" w:hAnsi="Arial" w:cs="Arial"/>
                <w:b/>
                <w:noProof/>
                <w:color w:val="FFFFFF"/>
                <w:lang w:eastAsia="en-GB" w:bidi="ar-SA"/>
              </w:rPr>
              <w:t>Item</w:t>
            </w:r>
          </w:p>
          <w:p w14:paraId="2B92BCE7" w14:textId="77777777" w:rsidR="00BB7183" w:rsidRPr="00640AE6" w:rsidRDefault="00BB7183" w:rsidP="004C1DC7">
            <w:pPr>
              <w:rPr>
                <w:rFonts w:ascii="Arial" w:hAnsi="Arial" w:cs="Arial"/>
                <w:b/>
                <w:noProof/>
                <w:color w:val="FFFFFF"/>
                <w:lang w:eastAsia="en-GB" w:bidi="ar-SA"/>
              </w:rPr>
            </w:pPr>
          </w:p>
        </w:tc>
        <w:tc>
          <w:tcPr>
            <w:tcW w:w="9610" w:type="dxa"/>
            <w:shd w:val="clear" w:color="auto" w:fill="FF0000"/>
          </w:tcPr>
          <w:p w14:paraId="527904A9" w14:textId="77777777" w:rsidR="00BB7183" w:rsidRPr="00640AE6" w:rsidRDefault="00BB7183" w:rsidP="004C1DC7">
            <w:pPr>
              <w:rPr>
                <w:rFonts w:ascii="Arial" w:hAnsi="Arial" w:cs="Arial"/>
                <w:b/>
                <w:noProof/>
                <w:color w:val="FFFFFF"/>
                <w:sz w:val="20"/>
                <w:szCs w:val="20"/>
                <w:lang w:eastAsia="en-GB" w:bidi="ar-SA"/>
              </w:rPr>
            </w:pPr>
            <w:r w:rsidRPr="00640AE6">
              <w:rPr>
                <w:rFonts w:ascii="Arial" w:hAnsi="Arial" w:cs="Arial"/>
                <w:b/>
                <w:noProof/>
                <w:color w:val="FFFFFF"/>
                <w:sz w:val="20"/>
                <w:szCs w:val="20"/>
                <w:lang w:eastAsia="en-GB" w:bidi="ar-SA"/>
              </w:rPr>
              <w:t>Description / Purpose</w:t>
            </w:r>
          </w:p>
        </w:tc>
        <w:tc>
          <w:tcPr>
            <w:tcW w:w="3119" w:type="dxa"/>
            <w:shd w:val="clear" w:color="auto" w:fill="FF0000"/>
          </w:tcPr>
          <w:p w14:paraId="07B4B34C" w14:textId="77777777" w:rsidR="00BB7183" w:rsidRPr="00640AE6" w:rsidRDefault="00BB7183" w:rsidP="004C1DC7">
            <w:pPr>
              <w:rPr>
                <w:rFonts w:ascii="Arial" w:hAnsi="Arial" w:cs="Arial"/>
                <w:b/>
                <w:noProof/>
                <w:color w:val="FFFFFF"/>
                <w:sz w:val="20"/>
                <w:szCs w:val="20"/>
                <w:lang w:eastAsia="en-GB" w:bidi="ar-SA"/>
              </w:rPr>
            </w:pPr>
            <w:r w:rsidRPr="00640AE6">
              <w:rPr>
                <w:rFonts w:ascii="Arial" w:hAnsi="Arial" w:cs="Arial"/>
                <w:b/>
                <w:noProof/>
                <w:color w:val="FFFFFF"/>
                <w:sz w:val="20"/>
                <w:szCs w:val="20"/>
                <w:lang w:eastAsia="en-GB" w:bidi="ar-SA"/>
              </w:rPr>
              <w:t>Price</w:t>
            </w:r>
          </w:p>
        </w:tc>
      </w:tr>
      <w:tr w:rsidR="00BB7183" w14:paraId="1D44B5CC" w14:textId="77777777" w:rsidTr="00AE0974">
        <w:tc>
          <w:tcPr>
            <w:tcW w:w="1617" w:type="dxa"/>
            <w:shd w:val="clear" w:color="auto" w:fill="auto"/>
          </w:tcPr>
          <w:p w14:paraId="5091445F" w14:textId="77777777" w:rsidR="00BB7183" w:rsidRDefault="00BB7183" w:rsidP="00665187">
            <w:pPr>
              <w:rPr>
                <w:rFonts w:ascii="Arial" w:hAnsi="Arial" w:cs="Arial"/>
              </w:rPr>
            </w:pPr>
            <w:r w:rsidRPr="007C72C0">
              <w:rPr>
                <w:rFonts w:ascii="Arial" w:hAnsi="Arial" w:cs="Arial"/>
              </w:rPr>
              <w:t xml:space="preserve">Neutral </w:t>
            </w:r>
            <w:r w:rsidR="007C72C0">
              <w:rPr>
                <w:rFonts w:ascii="Arial" w:hAnsi="Arial" w:cs="Arial"/>
              </w:rPr>
              <w:lastRenderedPageBreak/>
              <w:t>t</w:t>
            </w:r>
            <w:r w:rsidRPr="007C72C0">
              <w:rPr>
                <w:rFonts w:ascii="Arial" w:hAnsi="Arial" w:cs="Arial"/>
              </w:rPr>
              <w:t xml:space="preserve">hreshold </w:t>
            </w:r>
            <w:r w:rsidR="007C72C0">
              <w:rPr>
                <w:rFonts w:ascii="Arial" w:hAnsi="Arial" w:cs="Arial"/>
              </w:rPr>
              <w:t>m</w:t>
            </w:r>
            <w:r w:rsidRPr="007C72C0">
              <w:rPr>
                <w:rFonts w:ascii="Arial" w:hAnsi="Arial" w:cs="Arial"/>
              </w:rPr>
              <w:t>ats</w:t>
            </w:r>
          </w:p>
          <w:p w14:paraId="05BE20A3" w14:textId="5B1614E9" w:rsidR="007C72C0" w:rsidRPr="007C72C0" w:rsidRDefault="007C72C0" w:rsidP="00665187">
            <w:pPr>
              <w:rPr>
                <w:rFonts w:ascii="Arial" w:hAnsi="Arial" w:cs="Arial"/>
                <w:noProof/>
                <w:lang w:eastAsia="en-GB" w:bidi="ar-SA"/>
              </w:rPr>
            </w:pPr>
          </w:p>
        </w:tc>
        <w:tc>
          <w:tcPr>
            <w:tcW w:w="9610" w:type="dxa"/>
            <w:shd w:val="clear" w:color="auto" w:fill="auto"/>
          </w:tcPr>
          <w:p w14:paraId="210A4602" w14:textId="49144EAC" w:rsidR="00BB7183" w:rsidRPr="007C72C0" w:rsidRDefault="00BB7183" w:rsidP="00665187">
            <w:pPr>
              <w:rPr>
                <w:rFonts w:ascii="Arial" w:hAnsi="Arial" w:cs="Arial"/>
                <w:noProof/>
                <w:lang w:eastAsia="en-GB" w:bidi="ar-SA"/>
              </w:rPr>
            </w:pPr>
            <w:r w:rsidRPr="007C72C0">
              <w:rPr>
                <w:rFonts w:ascii="Arial" w:hAnsi="Arial" w:cs="Arial"/>
                <w:noProof/>
                <w:lang w:eastAsia="en-GB" w:bidi="ar-SA"/>
              </w:rPr>
              <w:lastRenderedPageBreak/>
              <w:t>Removes the barrier which dark mats can create for some visitors with dementia</w:t>
            </w:r>
            <w:r w:rsidR="007C72C0">
              <w:rPr>
                <w:rFonts w:ascii="Arial" w:hAnsi="Arial" w:cs="Arial"/>
                <w:noProof/>
                <w:lang w:eastAsia="en-GB" w:bidi="ar-SA"/>
              </w:rPr>
              <w:t>.</w:t>
            </w:r>
          </w:p>
        </w:tc>
        <w:tc>
          <w:tcPr>
            <w:tcW w:w="3119" w:type="dxa"/>
            <w:shd w:val="clear" w:color="auto" w:fill="auto"/>
          </w:tcPr>
          <w:p w14:paraId="222C6C55" w14:textId="73E10A87" w:rsidR="00BB7183" w:rsidRPr="007C72C0" w:rsidRDefault="00DB611B" w:rsidP="00665187">
            <w:pPr>
              <w:rPr>
                <w:rFonts w:ascii="Arial" w:hAnsi="Arial" w:cs="Arial"/>
                <w:noProof/>
                <w:lang w:eastAsia="en-GB" w:bidi="ar-SA"/>
              </w:rPr>
            </w:pPr>
            <w:r w:rsidRPr="007C72C0">
              <w:rPr>
                <w:rFonts w:ascii="Arial" w:hAnsi="Arial" w:cs="Arial"/>
                <w:noProof/>
                <w:lang w:eastAsia="en-GB" w:bidi="ar-SA"/>
              </w:rPr>
              <w:t>£20 - £50</w:t>
            </w:r>
          </w:p>
        </w:tc>
      </w:tr>
      <w:tr w:rsidR="00BB7183" w14:paraId="35F7B15B" w14:textId="77777777" w:rsidTr="00AE0974">
        <w:tc>
          <w:tcPr>
            <w:tcW w:w="1617" w:type="dxa"/>
            <w:shd w:val="clear" w:color="auto" w:fill="auto"/>
          </w:tcPr>
          <w:p w14:paraId="6FFF206F" w14:textId="6CF3A4E7" w:rsidR="00BB7183" w:rsidRPr="007C72C0" w:rsidRDefault="00BB7183" w:rsidP="00665187">
            <w:pPr>
              <w:rPr>
                <w:rFonts w:ascii="Arial" w:hAnsi="Arial" w:cs="Arial"/>
                <w:noProof/>
                <w:lang w:eastAsia="en-GB" w:bidi="ar-SA"/>
              </w:rPr>
            </w:pPr>
            <w:r w:rsidRPr="007C72C0">
              <w:rPr>
                <w:rFonts w:ascii="Arial" w:hAnsi="Arial" w:cs="Arial"/>
              </w:rPr>
              <w:t xml:space="preserve">Memory </w:t>
            </w:r>
            <w:r w:rsidR="007C72C0">
              <w:rPr>
                <w:rFonts w:ascii="Arial" w:hAnsi="Arial" w:cs="Arial"/>
              </w:rPr>
              <w:t>b</w:t>
            </w:r>
            <w:r w:rsidRPr="007C72C0">
              <w:rPr>
                <w:rFonts w:ascii="Arial" w:hAnsi="Arial" w:cs="Arial"/>
              </w:rPr>
              <w:t>ox</w:t>
            </w:r>
          </w:p>
        </w:tc>
        <w:tc>
          <w:tcPr>
            <w:tcW w:w="9610" w:type="dxa"/>
            <w:shd w:val="clear" w:color="auto" w:fill="auto"/>
          </w:tcPr>
          <w:p w14:paraId="38C215FC" w14:textId="77777777" w:rsidR="00BB7183" w:rsidRDefault="00BB7183" w:rsidP="00665187">
            <w:pPr>
              <w:rPr>
                <w:rFonts w:ascii="Arial" w:hAnsi="Arial" w:cs="Arial"/>
                <w:noProof/>
                <w:lang w:eastAsia="en-GB" w:bidi="ar-SA"/>
              </w:rPr>
            </w:pPr>
            <w:r w:rsidRPr="007C72C0">
              <w:rPr>
                <w:rFonts w:ascii="Arial" w:hAnsi="Arial" w:cs="Arial"/>
                <w:noProof/>
                <w:lang w:eastAsia="en-GB" w:bidi="ar-SA"/>
              </w:rPr>
              <w:t>Contain nostalgic items which can act as a memory- jogger and conversation</w:t>
            </w:r>
            <w:r w:rsidR="007C72C0">
              <w:rPr>
                <w:rFonts w:ascii="Arial" w:hAnsi="Arial" w:cs="Arial"/>
                <w:noProof/>
                <w:lang w:eastAsia="en-GB" w:bidi="ar-SA"/>
              </w:rPr>
              <w:t>.</w:t>
            </w:r>
            <w:r w:rsidRPr="007C72C0">
              <w:rPr>
                <w:rFonts w:ascii="Arial" w:hAnsi="Arial" w:cs="Arial"/>
                <w:noProof/>
                <w:lang w:eastAsia="en-GB" w:bidi="ar-SA"/>
              </w:rPr>
              <w:t xml:space="preserve"> </w:t>
            </w:r>
          </w:p>
          <w:p w14:paraId="01BC2B01" w14:textId="2B1AF666" w:rsidR="007C72C0" w:rsidRPr="007C72C0" w:rsidRDefault="007C72C0" w:rsidP="00665187">
            <w:pPr>
              <w:rPr>
                <w:rFonts w:ascii="Arial" w:hAnsi="Arial" w:cs="Arial"/>
                <w:noProof/>
                <w:lang w:eastAsia="en-GB" w:bidi="ar-SA"/>
              </w:rPr>
            </w:pPr>
          </w:p>
        </w:tc>
        <w:tc>
          <w:tcPr>
            <w:tcW w:w="3119" w:type="dxa"/>
            <w:shd w:val="clear" w:color="auto" w:fill="auto"/>
          </w:tcPr>
          <w:p w14:paraId="2ACA825B" w14:textId="3EAECB75" w:rsidR="00BB7183" w:rsidRPr="007C72C0" w:rsidRDefault="00BB7183" w:rsidP="00665187">
            <w:pPr>
              <w:rPr>
                <w:rFonts w:ascii="Arial" w:hAnsi="Arial" w:cs="Arial"/>
                <w:noProof/>
                <w:lang w:eastAsia="en-GB" w:bidi="ar-SA"/>
              </w:rPr>
            </w:pPr>
            <w:r w:rsidRPr="007C72C0">
              <w:rPr>
                <w:rFonts w:ascii="Arial" w:hAnsi="Arial" w:cs="Arial"/>
                <w:noProof/>
                <w:lang w:eastAsia="en-GB" w:bidi="ar-SA"/>
              </w:rPr>
              <w:t>£</w:t>
            </w:r>
            <w:r w:rsidR="00DB611B" w:rsidRPr="007C72C0">
              <w:rPr>
                <w:rFonts w:ascii="Arial" w:hAnsi="Arial" w:cs="Arial"/>
                <w:noProof/>
                <w:lang w:eastAsia="en-GB" w:bidi="ar-SA"/>
              </w:rPr>
              <w:t>50 - £80</w:t>
            </w:r>
          </w:p>
        </w:tc>
      </w:tr>
    </w:tbl>
    <w:p w14:paraId="2E0CD1D9" w14:textId="77777777" w:rsidR="00D61634" w:rsidRDefault="00D61634" w:rsidP="00004DF5">
      <w:pPr>
        <w:tabs>
          <w:tab w:val="left" w:pos="7638"/>
        </w:tabs>
        <w:rPr>
          <w:noProof/>
          <w:lang w:eastAsia="en-GB" w:bidi="ar-SA"/>
        </w:rPr>
      </w:pPr>
    </w:p>
    <w:p w14:paraId="3CDB4BAC" w14:textId="77777777" w:rsidR="00D61634" w:rsidRDefault="00D61634" w:rsidP="00D61634"/>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14346"/>
      </w:tblGrid>
      <w:tr w:rsidR="00D61634" w:rsidRPr="00D61634" w14:paraId="4EF7F042" w14:textId="77777777" w:rsidTr="00AE0974">
        <w:tc>
          <w:tcPr>
            <w:tcW w:w="14346" w:type="dxa"/>
            <w:shd w:val="clear" w:color="auto" w:fill="FFF2CC"/>
          </w:tcPr>
          <w:p w14:paraId="6FBE9404" w14:textId="13BB960C" w:rsidR="00D61634" w:rsidRPr="00D61634" w:rsidRDefault="00D61634" w:rsidP="004C1DC7">
            <w:pPr>
              <w:rPr>
                <w:rFonts w:ascii="Arial" w:hAnsi="Arial" w:cs="Arial"/>
                <w:b/>
                <w:noProof/>
                <w:color w:val="000000"/>
                <w:lang w:eastAsia="en-GB" w:bidi="ar-SA"/>
              </w:rPr>
            </w:pPr>
            <w:r w:rsidRPr="00D61634">
              <w:rPr>
                <w:rFonts w:ascii="Arial" w:hAnsi="Arial" w:cs="Arial"/>
                <w:b/>
                <w:noProof/>
                <w:color w:val="000000"/>
                <w:lang w:eastAsia="en-GB" w:bidi="ar-SA"/>
              </w:rPr>
              <w:t xml:space="preserve">Items to assist wheelchair users or </w:t>
            </w:r>
            <w:r w:rsidR="007C72C0">
              <w:rPr>
                <w:rFonts w:ascii="Arial" w:hAnsi="Arial" w:cs="Arial"/>
                <w:b/>
                <w:noProof/>
                <w:lang w:eastAsia="en-GB" w:bidi="ar-SA"/>
              </w:rPr>
              <w:t>customers</w:t>
            </w:r>
            <w:r w:rsidRPr="00D61634">
              <w:rPr>
                <w:rFonts w:ascii="Arial" w:hAnsi="Arial" w:cs="Arial"/>
                <w:b/>
                <w:noProof/>
                <w:color w:val="000000"/>
                <w:lang w:eastAsia="en-GB" w:bidi="ar-SA"/>
              </w:rPr>
              <w:t xml:space="preserve"> with mobility impairments</w:t>
            </w:r>
          </w:p>
          <w:p w14:paraId="7D4158C8" w14:textId="77777777" w:rsidR="00D61634" w:rsidRPr="00D61634" w:rsidRDefault="00D61634" w:rsidP="004C1DC7">
            <w:pPr>
              <w:rPr>
                <w:rFonts w:ascii="Arial" w:hAnsi="Arial" w:cs="Arial"/>
                <w:noProof/>
                <w:color w:val="000000"/>
                <w:lang w:eastAsia="en-GB" w:bidi="ar-SA"/>
              </w:rPr>
            </w:pPr>
          </w:p>
        </w:tc>
      </w:tr>
    </w:tbl>
    <w:p w14:paraId="18C8FAB5" w14:textId="77777777" w:rsidR="00D61634" w:rsidRPr="00BD5D53" w:rsidRDefault="00D61634" w:rsidP="00D61634">
      <w:pPr>
        <w:rPr>
          <w:sz w:val="10"/>
          <w:szCs w:val="10"/>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8903"/>
        <w:gridCol w:w="3119"/>
      </w:tblGrid>
      <w:tr w:rsidR="00BB7183" w:rsidRPr="00CF7B0E" w14:paraId="277E7C6D" w14:textId="77777777" w:rsidTr="00AE0974">
        <w:trPr>
          <w:tblHeader/>
        </w:trPr>
        <w:tc>
          <w:tcPr>
            <w:tcW w:w="2324" w:type="dxa"/>
            <w:shd w:val="clear" w:color="auto" w:fill="FF0000"/>
          </w:tcPr>
          <w:p w14:paraId="7146A65A" w14:textId="77777777" w:rsidR="00BB7183" w:rsidRDefault="00BB7183" w:rsidP="004C1DC7">
            <w:pPr>
              <w:rPr>
                <w:rFonts w:ascii="Arial" w:hAnsi="Arial" w:cs="Arial"/>
                <w:b/>
                <w:noProof/>
                <w:color w:val="FFFFFF"/>
                <w:lang w:eastAsia="en-GB" w:bidi="ar-SA"/>
              </w:rPr>
            </w:pPr>
            <w:r w:rsidRPr="00640AE6">
              <w:rPr>
                <w:rFonts w:ascii="Arial" w:hAnsi="Arial" w:cs="Arial"/>
                <w:b/>
                <w:noProof/>
                <w:color w:val="FFFFFF"/>
                <w:lang w:eastAsia="en-GB" w:bidi="ar-SA"/>
              </w:rPr>
              <w:t>Item</w:t>
            </w:r>
          </w:p>
          <w:p w14:paraId="3E68B82A" w14:textId="77777777" w:rsidR="00BB7183" w:rsidRPr="00640AE6" w:rsidRDefault="00BB7183" w:rsidP="004C1DC7">
            <w:pPr>
              <w:rPr>
                <w:rFonts w:ascii="Arial" w:hAnsi="Arial" w:cs="Arial"/>
                <w:b/>
                <w:noProof/>
                <w:color w:val="FFFFFF"/>
                <w:lang w:eastAsia="en-GB" w:bidi="ar-SA"/>
              </w:rPr>
            </w:pPr>
          </w:p>
        </w:tc>
        <w:tc>
          <w:tcPr>
            <w:tcW w:w="8903" w:type="dxa"/>
            <w:shd w:val="clear" w:color="auto" w:fill="FF0000"/>
          </w:tcPr>
          <w:p w14:paraId="62C120AA" w14:textId="77777777" w:rsidR="00BB7183" w:rsidRPr="00640AE6" w:rsidRDefault="00BB7183" w:rsidP="004C1DC7">
            <w:pPr>
              <w:rPr>
                <w:rFonts w:ascii="Arial" w:hAnsi="Arial" w:cs="Arial"/>
                <w:b/>
                <w:noProof/>
                <w:color w:val="FFFFFF"/>
                <w:sz w:val="20"/>
                <w:szCs w:val="20"/>
                <w:lang w:eastAsia="en-GB" w:bidi="ar-SA"/>
              </w:rPr>
            </w:pPr>
            <w:r w:rsidRPr="00640AE6">
              <w:rPr>
                <w:rFonts w:ascii="Arial" w:hAnsi="Arial" w:cs="Arial"/>
                <w:b/>
                <w:noProof/>
                <w:color w:val="FFFFFF"/>
                <w:sz w:val="20"/>
                <w:szCs w:val="20"/>
                <w:lang w:eastAsia="en-GB" w:bidi="ar-SA"/>
              </w:rPr>
              <w:t>Description / Purpose</w:t>
            </w:r>
          </w:p>
        </w:tc>
        <w:tc>
          <w:tcPr>
            <w:tcW w:w="3119" w:type="dxa"/>
            <w:shd w:val="clear" w:color="auto" w:fill="FF0000"/>
          </w:tcPr>
          <w:p w14:paraId="260EF94B" w14:textId="77777777" w:rsidR="00BB7183" w:rsidRPr="00640AE6" w:rsidRDefault="00BB7183" w:rsidP="004C1DC7">
            <w:pPr>
              <w:rPr>
                <w:rFonts w:ascii="Arial" w:hAnsi="Arial" w:cs="Arial"/>
                <w:b/>
                <w:noProof/>
                <w:color w:val="FFFFFF"/>
                <w:sz w:val="20"/>
                <w:szCs w:val="20"/>
                <w:lang w:eastAsia="en-GB" w:bidi="ar-SA"/>
              </w:rPr>
            </w:pPr>
            <w:r w:rsidRPr="00640AE6">
              <w:rPr>
                <w:rFonts w:ascii="Arial" w:hAnsi="Arial" w:cs="Arial"/>
                <w:b/>
                <w:noProof/>
                <w:color w:val="FFFFFF"/>
                <w:sz w:val="20"/>
                <w:szCs w:val="20"/>
                <w:lang w:eastAsia="en-GB" w:bidi="ar-SA"/>
              </w:rPr>
              <w:t>Price</w:t>
            </w:r>
          </w:p>
        </w:tc>
      </w:tr>
      <w:tr w:rsidR="00BB7183" w14:paraId="52622C56" w14:textId="77777777" w:rsidTr="00AE0974">
        <w:tc>
          <w:tcPr>
            <w:tcW w:w="2324" w:type="dxa"/>
            <w:shd w:val="clear" w:color="auto" w:fill="auto"/>
          </w:tcPr>
          <w:p w14:paraId="3A7834B2" w14:textId="52C02623" w:rsidR="00BB7183" w:rsidRPr="007C72C0" w:rsidRDefault="00BB7183" w:rsidP="004C1DC7">
            <w:pPr>
              <w:rPr>
                <w:rFonts w:ascii="Arial" w:hAnsi="Arial" w:cs="Arial"/>
                <w:noProof/>
                <w:lang w:eastAsia="en-GB" w:bidi="ar-SA"/>
              </w:rPr>
            </w:pPr>
            <w:r w:rsidRPr="007C72C0">
              <w:rPr>
                <w:rFonts w:ascii="Arial" w:hAnsi="Arial" w:cs="Arial"/>
              </w:rPr>
              <w:t>Pull down / adjustable wardrobe rail</w:t>
            </w:r>
          </w:p>
        </w:tc>
        <w:tc>
          <w:tcPr>
            <w:tcW w:w="8903" w:type="dxa"/>
            <w:shd w:val="clear" w:color="auto" w:fill="auto"/>
          </w:tcPr>
          <w:p w14:paraId="45EBADA7" w14:textId="3644BE57" w:rsidR="00BB7183" w:rsidRPr="007C72C0" w:rsidRDefault="00BB7183" w:rsidP="004C1DC7">
            <w:pPr>
              <w:rPr>
                <w:rFonts w:ascii="Arial" w:hAnsi="Arial" w:cs="Arial"/>
                <w:noProof/>
                <w:lang w:eastAsia="en-GB" w:bidi="ar-SA"/>
              </w:rPr>
            </w:pPr>
            <w:r w:rsidRPr="007C72C0">
              <w:rPr>
                <w:rFonts w:ascii="Arial" w:hAnsi="Arial" w:cs="Arial"/>
                <w:noProof/>
                <w:lang w:eastAsia="en-GB" w:bidi="ar-SA"/>
              </w:rPr>
              <w:t>Enable a wheelchair user to access the clothes rail within a wardrobe</w:t>
            </w:r>
            <w:r w:rsidR="007C72C0">
              <w:rPr>
                <w:rFonts w:ascii="Arial" w:hAnsi="Arial" w:cs="Arial"/>
                <w:noProof/>
                <w:lang w:eastAsia="en-GB" w:bidi="ar-SA"/>
              </w:rPr>
              <w:t>.</w:t>
            </w:r>
          </w:p>
          <w:p w14:paraId="7D71B289" w14:textId="77777777" w:rsidR="00BB7183" w:rsidRPr="007C72C0" w:rsidRDefault="00BB7183" w:rsidP="004C1DC7">
            <w:pPr>
              <w:rPr>
                <w:rFonts w:ascii="Arial" w:hAnsi="Arial" w:cs="Arial"/>
                <w:noProof/>
                <w:lang w:eastAsia="en-GB" w:bidi="ar-SA"/>
              </w:rPr>
            </w:pPr>
          </w:p>
          <w:p w14:paraId="0DDB2DEE" w14:textId="77777777" w:rsidR="00BB7183" w:rsidRPr="007C72C0" w:rsidRDefault="00BB7183" w:rsidP="004C1DC7">
            <w:pPr>
              <w:rPr>
                <w:rFonts w:ascii="Arial" w:hAnsi="Arial" w:cs="Arial"/>
                <w:noProof/>
                <w:lang w:eastAsia="en-GB" w:bidi="ar-SA"/>
              </w:rPr>
            </w:pPr>
          </w:p>
          <w:p w14:paraId="2C7DB630" w14:textId="77777777" w:rsidR="00BB7183" w:rsidRPr="007C72C0" w:rsidRDefault="00BB7183" w:rsidP="004C1DC7">
            <w:pPr>
              <w:rPr>
                <w:rFonts w:ascii="Arial" w:hAnsi="Arial" w:cs="Arial"/>
                <w:noProof/>
                <w:lang w:eastAsia="en-GB" w:bidi="ar-SA"/>
              </w:rPr>
            </w:pPr>
          </w:p>
          <w:p w14:paraId="6DC32826" w14:textId="77777777" w:rsidR="00BB7183" w:rsidRPr="007C72C0" w:rsidRDefault="00BB7183" w:rsidP="004C1DC7">
            <w:pPr>
              <w:rPr>
                <w:rFonts w:ascii="Arial" w:hAnsi="Arial" w:cs="Arial"/>
                <w:noProof/>
                <w:lang w:eastAsia="en-GB" w:bidi="ar-SA"/>
              </w:rPr>
            </w:pPr>
          </w:p>
        </w:tc>
        <w:tc>
          <w:tcPr>
            <w:tcW w:w="3119" w:type="dxa"/>
            <w:shd w:val="clear" w:color="auto" w:fill="auto"/>
          </w:tcPr>
          <w:p w14:paraId="72E83C67" w14:textId="518F2BF8" w:rsidR="00BB7183" w:rsidRPr="005C779D" w:rsidRDefault="00BB7183" w:rsidP="004C1DC7">
            <w:pPr>
              <w:rPr>
                <w:rFonts w:ascii="Arial" w:hAnsi="Arial" w:cs="Arial"/>
                <w:noProof/>
                <w:lang w:eastAsia="en-GB" w:bidi="ar-SA"/>
              </w:rPr>
            </w:pPr>
            <w:r w:rsidRPr="005C779D">
              <w:rPr>
                <w:rFonts w:ascii="Arial" w:hAnsi="Arial" w:cs="Arial"/>
                <w:noProof/>
                <w:lang w:eastAsia="en-GB" w:bidi="ar-SA"/>
              </w:rPr>
              <w:t>£</w:t>
            </w:r>
            <w:r w:rsidR="004C1DC7">
              <w:rPr>
                <w:rFonts w:ascii="Arial" w:hAnsi="Arial" w:cs="Arial"/>
                <w:noProof/>
                <w:lang w:eastAsia="en-GB" w:bidi="ar-SA"/>
              </w:rPr>
              <w:t>50 - £60</w:t>
            </w:r>
          </w:p>
        </w:tc>
      </w:tr>
      <w:tr w:rsidR="00BB7183" w14:paraId="7C7007F8" w14:textId="77777777" w:rsidTr="00AE0974">
        <w:tc>
          <w:tcPr>
            <w:tcW w:w="2324" w:type="dxa"/>
            <w:shd w:val="clear" w:color="auto" w:fill="auto"/>
          </w:tcPr>
          <w:p w14:paraId="1B4BAEE5" w14:textId="11588E78" w:rsidR="00BB7183" w:rsidRPr="007C72C0" w:rsidRDefault="00BB7183" w:rsidP="004C1DC7">
            <w:pPr>
              <w:rPr>
                <w:rFonts w:ascii="Arial" w:hAnsi="Arial" w:cs="Arial"/>
                <w:noProof/>
                <w:lang w:eastAsia="en-GB" w:bidi="ar-SA"/>
              </w:rPr>
            </w:pPr>
            <w:r w:rsidRPr="007C72C0">
              <w:rPr>
                <w:rFonts w:ascii="Arial" w:hAnsi="Arial" w:cs="Arial"/>
              </w:rPr>
              <w:t xml:space="preserve">Bed </w:t>
            </w:r>
            <w:r w:rsidR="007C72C0">
              <w:rPr>
                <w:rFonts w:ascii="Arial" w:hAnsi="Arial" w:cs="Arial"/>
              </w:rPr>
              <w:t>b</w:t>
            </w:r>
            <w:r w:rsidRPr="007C72C0">
              <w:rPr>
                <w:rFonts w:ascii="Arial" w:hAnsi="Arial" w:cs="Arial"/>
              </w:rPr>
              <w:t>locks</w:t>
            </w:r>
          </w:p>
        </w:tc>
        <w:tc>
          <w:tcPr>
            <w:tcW w:w="8903" w:type="dxa"/>
            <w:shd w:val="clear" w:color="auto" w:fill="auto"/>
          </w:tcPr>
          <w:p w14:paraId="16301E3C" w14:textId="0646D01F" w:rsidR="00BB7183" w:rsidRPr="007C72C0" w:rsidRDefault="00BB7183" w:rsidP="004C1DC7">
            <w:pPr>
              <w:rPr>
                <w:rFonts w:ascii="Arial" w:hAnsi="Arial" w:cs="Arial"/>
                <w:noProof/>
                <w:lang w:eastAsia="en-GB" w:bidi="ar-SA"/>
              </w:rPr>
            </w:pPr>
            <w:r w:rsidRPr="007C72C0">
              <w:rPr>
                <w:rFonts w:ascii="Arial" w:hAnsi="Arial" w:cs="Arial"/>
                <w:noProof/>
                <w:lang w:eastAsia="en-GB" w:bidi="ar-SA"/>
              </w:rPr>
              <w:t>Used to raise the level of a bed to enable easier access and to enable the base of a mobile hoist to slide underneath</w:t>
            </w:r>
            <w:r w:rsidR="007C72C0">
              <w:rPr>
                <w:rFonts w:ascii="Arial" w:hAnsi="Arial" w:cs="Arial"/>
                <w:noProof/>
                <w:lang w:eastAsia="en-GB" w:bidi="ar-SA"/>
              </w:rPr>
              <w:t>.</w:t>
            </w:r>
          </w:p>
          <w:p w14:paraId="4F04A56F" w14:textId="77777777" w:rsidR="00BB7183" w:rsidRPr="007C72C0" w:rsidRDefault="00BB7183" w:rsidP="004C1DC7">
            <w:pPr>
              <w:rPr>
                <w:rFonts w:ascii="Arial" w:hAnsi="Arial" w:cs="Arial"/>
                <w:noProof/>
                <w:lang w:eastAsia="en-GB" w:bidi="ar-SA"/>
              </w:rPr>
            </w:pPr>
          </w:p>
          <w:p w14:paraId="004B71AA" w14:textId="77777777" w:rsidR="00BB7183" w:rsidRPr="007C72C0" w:rsidRDefault="00BB7183" w:rsidP="004C1DC7">
            <w:pPr>
              <w:rPr>
                <w:rFonts w:ascii="Arial" w:hAnsi="Arial" w:cs="Arial"/>
                <w:noProof/>
                <w:lang w:eastAsia="en-GB" w:bidi="ar-SA"/>
              </w:rPr>
            </w:pPr>
          </w:p>
          <w:p w14:paraId="69542E2B" w14:textId="77777777" w:rsidR="00BB7183" w:rsidRPr="007C72C0" w:rsidRDefault="00BB7183" w:rsidP="004C1DC7">
            <w:pPr>
              <w:rPr>
                <w:rFonts w:ascii="Arial" w:hAnsi="Arial" w:cs="Arial"/>
                <w:noProof/>
                <w:lang w:eastAsia="en-GB" w:bidi="ar-SA"/>
              </w:rPr>
            </w:pPr>
          </w:p>
        </w:tc>
        <w:tc>
          <w:tcPr>
            <w:tcW w:w="3119" w:type="dxa"/>
            <w:shd w:val="clear" w:color="auto" w:fill="auto"/>
          </w:tcPr>
          <w:p w14:paraId="5D7C164A" w14:textId="3BCFC728" w:rsidR="00BB7183" w:rsidRPr="005C779D" w:rsidRDefault="004C1DC7" w:rsidP="004C1DC7">
            <w:pPr>
              <w:rPr>
                <w:rFonts w:ascii="Arial" w:hAnsi="Arial" w:cs="Arial"/>
                <w:noProof/>
                <w:lang w:eastAsia="en-GB" w:bidi="ar-SA"/>
              </w:rPr>
            </w:pPr>
            <w:r>
              <w:rPr>
                <w:rFonts w:ascii="Arial" w:hAnsi="Arial" w:cs="Arial"/>
                <w:noProof/>
                <w:lang w:eastAsia="en-GB" w:bidi="ar-SA"/>
              </w:rPr>
              <w:t>£20 - £40</w:t>
            </w:r>
          </w:p>
        </w:tc>
      </w:tr>
      <w:tr w:rsidR="00BB7183" w14:paraId="3F3A9FFD" w14:textId="77777777" w:rsidTr="00AE0974">
        <w:tc>
          <w:tcPr>
            <w:tcW w:w="2324" w:type="dxa"/>
            <w:shd w:val="clear" w:color="auto" w:fill="auto"/>
          </w:tcPr>
          <w:p w14:paraId="70EEB54B" w14:textId="2D182D90" w:rsidR="00BB7183" w:rsidRPr="007C72C0" w:rsidRDefault="00BB7183" w:rsidP="004C1DC7">
            <w:pPr>
              <w:rPr>
                <w:rFonts w:ascii="Arial" w:hAnsi="Arial" w:cs="Arial"/>
                <w:noProof/>
                <w:lang w:eastAsia="en-GB" w:bidi="ar-SA"/>
              </w:rPr>
            </w:pPr>
            <w:r w:rsidRPr="007C72C0">
              <w:rPr>
                <w:rFonts w:ascii="Arial" w:hAnsi="Arial" w:cs="Arial"/>
              </w:rPr>
              <w:t>Plastic wheelchair friendly matting</w:t>
            </w:r>
            <w:r w:rsidRPr="007C72C0">
              <w:rPr>
                <w:rFonts w:ascii="Arial" w:hAnsi="Arial" w:cs="Arial"/>
                <w:noProof/>
                <w:lang w:eastAsia="en-GB" w:bidi="ar-SA"/>
              </w:rPr>
              <w:t xml:space="preserve"> </w:t>
            </w:r>
          </w:p>
        </w:tc>
        <w:tc>
          <w:tcPr>
            <w:tcW w:w="8903" w:type="dxa"/>
            <w:shd w:val="clear" w:color="auto" w:fill="auto"/>
          </w:tcPr>
          <w:p w14:paraId="4224F64B" w14:textId="77777777" w:rsidR="00BB7183" w:rsidRDefault="00BB7183" w:rsidP="004C1DC7">
            <w:pPr>
              <w:rPr>
                <w:rFonts w:ascii="Arial" w:hAnsi="Arial" w:cs="Arial"/>
                <w:noProof/>
                <w:lang w:eastAsia="en-GB" w:bidi="ar-SA"/>
              </w:rPr>
            </w:pPr>
            <w:r w:rsidRPr="007C72C0">
              <w:rPr>
                <w:rFonts w:ascii="Arial" w:hAnsi="Arial" w:cs="Arial"/>
                <w:noProof/>
                <w:lang w:eastAsia="en-GB" w:bidi="ar-SA"/>
              </w:rPr>
              <w:t>Used to create a solid, wheelchair accessible surface over grassed or rough terrain</w:t>
            </w:r>
            <w:r w:rsidR="007C72C0">
              <w:rPr>
                <w:rFonts w:ascii="Arial" w:hAnsi="Arial" w:cs="Arial"/>
                <w:noProof/>
                <w:lang w:eastAsia="en-GB" w:bidi="ar-SA"/>
              </w:rPr>
              <w:t>.</w:t>
            </w:r>
          </w:p>
          <w:p w14:paraId="7CD0E17D" w14:textId="65AAF7CC" w:rsidR="007C72C0" w:rsidRPr="007C72C0" w:rsidRDefault="007C72C0" w:rsidP="004C1DC7">
            <w:pPr>
              <w:rPr>
                <w:rFonts w:ascii="Arial" w:hAnsi="Arial" w:cs="Arial"/>
                <w:noProof/>
                <w:lang w:eastAsia="en-GB" w:bidi="ar-SA"/>
              </w:rPr>
            </w:pPr>
          </w:p>
        </w:tc>
        <w:tc>
          <w:tcPr>
            <w:tcW w:w="3119" w:type="dxa"/>
            <w:shd w:val="clear" w:color="auto" w:fill="auto"/>
          </w:tcPr>
          <w:p w14:paraId="74676FD8" w14:textId="1398B399" w:rsidR="00BB7183" w:rsidRPr="005C779D" w:rsidRDefault="00BB7183" w:rsidP="004C1DC7">
            <w:pPr>
              <w:rPr>
                <w:rFonts w:ascii="Arial" w:hAnsi="Arial" w:cs="Arial"/>
                <w:noProof/>
                <w:lang w:eastAsia="en-GB" w:bidi="ar-SA"/>
              </w:rPr>
            </w:pPr>
            <w:r w:rsidRPr="005C779D">
              <w:rPr>
                <w:rFonts w:ascii="Arial" w:hAnsi="Arial" w:cs="Arial"/>
                <w:noProof/>
                <w:lang w:eastAsia="en-GB" w:bidi="ar-SA"/>
              </w:rPr>
              <w:t>£2</w:t>
            </w:r>
            <w:r w:rsidR="004C1DC7">
              <w:rPr>
                <w:rFonts w:ascii="Arial" w:hAnsi="Arial" w:cs="Arial"/>
                <w:noProof/>
                <w:lang w:eastAsia="en-GB" w:bidi="ar-SA"/>
              </w:rPr>
              <w:t xml:space="preserve">5 - £40 </w:t>
            </w:r>
            <w:r w:rsidRPr="005C779D">
              <w:rPr>
                <w:rFonts w:ascii="Arial" w:hAnsi="Arial" w:cs="Arial"/>
                <w:noProof/>
                <w:lang w:eastAsia="en-GB" w:bidi="ar-SA"/>
              </w:rPr>
              <w:t>for 1metre x 1.5 metre section</w:t>
            </w:r>
          </w:p>
        </w:tc>
      </w:tr>
      <w:tr w:rsidR="00BB7183" w14:paraId="28F16BC1" w14:textId="77777777" w:rsidTr="00AE0974">
        <w:tc>
          <w:tcPr>
            <w:tcW w:w="2324" w:type="dxa"/>
            <w:shd w:val="clear" w:color="auto" w:fill="auto"/>
          </w:tcPr>
          <w:p w14:paraId="471883C0" w14:textId="642EB698" w:rsidR="00BB7183" w:rsidRPr="007C72C0" w:rsidRDefault="00BB7183" w:rsidP="004C1DC7">
            <w:pPr>
              <w:rPr>
                <w:rFonts w:ascii="Arial" w:hAnsi="Arial" w:cs="Arial"/>
                <w:noProof/>
                <w:lang w:eastAsia="en-GB" w:bidi="ar-SA"/>
              </w:rPr>
            </w:pPr>
            <w:r w:rsidRPr="007C72C0">
              <w:rPr>
                <w:rFonts w:ascii="Arial" w:hAnsi="Arial" w:cs="Arial"/>
              </w:rPr>
              <w:t>Portable ramps</w:t>
            </w:r>
          </w:p>
          <w:p w14:paraId="12834A99" w14:textId="77777777" w:rsidR="00BB7183" w:rsidRPr="007C72C0" w:rsidRDefault="00BB7183" w:rsidP="004C1DC7">
            <w:pPr>
              <w:rPr>
                <w:rFonts w:ascii="Arial" w:hAnsi="Arial" w:cs="Arial"/>
                <w:noProof/>
                <w:lang w:eastAsia="en-GB" w:bidi="ar-SA"/>
              </w:rPr>
            </w:pPr>
          </w:p>
          <w:p w14:paraId="51D18DFF" w14:textId="77777777" w:rsidR="00BB7183" w:rsidRPr="007C72C0" w:rsidRDefault="00BB7183" w:rsidP="004C1DC7">
            <w:pPr>
              <w:rPr>
                <w:rFonts w:ascii="Arial" w:hAnsi="Arial" w:cs="Arial"/>
                <w:noProof/>
                <w:lang w:eastAsia="en-GB" w:bidi="ar-SA"/>
              </w:rPr>
            </w:pPr>
          </w:p>
          <w:p w14:paraId="6F41553D" w14:textId="77777777" w:rsidR="00BB7183" w:rsidRPr="007C72C0" w:rsidRDefault="00BB7183" w:rsidP="004C1DC7">
            <w:pPr>
              <w:rPr>
                <w:rFonts w:ascii="Arial" w:hAnsi="Arial" w:cs="Arial"/>
                <w:noProof/>
                <w:lang w:eastAsia="en-GB" w:bidi="ar-SA"/>
              </w:rPr>
            </w:pPr>
          </w:p>
        </w:tc>
        <w:tc>
          <w:tcPr>
            <w:tcW w:w="8903" w:type="dxa"/>
            <w:shd w:val="clear" w:color="auto" w:fill="auto"/>
          </w:tcPr>
          <w:p w14:paraId="388B4093" w14:textId="1F096833" w:rsidR="00BB7183" w:rsidRPr="007C72C0" w:rsidRDefault="00BB7183" w:rsidP="004C1DC7">
            <w:pPr>
              <w:rPr>
                <w:rFonts w:ascii="Arial" w:hAnsi="Arial" w:cs="Arial"/>
                <w:noProof/>
                <w:lang w:eastAsia="en-GB" w:bidi="ar-SA"/>
              </w:rPr>
            </w:pPr>
            <w:r w:rsidRPr="007C72C0">
              <w:rPr>
                <w:rFonts w:ascii="Arial" w:hAnsi="Arial" w:cs="Arial"/>
                <w:noProof/>
                <w:lang w:eastAsia="en-GB" w:bidi="ar-SA"/>
              </w:rPr>
              <w:t>A portable solution to creating level access where there is currently a step</w:t>
            </w:r>
            <w:r w:rsidR="007C72C0">
              <w:rPr>
                <w:rFonts w:ascii="Arial" w:hAnsi="Arial" w:cs="Arial"/>
                <w:noProof/>
                <w:lang w:eastAsia="en-GB" w:bidi="ar-SA"/>
              </w:rPr>
              <w:t>.</w:t>
            </w:r>
          </w:p>
        </w:tc>
        <w:tc>
          <w:tcPr>
            <w:tcW w:w="3119" w:type="dxa"/>
            <w:shd w:val="clear" w:color="auto" w:fill="auto"/>
          </w:tcPr>
          <w:p w14:paraId="51390AB0" w14:textId="7694034D" w:rsidR="00BB7183" w:rsidRPr="005C779D" w:rsidRDefault="00BB7183" w:rsidP="004C1DC7">
            <w:pPr>
              <w:rPr>
                <w:rFonts w:ascii="Arial" w:hAnsi="Arial" w:cs="Arial"/>
                <w:noProof/>
                <w:lang w:eastAsia="en-GB" w:bidi="ar-SA"/>
              </w:rPr>
            </w:pPr>
            <w:r w:rsidRPr="005C779D">
              <w:rPr>
                <w:rFonts w:ascii="Arial" w:hAnsi="Arial" w:cs="Arial"/>
                <w:noProof/>
                <w:lang w:eastAsia="en-GB" w:bidi="ar-SA"/>
              </w:rPr>
              <w:t>Varies dependent upon size</w:t>
            </w:r>
            <w:r w:rsidR="004C1DC7">
              <w:rPr>
                <w:rFonts w:ascii="Arial" w:hAnsi="Arial" w:cs="Arial"/>
                <w:noProof/>
                <w:lang w:eastAsia="en-GB" w:bidi="ar-SA"/>
              </w:rPr>
              <w:t xml:space="preserve"> e.g:</w:t>
            </w:r>
          </w:p>
          <w:p w14:paraId="23B1EB77" w14:textId="34EFACC8" w:rsidR="00BB7183" w:rsidRPr="005C779D" w:rsidRDefault="004C1DC7" w:rsidP="004C1DC7">
            <w:pPr>
              <w:rPr>
                <w:rFonts w:ascii="Arial" w:hAnsi="Arial" w:cs="Arial"/>
                <w:noProof/>
                <w:lang w:eastAsia="en-GB" w:bidi="ar-SA"/>
              </w:rPr>
            </w:pPr>
            <w:r>
              <w:rPr>
                <w:rFonts w:ascii="Arial" w:hAnsi="Arial" w:cs="Arial"/>
                <w:noProof/>
                <w:lang w:eastAsia="en-GB" w:bidi="ar-SA"/>
              </w:rPr>
              <w:br/>
            </w:r>
            <w:r w:rsidR="00BB7183" w:rsidRPr="005C779D">
              <w:rPr>
                <w:rFonts w:ascii="Arial" w:hAnsi="Arial" w:cs="Arial"/>
                <w:noProof/>
                <w:lang w:eastAsia="en-GB" w:bidi="ar-SA"/>
              </w:rPr>
              <w:t xml:space="preserve">61cm - </w:t>
            </w:r>
            <w:r>
              <w:rPr>
                <w:rFonts w:ascii="Arial" w:hAnsi="Arial" w:cs="Arial"/>
                <w:noProof/>
                <w:lang w:eastAsia="en-GB" w:bidi="ar-SA"/>
              </w:rPr>
              <w:t>£40 - £60</w:t>
            </w:r>
          </w:p>
          <w:p w14:paraId="7BA304C6" w14:textId="69C44F9E" w:rsidR="00BB7183" w:rsidRPr="005C779D" w:rsidRDefault="00BB7183" w:rsidP="004C1DC7">
            <w:pPr>
              <w:rPr>
                <w:rFonts w:ascii="Arial" w:hAnsi="Arial" w:cs="Arial"/>
                <w:noProof/>
                <w:lang w:eastAsia="en-GB" w:bidi="ar-SA"/>
              </w:rPr>
            </w:pPr>
            <w:r w:rsidRPr="005C779D">
              <w:rPr>
                <w:rFonts w:ascii="Arial" w:hAnsi="Arial" w:cs="Arial"/>
                <w:noProof/>
                <w:lang w:eastAsia="en-GB" w:bidi="ar-SA"/>
              </w:rPr>
              <w:t xml:space="preserve">91.5cm - </w:t>
            </w:r>
            <w:r w:rsidR="004C1DC7">
              <w:rPr>
                <w:rFonts w:ascii="Arial" w:hAnsi="Arial" w:cs="Arial"/>
                <w:noProof/>
                <w:lang w:eastAsia="en-GB" w:bidi="ar-SA"/>
              </w:rPr>
              <w:t>£60 - £80</w:t>
            </w:r>
          </w:p>
          <w:p w14:paraId="37FB2A40" w14:textId="2B2F4DDF" w:rsidR="00BB7183" w:rsidRPr="005C779D" w:rsidRDefault="00BB7183" w:rsidP="004C1DC7">
            <w:pPr>
              <w:rPr>
                <w:rFonts w:ascii="Arial" w:hAnsi="Arial" w:cs="Arial"/>
                <w:noProof/>
                <w:lang w:eastAsia="en-GB" w:bidi="ar-SA"/>
              </w:rPr>
            </w:pPr>
            <w:r w:rsidRPr="005C779D">
              <w:rPr>
                <w:rFonts w:ascii="Arial" w:hAnsi="Arial" w:cs="Arial"/>
                <w:noProof/>
                <w:lang w:eastAsia="en-GB" w:bidi="ar-SA"/>
              </w:rPr>
              <w:t xml:space="preserve">152.4cm - </w:t>
            </w:r>
            <w:r w:rsidR="004C1DC7">
              <w:rPr>
                <w:rFonts w:ascii="Arial" w:hAnsi="Arial" w:cs="Arial"/>
                <w:noProof/>
                <w:lang w:eastAsia="en-GB" w:bidi="ar-SA"/>
              </w:rPr>
              <w:t>£90 - £120</w:t>
            </w:r>
          </w:p>
          <w:p w14:paraId="399098B7" w14:textId="77777777" w:rsidR="00BB7183" w:rsidRPr="005C779D" w:rsidRDefault="00BB7183" w:rsidP="004C1DC7">
            <w:pPr>
              <w:rPr>
                <w:rFonts w:ascii="Arial" w:hAnsi="Arial" w:cs="Arial"/>
                <w:noProof/>
                <w:sz w:val="10"/>
                <w:szCs w:val="10"/>
                <w:lang w:eastAsia="en-GB" w:bidi="ar-SA"/>
              </w:rPr>
            </w:pPr>
          </w:p>
          <w:p w14:paraId="4D008B6B" w14:textId="77777777" w:rsidR="00BB7183" w:rsidRPr="005C779D" w:rsidRDefault="00BB7183">
            <w:pPr>
              <w:rPr>
                <w:rFonts w:ascii="Arial" w:hAnsi="Arial" w:cs="Arial"/>
                <w:noProof/>
                <w:lang w:eastAsia="en-GB" w:bidi="ar-SA"/>
              </w:rPr>
            </w:pPr>
          </w:p>
        </w:tc>
      </w:tr>
      <w:tr w:rsidR="00BB7183" w14:paraId="0DD017F7" w14:textId="77777777" w:rsidTr="00AE0974">
        <w:tc>
          <w:tcPr>
            <w:tcW w:w="2324" w:type="dxa"/>
            <w:shd w:val="clear" w:color="auto" w:fill="auto"/>
          </w:tcPr>
          <w:p w14:paraId="50BF8375" w14:textId="4FFA1BEA" w:rsidR="00BB7183" w:rsidRPr="007C72C0" w:rsidRDefault="00BB7183" w:rsidP="004C1DC7">
            <w:pPr>
              <w:rPr>
                <w:rFonts w:ascii="Arial" w:hAnsi="Arial" w:cs="Arial"/>
                <w:noProof/>
                <w:lang w:eastAsia="en-GB" w:bidi="ar-SA"/>
              </w:rPr>
            </w:pPr>
            <w:r w:rsidRPr="007C72C0">
              <w:rPr>
                <w:rFonts w:ascii="Arial" w:hAnsi="Arial" w:cs="Arial"/>
              </w:rPr>
              <w:lastRenderedPageBreak/>
              <w:t>Threshold ramps</w:t>
            </w:r>
          </w:p>
        </w:tc>
        <w:tc>
          <w:tcPr>
            <w:tcW w:w="8903" w:type="dxa"/>
            <w:shd w:val="clear" w:color="auto" w:fill="auto"/>
          </w:tcPr>
          <w:p w14:paraId="26B1D228" w14:textId="77777777" w:rsidR="00BB7183" w:rsidRDefault="00BB7183" w:rsidP="004C1DC7">
            <w:pPr>
              <w:rPr>
                <w:rFonts w:ascii="Arial" w:hAnsi="Arial" w:cs="Arial"/>
                <w:noProof/>
                <w:lang w:eastAsia="en-GB" w:bidi="ar-SA"/>
              </w:rPr>
            </w:pPr>
            <w:r w:rsidRPr="007C72C0">
              <w:rPr>
                <w:rFonts w:ascii="Arial" w:hAnsi="Arial" w:cs="Arial"/>
                <w:noProof/>
                <w:lang w:eastAsia="en-GB" w:bidi="ar-SA"/>
              </w:rPr>
              <w:t>Used to bridge a raised doorway threshold to create level access</w:t>
            </w:r>
            <w:r w:rsidR="007C72C0">
              <w:rPr>
                <w:rFonts w:ascii="Arial" w:hAnsi="Arial" w:cs="Arial"/>
                <w:noProof/>
                <w:lang w:eastAsia="en-GB" w:bidi="ar-SA"/>
              </w:rPr>
              <w:t>.</w:t>
            </w:r>
          </w:p>
          <w:p w14:paraId="022E4F54" w14:textId="46EF34E8" w:rsidR="007C72C0" w:rsidRPr="007C72C0" w:rsidRDefault="007C72C0" w:rsidP="004C1DC7">
            <w:pPr>
              <w:rPr>
                <w:rFonts w:ascii="Arial" w:hAnsi="Arial" w:cs="Arial"/>
                <w:noProof/>
                <w:lang w:eastAsia="en-GB" w:bidi="ar-SA"/>
              </w:rPr>
            </w:pPr>
          </w:p>
        </w:tc>
        <w:tc>
          <w:tcPr>
            <w:tcW w:w="3119" w:type="dxa"/>
            <w:shd w:val="clear" w:color="auto" w:fill="auto"/>
          </w:tcPr>
          <w:p w14:paraId="45A609BB" w14:textId="490DD02D" w:rsidR="00BB7183" w:rsidRPr="005C779D" w:rsidRDefault="00BB7183" w:rsidP="004C1DC7">
            <w:pPr>
              <w:rPr>
                <w:rFonts w:ascii="Arial" w:hAnsi="Arial" w:cs="Arial"/>
                <w:noProof/>
                <w:lang w:eastAsia="en-GB" w:bidi="ar-SA"/>
              </w:rPr>
            </w:pPr>
            <w:r w:rsidRPr="005C779D">
              <w:rPr>
                <w:rFonts w:ascii="Arial" w:hAnsi="Arial" w:cs="Arial"/>
                <w:noProof/>
                <w:lang w:eastAsia="en-GB" w:bidi="ar-SA"/>
              </w:rPr>
              <w:t>£</w:t>
            </w:r>
            <w:r w:rsidR="004C1DC7">
              <w:rPr>
                <w:rFonts w:ascii="Arial" w:hAnsi="Arial" w:cs="Arial"/>
                <w:noProof/>
                <w:lang w:eastAsia="en-GB" w:bidi="ar-SA"/>
              </w:rPr>
              <w:t>30 - £40</w:t>
            </w:r>
          </w:p>
        </w:tc>
      </w:tr>
      <w:tr w:rsidR="00BB7183" w14:paraId="60A93C6A" w14:textId="77777777" w:rsidTr="00AE0974">
        <w:tc>
          <w:tcPr>
            <w:tcW w:w="2324" w:type="dxa"/>
            <w:shd w:val="clear" w:color="auto" w:fill="auto"/>
          </w:tcPr>
          <w:p w14:paraId="66CFE21E" w14:textId="77777777" w:rsidR="00BB7183" w:rsidRDefault="00BB7183" w:rsidP="004C1DC7">
            <w:pPr>
              <w:rPr>
                <w:rFonts w:ascii="Arial" w:hAnsi="Arial" w:cs="Arial"/>
              </w:rPr>
            </w:pPr>
            <w:proofErr w:type="spellStart"/>
            <w:r w:rsidRPr="007C72C0">
              <w:rPr>
                <w:rFonts w:ascii="Arial" w:hAnsi="Arial" w:cs="Arial"/>
              </w:rPr>
              <w:t>Tramper</w:t>
            </w:r>
            <w:proofErr w:type="spellEnd"/>
          </w:p>
          <w:p w14:paraId="03341EB9" w14:textId="31F824F7" w:rsidR="007C72C0" w:rsidRPr="007C72C0" w:rsidRDefault="007C72C0" w:rsidP="004C1DC7">
            <w:pPr>
              <w:rPr>
                <w:rFonts w:ascii="Arial" w:hAnsi="Arial" w:cs="Arial"/>
                <w:noProof/>
                <w:lang w:eastAsia="en-GB" w:bidi="ar-SA"/>
              </w:rPr>
            </w:pPr>
          </w:p>
        </w:tc>
        <w:tc>
          <w:tcPr>
            <w:tcW w:w="8903" w:type="dxa"/>
            <w:shd w:val="clear" w:color="auto" w:fill="auto"/>
          </w:tcPr>
          <w:p w14:paraId="59A20D3B" w14:textId="5022768F" w:rsidR="00BB7183" w:rsidRPr="007C72C0" w:rsidRDefault="004C1DC7">
            <w:pPr>
              <w:rPr>
                <w:rFonts w:ascii="Arial" w:hAnsi="Arial" w:cs="Arial"/>
                <w:noProof/>
                <w:lang w:eastAsia="en-GB" w:bidi="ar-SA"/>
              </w:rPr>
            </w:pPr>
            <w:r w:rsidRPr="007C72C0">
              <w:rPr>
                <w:rFonts w:ascii="Arial" w:hAnsi="Arial" w:cs="Arial"/>
                <w:noProof/>
                <w:lang w:eastAsia="en-GB" w:bidi="ar-SA"/>
              </w:rPr>
              <w:t>Enables visitors to get around a venue</w:t>
            </w:r>
            <w:r w:rsidR="007C72C0">
              <w:rPr>
                <w:rFonts w:ascii="Arial" w:hAnsi="Arial" w:cs="Arial"/>
                <w:noProof/>
                <w:lang w:eastAsia="en-GB" w:bidi="ar-SA"/>
              </w:rPr>
              <w:t>.</w:t>
            </w:r>
          </w:p>
        </w:tc>
        <w:tc>
          <w:tcPr>
            <w:tcW w:w="3119" w:type="dxa"/>
            <w:shd w:val="clear" w:color="auto" w:fill="auto"/>
          </w:tcPr>
          <w:p w14:paraId="38E2677F" w14:textId="45144105" w:rsidR="00BB7183" w:rsidRPr="007C72C0" w:rsidRDefault="00BB7183" w:rsidP="004C1DC7">
            <w:pPr>
              <w:rPr>
                <w:rFonts w:ascii="Arial" w:hAnsi="Arial" w:cs="Arial"/>
                <w:lang w:eastAsia="en-GB" w:bidi="ar-SA"/>
              </w:rPr>
            </w:pPr>
            <w:r w:rsidRPr="007C72C0">
              <w:rPr>
                <w:rFonts w:ascii="Arial" w:hAnsi="Arial" w:cs="Arial"/>
                <w:lang w:eastAsia="en-GB" w:bidi="ar-SA"/>
              </w:rPr>
              <w:t>£9,0</w:t>
            </w:r>
            <w:r w:rsidR="004C1DC7" w:rsidRPr="007C72C0">
              <w:rPr>
                <w:rFonts w:ascii="Arial" w:hAnsi="Arial" w:cs="Arial"/>
                <w:lang w:eastAsia="en-GB" w:bidi="ar-SA"/>
              </w:rPr>
              <w:t>00 - £11,000</w:t>
            </w:r>
          </w:p>
        </w:tc>
      </w:tr>
      <w:tr w:rsidR="00BB7183" w14:paraId="7A440E20" w14:textId="77777777" w:rsidTr="00AE0974">
        <w:tc>
          <w:tcPr>
            <w:tcW w:w="2324" w:type="dxa"/>
            <w:shd w:val="clear" w:color="auto" w:fill="auto"/>
          </w:tcPr>
          <w:p w14:paraId="577FA112" w14:textId="350F2C78" w:rsidR="00BB7183" w:rsidRPr="007C72C0" w:rsidRDefault="00BB7183" w:rsidP="004C1DC7">
            <w:pPr>
              <w:rPr>
                <w:rFonts w:ascii="Arial" w:hAnsi="Arial" w:cs="Arial"/>
                <w:noProof/>
                <w:lang w:eastAsia="en-GB" w:bidi="ar-SA"/>
              </w:rPr>
            </w:pPr>
            <w:r w:rsidRPr="007C72C0">
              <w:rPr>
                <w:rFonts w:ascii="Arial" w:hAnsi="Arial" w:cs="Arial"/>
              </w:rPr>
              <w:t>Adapted cycles</w:t>
            </w:r>
          </w:p>
        </w:tc>
        <w:tc>
          <w:tcPr>
            <w:tcW w:w="8903" w:type="dxa"/>
            <w:shd w:val="clear" w:color="auto" w:fill="auto"/>
          </w:tcPr>
          <w:p w14:paraId="66781BA1" w14:textId="77777777" w:rsidR="00BB7183" w:rsidRDefault="00BB7183">
            <w:pPr>
              <w:rPr>
                <w:rFonts w:ascii="Arial" w:hAnsi="Arial" w:cs="Arial"/>
                <w:noProof/>
                <w:lang w:eastAsia="en-GB" w:bidi="ar-SA"/>
              </w:rPr>
            </w:pPr>
            <w:r w:rsidRPr="007C72C0">
              <w:rPr>
                <w:rFonts w:ascii="Arial" w:hAnsi="Arial" w:cs="Arial"/>
                <w:noProof/>
                <w:lang w:eastAsia="en-GB" w:bidi="ar-SA"/>
              </w:rPr>
              <w:t>Adapted cycles come in a range of styles, such as the one illustrated which can transport a wheelchair user on the front</w:t>
            </w:r>
            <w:r w:rsidR="007C72C0">
              <w:rPr>
                <w:rFonts w:ascii="Arial" w:hAnsi="Arial" w:cs="Arial"/>
                <w:noProof/>
                <w:lang w:eastAsia="en-GB" w:bidi="ar-SA"/>
              </w:rPr>
              <w:t>.</w:t>
            </w:r>
          </w:p>
          <w:p w14:paraId="4ECBCFAC" w14:textId="552B27BC" w:rsidR="007C72C0" w:rsidRPr="007C72C0" w:rsidRDefault="007C72C0">
            <w:pPr>
              <w:rPr>
                <w:rFonts w:ascii="Arial" w:hAnsi="Arial" w:cs="Arial"/>
                <w:noProof/>
                <w:lang w:eastAsia="en-GB" w:bidi="ar-SA"/>
              </w:rPr>
            </w:pPr>
          </w:p>
        </w:tc>
        <w:tc>
          <w:tcPr>
            <w:tcW w:w="3119" w:type="dxa"/>
            <w:shd w:val="clear" w:color="auto" w:fill="auto"/>
          </w:tcPr>
          <w:p w14:paraId="7BEAD03F" w14:textId="35C809DD" w:rsidR="00BB7183" w:rsidRPr="007C72C0" w:rsidRDefault="00BB7183" w:rsidP="004C1DC7">
            <w:pPr>
              <w:rPr>
                <w:rFonts w:ascii="Arial" w:hAnsi="Arial" w:cs="Arial"/>
                <w:noProof/>
                <w:lang w:eastAsia="en-GB" w:bidi="ar-SA"/>
              </w:rPr>
            </w:pPr>
            <w:r w:rsidRPr="007C72C0">
              <w:rPr>
                <w:rFonts w:ascii="Arial" w:hAnsi="Arial" w:cs="Arial"/>
                <w:noProof/>
                <w:lang w:eastAsia="en-GB" w:bidi="ar-SA"/>
              </w:rPr>
              <w:t>£5,</w:t>
            </w:r>
            <w:r w:rsidR="004C1DC7" w:rsidRPr="007C72C0">
              <w:rPr>
                <w:rFonts w:ascii="Arial" w:hAnsi="Arial" w:cs="Arial"/>
                <w:noProof/>
                <w:lang w:eastAsia="en-GB" w:bidi="ar-SA"/>
              </w:rPr>
              <w:t>000 - £7,000</w:t>
            </w:r>
          </w:p>
        </w:tc>
      </w:tr>
      <w:tr w:rsidR="00BB7183" w14:paraId="532E7C97" w14:textId="77777777" w:rsidTr="00AE0974">
        <w:tc>
          <w:tcPr>
            <w:tcW w:w="2324" w:type="dxa"/>
            <w:shd w:val="clear" w:color="auto" w:fill="auto"/>
          </w:tcPr>
          <w:p w14:paraId="1FDECA9A" w14:textId="0C5C0459" w:rsidR="00BB7183" w:rsidRPr="007C72C0" w:rsidRDefault="00BB7183" w:rsidP="004C1DC7">
            <w:pPr>
              <w:rPr>
                <w:rFonts w:ascii="Arial" w:hAnsi="Arial" w:cs="Arial"/>
                <w:noProof/>
                <w:lang w:eastAsia="en-GB" w:bidi="ar-SA"/>
              </w:rPr>
            </w:pPr>
            <w:r w:rsidRPr="007C72C0">
              <w:rPr>
                <w:rFonts w:ascii="Arial" w:hAnsi="Arial" w:cs="Arial"/>
              </w:rPr>
              <w:t xml:space="preserve">Beach </w:t>
            </w:r>
            <w:r w:rsidR="007C72C0">
              <w:rPr>
                <w:rFonts w:ascii="Arial" w:hAnsi="Arial" w:cs="Arial"/>
              </w:rPr>
              <w:t>w</w:t>
            </w:r>
            <w:r w:rsidRPr="007C72C0">
              <w:rPr>
                <w:rFonts w:ascii="Arial" w:hAnsi="Arial" w:cs="Arial"/>
              </w:rPr>
              <w:t>heelchair</w:t>
            </w:r>
          </w:p>
        </w:tc>
        <w:tc>
          <w:tcPr>
            <w:tcW w:w="8903" w:type="dxa"/>
            <w:shd w:val="clear" w:color="auto" w:fill="auto"/>
          </w:tcPr>
          <w:p w14:paraId="28037E79" w14:textId="77777777" w:rsidR="00BB7183" w:rsidRDefault="00BB7183" w:rsidP="004C1DC7">
            <w:pPr>
              <w:rPr>
                <w:rFonts w:ascii="Arial" w:hAnsi="Arial" w:cs="Arial"/>
                <w:noProof/>
                <w:lang w:eastAsia="en-GB" w:bidi="ar-SA"/>
              </w:rPr>
            </w:pPr>
            <w:r w:rsidRPr="007C72C0">
              <w:rPr>
                <w:rFonts w:ascii="Arial" w:hAnsi="Arial" w:cs="Arial"/>
                <w:noProof/>
                <w:lang w:eastAsia="en-GB" w:bidi="ar-SA"/>
              </w:rPr>
              <w:t>Enables wheelchair users and people with mobility impairment to access the beach</w:t>
            </w:r>
            <w:r w:rsidR="007C72C0">
              <w:rPr>
                <w:rFonts w:ascii="Arial" w:hAnsi="Arial" w:cs="Arial"/>
                <w:noProof/>
                <w:lang w:eastAsia="en-GB" w:bidi="ar-SA"/>
              </w:rPr>
              <w:t>.</w:t>
            </w:r>
          </w:p>
          <w:p w14:paraId="00780619" w14:textId="28C8EDE5" w:rsidR="007C72C0" w:rsidRPr="007C72C0" w:rsidRDefault="007C72C0" w:rsidP="004C1DC7">
            <w:pPr>
              <w:rPr>
                <w:rFonts w:ascii="Arial" w:hAnsi="Arial" w:cs="Arial"/>
                <w:noProof/>
                <w:lang w:eastAsia="en-GB" w:bidi="ar-SA"/>
              </w:rPr>
            </w:pPr>
          </w:p>
        </w:tc>
        <w:tc>
          <w:tcPr>
            <w:tcW w:w="3119" w:type="dxa"/>
            <w:shd w:val="clear" w:color="auto" w:fill="auto"/>
          </w:tcPr>
          <w:p w14:paraId="178E8FC7" w14:textId="76921AB7" w:rsidR="00BB7183" w:rsidRPr="007C72C0" w:rsidRDefault="004C1DC7" w:rsidP="00AE0974">
            <w:pPr>
              <w:tabs>
                <w:tab w:val="left" w:pos="1920"/>
              </w:tabs>
              <w:jc w:val="both"/>
              <w:rPr>
                <w:rFonts w:ascii="Arial" w:hAnsi="Arial" w:cs="Arial"/>
                <w:noProof/>
                <w:lang w:eastAsia="en-GB" w:bidi="ar-SA"/>
              </w:rPr>
            </w:pPr>
            <w:r w:rsidRPr="007C72C0">
              <w:rPr>
                <w:rFonts w:ascii="Arial" w:hAnsi="Arial" w:cs="Arial"/>
                <w:noProof/>
                <w:lang w:eastAsia="en-GB" w:bidi="ar-SA"/>
              </w:rPr>
              <w:t>£3,500 - £4,000</w:t>
            </w:r>
          </w:p>
        </w:tc>
      </w:tr>
      <w:tr w:rsidR="00BB7183" w14:paraId="426F0EDB" w14:textId="77777777" w:rsidTr="00AE0974">
        <w:tc>
          <w:tcPr>
            <w:tcW w:w="2324" w:type="dxa"/>
            <w:shd w:val="clear" w:color="auto" w:fill="auto"/>
          </w:tcPr>
          <w:p w14:paraId="73353CD2" w14:textId="77777777" w:rsidR="00BB7183" w:rsidRDefault="00BB7183" w:rsidP="004C1DC7">
            <w:pPr>
              <w:rPr>
                <w:rFonts w:ascii="Arial" w:hAnsi="Arial" w:cs="Arial"/>
              </w:rPr>
            </w:pPr>
            <w:r w:rsidRPr="007C72C0">
              <w:rPr>
                <w:rFonts w:ascii="Arial" w:hAnsi="Arial" w:cs="Arial"/>
              </w:rPr>
              <w:t>Accessible picnic tables</w:t>
            </w:r>
          </w:p>
          <w:p w14:paraId="396E9425" w14:textId="5E17C668" w:rsidR="007C72C0" w:rsidRPr="007C72C0" w:rsidRDefault="007C72C0" w:rsidP="004C1DC7">
            <w:pPr>
              <w:rPr>
                <w:rFonts w:ascii="Arial" w:hAnsi="Arial" w:cs="Arial"/>
                <w:noProof/>
                <w:lang w:eastAsia="en-GB" w:bidi="ar-SA"/>
              </w:rPr>
            </w:pPr>
          </w:p>
        </w:tc>
        <w:tc>
          <w:tcPr>
            <w:tcW w:w="8903" w:type="dxa"/>
            <w:shd w:val="clear" w:color="auto" w:fill="auto"/>
          </w:tcPr>
          <w:p w14:paraId="523C67F1" w14:textId="7DDA4549" w:rsidR="00BB7183" w:rsidRPr="007C72C0" w:rsidRDefault="00BB7183" w:rsidP="004C1DC7">
            <w:pPr>
              <w:rPr>
                <w:rFonts w:ascii="Arial" w:hAnsi="Arial" w:cs="Arial"/>
                <w:noProof/>
                <w:lang w:eastAsia="en-GB" w:bidi="ar-SA"/>
              </w:rPr>
            </w:pPr>
            <w:r w:rsidRPr="007C72C0">
              <w:rPr>
                <w:rFonts w:ascii="Arial" w:hAnsi="Arial" w:cs="Arial"/>
                <w:noProof/>
                <w:lang w:eastAsia="en-GB" w:bidi="ar-SA"/>
              </w:rPr>
              <w:t>Enables wheelchair users to pull right up to a picnic table</w:t>
            </w:r>
            <w:r w:rsidR="007C72C0">
              <w:rPr>
                <w:rFonts w:ascii="Arial" w:hAnsi="Arial" w:cs="Arial"/>
                <w:noProof/>
                <w:lang w:eastAsia="en-GB" w:bidi="ar-SA"/>
              </w:rPr>
              <w:t>.</w:t>
            </w:r>
          </w:p>
        </w:tc>
        <w:tc>
          <w:tcPr>
            <w:tcW w:w="3119" w:type="dxa"/>
            <w:shd w:val="clear" w:color="auto" w:fill="auto"/>
          </w:tcPr>
          <w:p w14:paraId="726C5E6A" w14:textId="546F7292" w:rsidR="00BB7183" w:rsidRPr="007C72C0" w:rsidRDefault="00BB7183" w:rsidP="004C1DC7">
            <w:pPr>
              <w:rPr>
                <w:rFonts w:ascii="Arial" w:hAnsi="Arial" w:cs="Arial"/>
                <w:noProof/>
                <w:lang w:eastAsia="en-GB" w:bidi="ar-SA"/>
              </w:rPr>
            </w:pPr>
          </w:p>
        </w:tc>
      </w:tr>
      <w:tr w:rsidR="00BB7183" w14:paraId="23589198" w14:textId="77777777" w:rsidTr="00AE0974">
        <w:tc>
          <w:tcPr>
            <w:tcW w:w="2324" w:type="dxa"/>
            <w:shd w:val="clear" w:color="auto" w:fill="auto"/>
          </w:tcPr>
          <w:p w14:paraId="197A4F98" w14:textId="77777777" w:rsidR="00BB7183" w:rsidRDefault="00BB7183" w:rsidP="004C1DC7">
            <w:pPr>
              <w:rPr>
                <w:rFonts w:ascii="Arial" w:hAnsi="Arial" w:cs="Arial"/>
              </w:rPr>
            </w:pPr>
            <w:r w:rsidRPr="007C72C0">
              <w:rPr>
                <w:rFonts w:ascii="Arial" w:hAnsi="Arial" w:cs="Arial"/>
              </w:rPr>
              <w:t xml:space="preserve">Electric </w:t>
            </w:r>
            <w:r w:rsidR="00DB022D" w:rsidRPr="007C72C0">
              <w:rPr>
                <w:rFonts w:ascii="Arial" w:hAnsi="Arial" w:cs="Arial"/>
              </w:rPr>
              <w:t>profiling</w:t>
            </w:r>
            <w:r w:rsidRPr="007C72C0">
              <w:rPr>
                <w:rFonts w:ascii="Arial" w:hAnsi="Arial" w:cs="Arial"/>
              </w:rPr>
              <w:t xml:space="preserve"> bed</w:t>
            </w:r>
          </w:p>
          <w:p w14:paraId="58CB8CAD" w14:textId="528B3536" w:rsidR="007C72C0" w:rsidRPr="007C72C0" w:rsidRDefault="007C72C0" w:rsidP="004C1DC7">
            <w:pPr>
              <w:rPr>
                <w:rFonts w:ascii="Arial" w:hAnsi="Arial" w:cs="Arial"/>
                <w:noProof/>
                <w:lang w:eastAsia="en-GB" w:bidi="ar-SA"/>
              </w:rPr>
            </w:pPr>
          </w:p>
        </w:tc>
        <w:tc>
          <w:tcPr>
            <w:tcW w:w="8903" w:type="dxa"/>
            <w:shd w:val="clear" w:color="auto" w:fill="auto"/>
          </w:tcPr>
          <w:p w14:paraId="2E0CF1BF" w14:textId="044C4AB2" w:rsidR="00BB7183" w:rsidRPr="007C72C0" w:rsidRDefault="00BB7183" w:rsidP="004C1DC7">
            <w:pPr>
              <w:rPr>
                <w:rFonts w:ascii="Arial" w:hAnsi="Arial" w:cs="Arial"/>
                <w:noProof/>
                <w:lang w:eastAsia="en-GB" w:bidi="ar-SA"/>
              </w:rPr>
            </w:pPr>
            <w:r w:rsidRPr="007C72C0">
              <w:rPr>
                <w:rFonts w:ascii="Arial" w:hAnsi="Arial" w:cs="Arial"/>
                <w:noProof/>
                <w:lang w:eastAsia="en-GB" w:bidi="ar-SA"/>
              </w:rPr>
              <w:t>Enables visitors to adjust the position of the bed to suit their needs</w:t>
            </w:r>
            <w:r w:rsidR="007C72C0">
              <w:rPr>
                <w:rFonts w:ascii="Arial" w:hAnsi="Arial" w:cs="Arial"/>
                <w:noProof/>
                <w:lang w:eastAsia="en-GB" w:bidi="ar-SA"/>
              </w:rPr>
              <w:t>.</w:t>
            </w:r>
          </w:p>
        </w:tc>
        <w:tc>
          <w:tcPr>
            <w:tcW w:w="3119" w:type="dxa"/>
            <w:shd w:val="clear" w:color="auto" w:fill="auto"/>
          </w:tcPr>
          <w:p w14:paraId="41A2F332" w14:textId="50454EE9" w:rsidR="00BB7183" w:rsidRPr="007C72C0" w:rsidRDefault="00BB7183" w:rsidP="004C1DC7">
            <w:pPr>
              <w:rPr>
                <w:rFonts w:ascii="Arial" w:hAnsi="Arial" w:cs="Arial"/>
                <w:noProof/>
                <w:lang w:eastAsia="en-GB" w:bidi="ar-SA"/>
              </w:rPr>
            </w:pPr>
            <w:r w:rsidRPr="007C72C0">
              <w:rPr>
                <w:rFonts w:ascii="Arial" w:hAnsi="Arial" w:cs="Arial"/>
                <w:noProof/>
                <w:lang w:eastAsia="en-GB" w:bidi="ar-SA"/>
              </w:rPr>
              <w:t>£5</w:t>
            </w:r>
            <w:r w:rsidR="004C1DC7" w:rsidRPr="007C72C0">
              <w:rPr>
                <w:rFonts w:ascii="Arial" w:hAnsi="Arial" w:cs="Arial"/>
                <w:noProof/>
                <w:lang w:eastAsia="en-GB" w:bidi="ar-SA"/>
              </w:rPr>
              <w:t>00 - £700</w:t>
            </w:r>
            <w:r w:rsidRPr="007C72C0">
              <w:rPr>
                <w:rFonts w:ascii="Arial" w:hAnsi="Arial" w:cs="Arial"/>
                <w:noProof/>
                <w:lang w:eastAsia="en-GB" w:bidi="ar-SA"/>
              </w:rPr>
              <w:t xml:space="preserve"> </w:t>
            </w:r>
          </w:p>
        </w:tc>
      </w:tr>
      <w:tr w:rsidR="00BB7183" w14:paraId="78AE03C4" w14:textId="77777777" w:rsidTr="00AE0974">
        <w:tc>
          <w:tcPr>
            <w:tcW w:w="2324" w:type="dxa"/>
            <w:shd w:val="clear" w:color="auto" w:fill="auto"/>
          </w:tcPr>
          <w:p w14:paraId="44D57016" w14:textId="0DF113E5" w:rsidR="00BB7183" w:rsidRPr="007C72C0" w:rsidRDefault="00BB7183">
            <w:pPr>
              <w:rPr>
                <w:rFonts w:ascii="Arial" w:hAnsi="Arial" w:cs="Arial"/>
              </w:rPr>
            </w:pPr>
            <w:r w:rsidRPr="007C72C0">
              <w:rPr>
                <w:rFonts w:ascii="Arial" w:hAnsi="Arial" w:cs="Arial"/>
              </w:rPr>
              <w:t>Manual</w:t>
            </w:r>
          </w:p>
          <w:p w14:paraId="28F6B271" w14:textId="771A8589" w:rsidR="00BB7183" w:rsidRDefault="007C72C0">
            <w:pPr>
              <w:rPr>
                <w:rFonts w:ascii="Arial" w:hAnsi="Arial" w:cs="Arial"/>
              </w:rPr>
            </w:pPr>
            <w:r>
              <w:rPr>
                <w:rFonts w:ascii="Arial" w:hAnsi="Arial" w:cs="Arial"/>
              </w:rPr>
              <w:t>W</w:t>
            </w:r>
            <w:r w:rsidR="00BB7183" w:rsidRPr="007C72C0">
              <w:rPr>
                <w:rFonts w:ascii="Arial" w:hAnsi="Arial" w:cs="Arial"/>
              </w:rPr>
              <w:t>heelchairs</w:t>
            </w:r>
          </w:p>
          <w:p w14:paraId="0F50173C" w14:textId="34717547" w:rsidR="007C72C0" w:rsidRPr="007C72C0" w:rsidRDefault="007C72C0">
            <w:pPr>
              <w:rPr>
                <w:rFonts w:ascii="Arial" w:hAnsi="Arial" w:cs="Arial"/>
                <w:noProof/>
                <w:lang w:eastAsia="en-GB" w:bidi="ar-SA"/>
              </w:rPr>
            </w:pPr>
          </w:p>
        </w:tc>
        <w:tc>
          <w:tcPr>
            <w:tcW w:w="8903" w:type="dxa"/>
            <w:shd w:val="clear" w:color="auto" w:fill="auto"/>
          </w:tcPr>
          <w:p w14:paraId="79D0EE76" w14:textId="39A0EB52" w:rsidR="00BB7183" w:rsidRPr="007C72C0" w:rsidRDefault="00BB7183" w:rsidP="004C1DC7">
            <w:pPr>
              <w:rPr>
                <w:rFonts w:ascii="Arial" w:hAnsi="Arial" w:cs="Arial"/>
                <w:noProof/>
                <w:lang w:eastAsia="en-GB" w:bidi="ar-SA"/>
              </w:rPr>
            </w:pPr>
            <w:r w:rsidRPr="007C72C0">
              <w:rPr>
                <w:rFonts w:ascii="Arial" w:hAnsi="Arial" w:cs="Arial"/>
                <w:noProof/>
                <w:lang w:eastAsia="en-GB" w:bidi="ar-SA"/>
              </w:rPr>
              <w:t>E</w:t>
            </w:r>
            <w:r w:rsidRPr="007C72C0">
              <w:rPr>
                <w:rFonts w:ascii="Arial" w:hAnsi="Arial" w:cs="Arial"/>
                <w:noProof/>
                <w:lang w:bidi="ar-SA"/>
              </w:rPr>
              <w:t>na</w:t>
            </w:r>
            <w:r w:rsidRPr="007C72C0">
              <w:rPr>
                <w:rFonts w:ascii="Arial" w:hAnsi="Arial" w:cs="Arial"/>
                <w:noProof/>
                <w:lang w:eastAsia="en-GB" w:bidi="ar-SA"/>
              </w:rPr>
              <w:t>bles visitors to get around a venue</w:t>
            </w:r>
            <w:r w:rsidR="007C72C0">
              <w:rPr>
                <w:rFonts w:ascii="Arial" w:hAnsi="Arial" w:cs="Arial"/>
                <w:noProof/>
                <w:lang w:eastAsia="en-GB" w:bidi="ar-SA"/>
              </w:rPr>
              <w:t>.</w:t>
            </w:r>
          </w:p>
        </w:tc>
        <w:tc>
          <w:tcPr>
            <w:tcW w:w="3119" w:type="dxa"/>
            <w:shd w:val="clear" w:color="auto" w:fill="auto"/>
          </w:tcPr>
          <w:p w14:paraId="5F591CAD" w14:textId="7A8C0E40" w:rsidR="00BB7183" w:rsidRPr="007C72C0" w:rsidRDefault="004C1DC7" w:rsidP="004C1DC7">
            <w:pPr>
              <w:rPr>
                <w:rFonts w:ascii="Arial" w:hAnsi="Arial" w:cs="Arial"/>
                <w:lang w:eastAsia="en-GB" w:bidi="ar-SA"/>
              </w:rPr>
            </w:pPr>
            <w:r w:rsidRPr="007C72C0">
              <w:rPr>
                <w:rFonts w:ascii="Arial" w:hAnsi="Arial" w:cs="Arial"/>
                <w:lang w:eastAsia="en-GB" w:bidi="ar-SA"/>
              </w:rPr>
              <w:t>£300 - £500</w:t>
            </w:r>
          </w:p>
        </w:tc>
      </w:tr>
      <w:tr w:rsidR="00BB7183" w14:paraId="79EB1903" w14:textId="77777777" w:rsidTr="00AE0974">
        <w:tc>
          <w:tcPr>
            <w:tcW w:w="2324" w:type="dxa"/>
            <w:shd w:val="clear" w:color="auto" w:fill="auto"/>
          </w:tcPr>
          <w:p w14:paraId="46D37E1F" w14:textId="6A0BA954" w:rsidR="00BB7183" w:rsidRPr="007C72C0" w:rsidRDefault="00BB7183" w:rsidP="004C1DC7">
            <w:pPr>
              <w:rPr>
                <w:rFonts w:ascii="Arial" w:hAnsi="Arial" w:cs="Arial"/>
                <w:noProof/>
                <w:lang w:eastAsia="en-GB" w:bidi="ar-SA"/>
              </w:rPr>
            </w:pPr>
            <w:r w:rsidRPr="007C72C0">
              <w:rPr>
                <w:rFonts w:ascii="Arial" w:hAnsi="Arial" w:cs="Arial"/>
              </w:rPr>
              <w:t>All-Terrain Wheelchairs</w:t>
            </w:r>
          </w:p>
        </w:tc>
        <w:tc>
          <w:tcPr>
            <w:tcW w:w="8903" w:type="dxa"/>
            <w:shd w:val="clear" w:color="auto" w:fill="auto"/>
          </w:tcPr>
          <w:p w14:paraId="7D041FBC" w14:textId="77777777" w:rsidR="00BB7183" w:rsidRDefault="00BB7183" w:rsidP="004C1DC7">
            <w:pPr>
              <w:rPr>
                <w:rFonts w:ascii="Arial" w:hAnsi="Arial" w:cs="Arial"/>
                <w:noProof/>
                <w:lang w:eastAsia="en-GB" w:bidi="ar-SA"/>
              </w:rPr>
            </w:pPr>
            <w:r w:rsidRPr="007C72C0">
              <w:rPr>
                <w:rFonts w:ascii="Arial" w:hAnsi="Arial" w:cs="Arial"/>
                <w:noProof/>
                <w:lang w:eastAsia="en-GB" w:bidi="ar-SA"/>
              </w:rPr>
              <w:t>Enables visitors to navigate rough terrain. They come in either self-propelled or pushed models</w:t>
            </w:r>
            <w:r w:rsidR="007C72C0">
              <w:rPr>
                <w:rFonts w:ascii="Arial" w:hAnsi="Arial" w:cs="Arial"/>
                <w:noProof/>
                <w:lang w:eastAsia="en-GB" w:bidi="ar-SA"/>
              </w:rPr>
              <w:t>.</w:t>
            </w:r>
          </w:p>
          <w:p w14:paraId="4E39A702" w14:textId="6D706E8B" w:rsidR="007C72C0" w:rsidRPr="007C72C0" w:rsidRDefault="007C72C0" w:rsidP="004C1DC7">
            <w:pPr>
              <w:rPr>
                <w:rFonts w:ascii="Arial" w:hAnsi="Arial" w:cs="Arial"/>
                <w:noProof/>
                <w:lang w:eastAsia="en-GB" w:bidi="ar-SA"/>
              </w:rPr>
            </w:pPr>
          </w:p>
        </w:tc>
        <w:tc>
          <w:tcPr>
            <w:tcW w:w="3119" w:type="dxa"/>
            <w:shd w:val="clear" w:color="auto" w:fill="auto"/>
          </w:tcPr>
          <w:p w14:paraId="14C8E44D" w14:textId="686C598A" w:rsidR="00BB7183" w:rsidRPr="007C72C0" w:rsidRDefault="00BB7183" w:rsidP="004C1DC7">
            <w:pPr>
              <w:rPr>
                <w:rFonts w:ascii="Arial" w:hAnsi="Arial" w:cs="Arial"/>
                <w:lang w:eastAsia="en-GB" w:bidi="ar-SA"/>
              </w:rPr>
            </w:pPr>
            <w:r w:rsidRPr="007C72C0">
              <w:rPr>
                <w:rFonts w:ascii="Arial" w:hAnsi="Arial" w:cs="Arial"/>
                <w:lang w:eastAsia="en-GB" w:bidi="ar-SA"/>
              </w:rPr>
              <w:t>£3</w:t>
            </w:r>
            <w:r w:rsidR="004C1DC7" w:rsidRPr="007C72C0">
              <w:rPr>
                <w:rFonts w:ascii="Arial" w:hAnsi="Arial" w:cs="Arial"/>
                <w:lang w:eastAsia="en-GB" w:bidi="ar-SA"/>
              </w:rPr>
              <w:t>,600 - £4,000</w:t>
            </w:r>
            <w:r w:rsidRPr="007C72C0">
              <w:rPr>
                <w:rFonts w:ascii="Arial" w:hAnsi="Arial" w:cs="Arial"/>
                <w:lang w:eastAsia="en-GB" w:bidi="ar-SA"/>
              </w:rPr>
              <w:t xml:space="preserve"> </w:t>
            </w:r>
          </w:p>
        </w:tc>
      </w:tr>
      <w:tr w:rsidR="00BB7183" w14:paraId="7F9A464B" w14:textId="77777777" w:rsidTr="00AE0974">
        <w:tc>
          <w:tcPr>
            <w:tcW w:w="2324" w:type="dxa"/>
            <w:shd w:val="clear" w:color="auto" w:fill="auto"/>
          </w:tcPr>
          <w:p w14:paraId="421A6977" w14:textId="77777777" w:rsidR="00BB7183" w:rsidRDefault="00BB7183" w:rsidP="004C1DC7">
            <w:pPr>
              <w:rPr>
                <w:rFonts w:ascii="Arial" w:hAnsi="Arial" w:cs="Arial"/>
              </w:rPr>
            </w:pPr>
            <w:r w:rsidRPr="007C72C0">
              <w:rPr>
                <w:rFonts w:ascii="Arial" w:hAnsi="Arial" w:cs="Arial"/>
              </w:rPr>
              <w:t xml:space="preserve">Kingcraft Space </w:t>
            </w:r>
            <w:proofErr w:type="gramStart"/>
            <w:r w:rsidRPr="007C72C0">
              <w:rPr>
                <w:rFonts w:ascii="Arial" w:hAnsi="Arial" w:cs="Arial"/>
              </w:rPr>
              <w:t>To</w:t>
            </w:r>
            <w:proofErr w:type="gramEnd"/>
            <w:r w:rsidRPr="007C72C0">
              <w:rPr>
                <w:rFonts w:ascii="Arial" w:hAnsi="Arial" w:cs="Arial"/>
              </w:rPr>
              <w:t xml:space="preserve"> Change Kit: mobile hoist, privacy screen and changing table</w:t>
            </w:r>
          </w:p>
          <w:p w14:paraId="4B2B8D63" w14:textId="1FB3F015" w:rsidR="007C72C0" w:rsidRPr="007C72C0" w:rsidRDefault="007C72C0" w:rsidP="004C1DC7">
            <w:pPr>
              <w:rPr>
                <w:rFonts w:ascii="Arial" w:hAnsi="Arial" w:cs="Arial"/>
                <w:noProof/>
                <w:lang w:eastAsia="en-GB" w:bidi="ar-SA"/>
              </w:rPr>
            </w:pPr>
          </w:p>
        </w:tc>
        <w:tc>
          <w:tcPr>
            <w:tcW w:w="8903" w:type="dxa"/>
            <w:shd w:val="clear" w:color="auto" w:fill="auto"/>
          </w:tcPr>
          <w:p w14:paraId="704DEF32" w14:textId="22425A26" w:rsidR="00BB7183" w:rsidRPr="007C72C0" w:rsidRDefault="00BB7183" w:rsidP="004C1DC7">
            <w:pPr>
              <w:rPr>
                <w:rFonts w:ascii="Arial" w:hAnsi="Arial" w:cs="Arial"/>
                <w:noProof/>
                <w:lang w:eastAsia="en-GB" w:bidi="ar-SA"/>
              </w:rPr>
            </w:pPr>
            <w:r w:rsidRPr="007C72C0">
              <w:rPr>
                <w:rFonts w:ascii="Arial" w:hAnsi="Arial" w:cs="Arial"/>
                <w:noProof/>
                <w:lang w:eastAsia="en-GB" w:bidi="ar-SA"/>
              </w:rPr>
              <w:t>Enables visitors who require changing when out and about to achieve this with dignity where no Changing Places toilet is provided nearby</w:t>
            </w:r>
            <w:r w:rsidR="007C72C0">
              <w:rPr>
                <w:rFonts w:ascii="Arial" w:hAnsi="Arial" w:cs="Arial"/>
                <w:noProof/>
                <w:lang w:eastAsia="en-GB" w:bidi="ar-SA"/>
              </w:rPr>
              <w:t>.</w:t>
            </w:r>
          </w:p>
        </w:tc>
        <w:tc>
          <w:tcPr>
            <w:tcW w:w="3119" w:type="dxa"/>
            <w:shd w:val="clear" w:color="auto" w:fill="auto"/>
          </w:tcPr>
          <w:p w14:paraId="78DE34BE" w14:textId="550E0D26" w:rsidR="00BB7183" w:rsidRPr="007C72C0" w:rsidRDefault="00BB7183" w:rsidP="004C1DC7">
            <w:pPr>
              <w:rPr>
                <w:rFonts w:ascii="Arial" w:hAnsi="Arial" w:cs="Arial"/>
                <w:lang w:eastAsia="en-GB" w:bidi="ar-SA"/>
              </w:rPr>
            </w:pPr>
            <w:r w:rsidRPr="007C72C0">
              <w:rPr>
                <w:rFonts w:ascii="Arial" w:hAnsi="Arial" w:cs="Arial"/>
                <w:lang w:eastAsia="en-GB" w:bidi="ar-SA"/>
              </w:rPr>
              <w:t>£</w:t>
            </w:r>
            <w:r w:rsidR="004C1DC7" w:rsidRPr="007C72C0">
              <w:rPr>
                <w:rFonts w:ascii="Arial" w:hAnsi="Arial" w:cs="Arial"/>
                <w:lang w:eastAsia="en-GB" w:bidi="ar-SA"/>
              </w:rPr>
              <w:t>7,800 - £8,500</w:t>
            </w:r>
          </w:p>
        </w:tc>
      </w:tr>
      <w:tr w:rsidR="00BB7183" w14:paraId="72D809F9" w14:textId="77777777" w:rsidTr="00AE0974">
        <w:tc>
          <w:tcPr>
            <w:tcW w:w="2324" w:type="dxa"/>
            <w:shd w:val="clear" w:color="auto" w:fill="auto"/>
          </w:tcPr>
          <w:p w14:paraId="5C87B364" w14:textId="239511CE" w:rsidR="00BB7183" w:rsidRPr="007C72C0" w:rsidRDefault="00BB7183" w:rsidP="004C1DC7">
            <w:pPr>
              <w:rPr>
                <w:rFonts w:ascii="Arial" w:hAnsi="Arial" w:cs="Arial"/>
                <w:noProof/>
                <w:lang w:eastAsia="en-GB" w:bidi="ar-SA"/>
              </w:rPr>
            </w:pPr>
            <w:r w:rsidRPr="007C72C0">
              <w:rPr>
                <w:rFonts w:ascii="Arial" w:hAnsi="Arial" w:cs="Arial"/>
              </w:rPr>
              <w:t xml:space="preserve">Riser </w:t>
            </w:r>
            <w:r w:rsidR="007C72C0">
              <w:rPr>
                <w:rFonts w:ascii="Arial" w:hAnsi="Arial" w:cs="Arial"/>
              </w:rPr>
              <w:t>r</w:t>
            </w:r>
            <w:r w:rsidRPr="007C72C0">
              <w:rPr>
                <w:rFonts w:ascii="Arial" w:hAnsi="Arial" w:cs="Arial"/>
              </w:rPr>
              <w:t xml:space="preserve">ecliner </w:t>
            </w:r>
            <w:r w:rsidR="007C72C0">
              <w:rPr>
                <w:rFonts w:ascii="Arial" w:hAnsi="Arial" w:cs="Arial"/>
              </w:rPr>
              <w:t>c</w:t>
            </w:r>
            <w:r w:rsidRPr="007C72C0">
              <w:rPr>
                <w:rFonts w:ascii="Arial" w:hAnsi="Arial" w:cs="Arial"/>
              </w:rPr>
              <w:t>hair</w:t>
            </w:r>
          </w:p>
        </w:tc>
        <w:tc>
          <w:tcPr>
            <w:tcW w:w="8903" w:type="dxa"/>
            <w:shd w:val="clear" w:color="auto" w:fill="auto"/>
          </w:tcPr>
          <w:p w14:paraId="78E5C972" w14:textId="1E7802DC" w:rsidR="007C72C0" w:rsidRPr="007C72C0" w:rsidRDefault="00BB7183" w:rsidP="007C72C0">
            <w:pPr>
              <w:rPr>
                <w:rFonts w:ascii="Arial" w:hAnsi="Arial" w:cs="Arial"/>
                <w:noProof/>
                <w:lang w:eastAsia="en-GB" w:bidi="ar-SA"/>
              </w:rPr>
            </w:pPr>
            <w:r w:rsidRPr="007C72C0">
              <w:rPr>
                <w:rFonts w:ascii="Arial" w:hAnsi="Arial" w:cs="Arial"/>
                <w:noProof/>
                <w:lang w:eastAsia="en-GB" w:bidi="ar-SA"/>
              </w:rPr>
              <w:t>Enables visitors to lower themselves in and out of a seated position with ease. They also enable wheelchair users to relax and have a break from their wheelchair</w:t>
            </w:r>
            <w:r w:rsidR="007C72C0">
              <w:rPr>
                <w:rFonts w:ascii="Arial" w:hAnsi="Arial" w:cs="Arial"/>
                <w:noProof/>
                <w:lang w:eastAsia="en-GB" w:bidi="ar-SA"/>
              </w:rPr>
              <w:t>.</w:t>
            </w:r>
          </w:p>
        </w:tc>
        <w:tc>
          <w:tcPr>
            <w:tcW w:w="3119" w:type="dxa"/>
            <w:shd w:val="clear" w:color="auto" w:fill="auto"/>
          </w:tcPr>
          <w:p w14:paraId="226E0C3B" w14:textId="4CFB255C" w:rsidR="00BB7183" w:rsidRPr="007C72C0" w:rsidRDefault="006A2D66" w:rsidP="004C1DC7">
            <w:pPr>
              <w:rPr>
                <w:rFonts w:ascii="Arial" w:hAnsi="Arial" w:cs="Arial"/>
                <w:lang w:eastAsia="en-GB" w:bidi="ar-SA"/>
              </w:rPr>
            </w:pPr>
            <w:r w:rsidRPr="007C72C0">
              <w:rPr>
                <w:rFonts w:ascii="Arial" w:hAnsi="Arial" w:cs="Arial"/>
                <w:lang w:eastAsia="en-GB" w:bidi="ar-SA"/>
              </w:rPr>
              <w:t>£450 - £700</w:t>
            </w:r>
          </w:p>
        </w:tc>
      </w:tr>
      <w:tr w:rsidR="00BB7183" w14:paraId="00C3DC07" w14:textId="77777777" w:rsidTr="00AE0974">
        <w:tc>
          <w:tcPr>
            <w:tcW w:w="2324" w:type="dxa"/>
            <w:shd w:val="clear" w:color="auto" w:fill="auto"/>
          </w:tcPr>
          <w:p w14:paraId="65038DCA" w14:textId="4A68BFF9" w:rsidR="007C72C0" w:rsidRPr="007C72C0" w:rsidRDefault="00BB7183" w:rsidP="004C1DC7">
            <w:pPr>
              <w:rPr>
                <w:rFonts w:ascii="Arial" w:hAnsi="Arial" w:cs="Arial"/>
              </w:rPr>
            </w:pPr>
            <w:r w:rsidRPr="007C72C0">
              <w:rPr>
                <w:rFonts w:ascii="Arial" w:hAnsi="Arial" w:cs="Arial"/>
              </w:rPr>
              <w:t xml:space="preserve">Toilet </w:t>
            </w:r>
            <w:r w:rsidR="007C72C0">
              <w:rPr>
                <w:rFonts w:ascii="Arial" w:hAnsi="Arial" w:cs="Arial"/>
              </w:rPr>
              <w:t>s</w:t>
            </w:r>
            <w:r w:rsidRPr="007C72C0">
              <w:rPr>
                <w:rFonts w:ascii="Arial" w:hAnsi="Arial" w:cs="Arial"/>
              </w:rPr>
              <w:t xml:space="preserve">eat </w:t>
            </w:r>
            <w:r w:rsidR="007C72C0">
              <w:rPr>
                <w:rFonts w:ascii="Arial" w:hAnsi="Arial" w:cs="Arial"/>
              </w:rPr>
              <w:t>r</w:t>
            </w:r>
            <w:r w:rsidRPr="007C72C0">
              <w:rPr>
                <w:rFonts w:ascii="Arial" w:hAnsi="Arial" w:cs="Arial"/>
              </w:rPr>
              <w:t>aiser</w:t>
            </w:r>
          </w:p>
        </w:tc>
        <w:tc>
          <w:tcPr>
            <w:tcW w:w="8903" w:type="dxa"/>
            <w:shd w:val="clear" w:color="auto" w:fill="auto"/>
          </w:tcPr>
          <w:p w14:paraId="64B61E64" w14:textId="1492146B" w:rsidR="00BB7183" w:rsidRPr="007C72C0" w:rsidRDefault="00BB7183" w:rsidP="004C1DC7">
            <w:pPr>
              <w:rPr>
                <w:rFonts w:ascii="Arial" w:hAnsi="Arial" w:cs="Arial"/>
                <w:noProof/>
                <w:lang w:eastAsia="en-GB" w:bidi="ar-SA"/>
              </w:rPr>
            </w:pPr>
            <w:r w:rsidRPr="007C72C0">
              <w:rPr>
                <w:rFonts w:ascii="Arial" w:hAnsi="Arial" w:cs="Arial"/>
                <w:noProof/>
                <w:lang w:eastAsia="en-GB" w:bidi="ar-SA"/>
              </w:rPr>
              <w:t>Raises the height of a toilet seat to a more accessible position</w:t>
            </w:r>
            <w:r w:rsidR="007C72C0">
              <w:rPr>
                <w:rFonts w:ascii="Arial" w:hAnsi="Arial" w:cs="Arial"/>
                <w:noProof/>
                <w:lang w:eastAsia="en-GB" w:bidi="ar-SA"/>
              </w:rPr>
              <w:t>.</w:t>
            </w:r>
          </w:p>
        </w:tc>
        <w:tc>
          <w:tcPr>
            <w:tcW w:w="3119" w:type="dxa"/>
            <w:shd w:val="clear" w:color="auto" w:fill="auto"/>
          </w:tcPr>
          <w:p w14:paraId="39B8C755" w14:textId="544CB126" w:rsidR="00BB7183" w:rsidRPr="007C72C0" w:rsidRDefault="00BB7183" w:rsidP="004C1DC7">
            <w:pPr>
              <w:rPr>
                <w:rFonts w:ascii="Arial" w:hAnsi="Arial" w:cs="Arial"/>
                <w:lang w:eastAsia="en-GB" w:bidi="ar-SA"/>
              </w:rPr>
            </w:pPr>
            <w:r w:rsidRPr="007C72C0">
              <w:rPr>
                <w:rFonts w:ascii="Arial" w:hAnsi="Arial" w:cs="Arial"/>
                <w:lang w:eastAsia="en-GB" w:bidi="ar-SA"/>
              </w:rPr>
              <w:t>£20</w:t>
            </w:r>
            <w:r w:rsidR="006A2D66" w:rsidRPr="007C72C0">
              <w:rPr>
                <w:rFonts w:ascii="Arial" w:hAnsi="Arial" w:cs="Arial"/>
                <w:lang w:eastAsia="en-GB" w:bidi="ar-SA"/>
              </w:rPr>
              <w:t xml:space="preserve"> - £40</w:t>
            </w:r>
          </w:p>
        </w:tc>
      </w:tr>
      <w:tr w:rsidR="00BB7183" w14:paraId="3FFD16FB" w14:textId="77777777" w:rsidTr="00AE0974">
        <w:tc>
          <w:tcPr>
            <w:tcW w:w="2324" w:type="dxa"/>
            <w:shd w:val="clear" w:color="auto" w:fill="auto"/>
          </w:tcPr>
          <w:p w14:paraId="2657EBF1" w14:textId="77777777" w:rsidR="00BB7183" w:rsidRDefault="00BB7183" w:rsidP="004C1DC7">
            <w:pPr>
              <w:rPr>
                <w:rFonts w:ascii="Arial" w:hAnsi="Arial" w:cs="Arial"/>
              </w:rPr>
            </w:pPr>
            <w:r w:rsidRPr="007C72C0">
              <w:rPr>
                <w:rFonts w:ascii="Arial" w:hAnsi="Arial" w:cs="Arial"/>
              </w:rPr>
              <w:lastRenderedPageBreak/>
              <w:t>Walking sticks</w:t>
            </w:r>
          </w:p>
          <w:p w14:paraId="74DCAB57" w14:textId="1D34DC8B" w:rsidR="007C72C0" w:rsidRPr="007C72C0" w:rsidRDefault="007C72C0" w:rsidP="004C1DC7">
            <w:pPr>
              <w:rPr>
                <w:rFonts w:ascii="Arial" w:hAnsi="Arial" w:cs="Arial"/>
                <w:noProof/>
                <w:lang w:eastAsia="en-GB" w:bidi="ar-SA"/>
              </w:rPr>
            </w:pPr>
          </w:p>
        </w:tc>
        <w:tc>
          <w:tcPr>
            <w:tcW w:w="8903" w:type="dxa"/>
            <w:shd w:val="clear" w:color="auto" w:fill="auto"/>
          </w:tcPr>
          <w:p w14:paraId="6D0E39D3" w14:textId="16034A08" w:rsidR="00BB7183" w:rsidRPr="007C72C0" w:rsidRDefault="00BB7183">
            <w:pPr>
              <w:rPr>
                <w:rFonts w:ascii="Arial" w:hAnsi="Arial" w:cs="Arial"/>
                <w:noProof/>
                <w:lang w:eastAsia="en-GB" w:bidi="ar-SA"/>
              </w:rPr>
            </w:pPr>
            <w:r w:rsidRPr="007C72C0">
              <w:rPr>
                <w:rFonts w:ascii="Arial" w:hAnsi="Arial" w:cs="Arial"/>
                <w:noProof/>
                <w:lang w:eastAsia="en-GB" w:bidi="ar-SA"/>
              </w:rPr>
              <w:t>Provides additional support for visitors whilst at your venue</w:t>
            </w:r>
            <w:r w:rsidR="007C72C0">
              <w:rPr>
                <w:rFonts w:ascii="Arial" w:hAnsi="Arial" w:cs="Arial"/>
                <w:noProof/>
                <w:lang w:eastAsia="en-GB" w:bidi="ar-SA"/>
              </w:rPr>
              <w:t>.</w:t>
            </w:r>
          </w:p>
        </w:tc>
        <w:tc>
          <w:tcPr>
            <w:tcW w:w="3119" w:type="dxa"/>
            <w:shd w:val="clear" w:color="auto" w:fill="auto"/>
          </w:tcPr>
          <w:p w14:paraId="55CD4C83" w14:textId="0AACF9BE" w:rsidR="00BB7183" w:rsidRPr="007C72C0" w:rsidRDefault="00BB7183" w:rsidP="004C1DC7">
            <w:pPr>
              <w:rPr>
                <w:rFonts w:ascii="Arial" w:hAnsi="Arial" w:cs="Arial"/>
                <w:lang w:eastAsia="en-GB" w:bidi="ar-SA"/>
              </w:rPr>
            </w:pPr>
            <w:r w:rsidRPr="007C72C0">
              <w:rPr>
                <w:rFonts w:ascii="Arial" w:hAnsi="Arial" w:cs="Arial"/>
                <w:lang w:eastAsia="en-GB" w:bidi="ar-SA"/>
              </w:rPr>
              <w:t>£</w:t>
            </w:r>
            <w:r w:rsidR="006A2D66" w:rsidRPr="007C72C0">
              <w:rPr>
                <w:rFonts w:ascii="Arial" w:hAnsi="Arial" w:cs="Arial"/>
                <w:lang w:eastAsia="en-GB" w:bidi="ar-SA"/>
              </w:rPr>
              <w:t>20 - £30</w:t>
            </w:r>
          </w:p>
        </w:tc>
      </w:tr>
      <w:tr w:rsidR="00BB7183" w14:paraId="37C8ADBE" w14:textId="77777777" w:rsidTr="00AE0974">
        <w:tc>
          <w:tcPr>
            <w:tcW w:w="2324" w:type="dxa"/>
            <w:shd w:val="clear" w:color="auto" w:fill="auto"/>
          </w:tcPr>
          <w:p w14:paraId="6B676968" w14:textId="07EC5CAD" w:rsidR="00BB7183" w:rsidRPr="007C72C0" w:rsidRDefault="00DB022D" w:rsidP="004C1DC7">
            <w:pPr>
              <w:rPr>
                <w:rFonts w:ascii="Arial" w:hAnsi="Arial" w:cs="Arial"/>
                <w:noProof/>
                <w:lang w:eastAsia="en-GB" w:bidi="ar-SA"/>
              </w:rPr>
            </w:pPr>
            <w:r w:rsidRPr="007C72C0">
              <w:rPr>
                <w:rFonts w:ascii="Arial" w:hAnsi="Arial" w:cs="Arial"/>
              </w:rPr>
              <w:t>Table</w:t>
            </w:r>
            <w:r w:rsidR="007C72C0">
              <w:rPr>
                <w:rFonts w:ascii="Arial" w:hAnsi="Arial" w:cs="Arial"/>
              </w:rPr>
              <w:t>-</w:t>
            </w:r>
            <w:r w:rsidRPr="007C72C0">
              <w:rPr>
                <w:rFonts w:ascii="Arial" w:hAnsi="Arial" w:cs="Arial"/>
              </w:rPr>
              <w:t>top</w:t>
            </w:r>
            <w:r w:rsidR="00BB7183" w:rsidRPr="007C72C0">
              <w:rPr>
                <w:rFonts w:ascii="Arial" w:hAnsi="Arial" w:cs="Arial"/>
              </w:rPr>
              <w:t xml:space="preserve"> Walking stick holder</w:t>
            </w:r>
            <w:r w:rsidR="00BB7183" w:rsidRPr="007C72C0">
              <w:rPr>
                <w:rFonts w:ascii="Arial" w:hAnsi="Arial" w:cs="Arial"/>
                <w:noProof/>
                <w:lang w:eastAsia="en-GB" w:bidi="ar-SA"/>
              </w:rPr>
              <w:t xml:space="preserve"> </w:t>
            </w:r>
          </w:p>
        </w:tc>
        <w:tc>
          <w:tcPr>
            <w:tcW w:w="8903" w:type="dxa"/>
            <w:shd w:val="clear" w:color="auto" w:fill="auto"/>
          </w:tcPr>
          <w:p w14:paraId="45EBDE87" w14:textId="77777777" w:rsidR="00BB7183" w:rsidRDefault="00BB7183">
            <w:pPr>
              <w:rPr>
                <w:rFonts w:ascii="Arial" w:hAnsi="Arial" w:cs="Arial"/>
                <w:noProof/>
                <w:lang w:eastAsia="en-GB" w:bidi="ar-SA"/>
              </w:rPr>
            </w:pPr>
            <w:r w:rsidRPr="007C72C0">
              <w:rPr>
                <w:rFonts w:ascii="Arial" w:hAnsi="Arial" w:cs="Arial"/>
                <w:noProof/>
                <w:lang w:eastAsia="en-GB" w:bidi="ar-SA"/>
              </w:rPr>
              <w:t>Reduces the need to place a walking stick or cane on the ground. It secures onto the edge of a table, enabling the user to clip the stick into place to balance it against the table edge.  Designed to fit firmly and securely, it attaches via foam pads located on the end of the stick holde</w:t>
            </w:r>
            <w:r w:rsidR="006A2D66" w:rsidRPr="007C72C0">
              <w:rPr>
                <w:rFonts w:ascii="Arial" w:hAnsi="Arial" w:cs="Arial"/>
                <w:noProof/>
                <w:lang w:eastAsia="en-GB" w:bidi="ar-SA"/>
              </w:rPr>
              <w:t>r</w:t>
            </w:r>
            <w:r w:rsidR="007C72C0">
              <w:rPr>
                <w:rFonts w:ascii="Arial" w:hAnsi="Arial" w:cs="Arial"/>
                <w:noProof/>
                <w:lang w:eastAsia="en-GB" w:bidi="ar-SA"/>
              </w:rPr>
              <w:t>.</w:t>
            </w:r>
          </w:p>
          <w:p w14:paraId="5082E534" w14:textId="09A54275" w:rsidR="007C72C0" w:rsidRPr="007C72C0" w:rsidRDefault="007C72C0">
            <w:pPr>
              <w:rPr>
                <w:rFonts w:ascii="Arial" w:hAnsi="Arial" w:cs="Arial"/>
                <w:noProof/>
                <w:lang w:eastAsia="en-GB" w:bidi="ar-SA"/>
              </w:rPr>
            </w:pPr>
          </w:p>
        </w:tc>
        <w:tc>
          <w:tcPr>
            <w:tcW w:w="3119" w:type="dxa"/>
            <w:shd w:val="clear" w:color="auto" w:fill="auto"/>
          </w:tcPr>
          <w:p w14:paraId="489FDC06" w14:textId="7FF24889" w:rsidR="00BB7183" w:rsidRPr="007C72C0" w:rsidRDefault="00BB7183" w:rsidP="004C1DC7">
            <w:pPr>
              <w:rPr>
                <w:rFonts w:ascii="Arial" w:hAnsi="Arial" w:cs="Arial"/>
                <w:lang w:eastAsia="en-GB" w:bidi="ar-SA"/>
              </w:rPr>
            </w:pPr>
            <w:r w:rsidRPr="007C72C0">
              <w:rPr>
                <w:rFonts w:ascii="Arial" w:hAnsi="Arial" w:cs="Arial"/>
                <w:lang w:eastAsia="en-GB" w:bidi="ar-SA"/>
              </w:rPr>
              <w:t>£</w:t>
            </w:r>
            <w:r w:rsidR="006A2D66" w:rsidRPr="007C72C0">
              <w:rPr>
                <w:rFonts w:ascii="Arial" w:hAnsi="Arial" w:cs="Arial"/>
                <w:lang w:eastAsia="en-GB" w:bidi="ar-SA"/>
              </w:rPr>
              <w:t>6 - £10</w:t>
            </w:r>
          </w:p>
        </w:tc>
      </w:tr>
    </w:tbl>
    <w:p w14:paraId="28BE2A84" w14:textId="77777777" w:rsidR="00172F67" w:rsidRDefault="00172F67" w:rsidP="00D61634"/>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14346"/>
      </w:tblGrid>
      <w:tr w:rsidR="00172F67" w:rsidRPr="00172F67" w14:paraId="120CE47C" w14:textId="77777777" w:rsidTr="00AE0974">
        <w:tc>
          <w:tcPr>
            <w:tcW w:w="14346" w:type="dxa"/>
            <w:shd w:val="clear" w:color="auto" w:fill="FFF2CC"/>
          </w:tcPr>
          <w:p w14:paraId="0376B45E" w14:textId="77777777" w:rsidR="00172F67" w:rsidRPr="0009461E" w:rsidRDefault="00172F67" w:rsidP="004C1DC7">
            <w:pPr>
              <w:rPr>
                <w:rFonts w:ascii="Arial" w:hAnsi="Arial" w:cs="Arial"/>
                <w:b/>
                <w:noProof/>
                <w:color w:val="000000"/>
                <w:lang w:eastAsia="en-GB" w:bidi="ar-SA"/>
              </w:rPr>
            </w:pPr>
            <w:r w:rsidRPr="0009461E">
              <w:rPr>
                <w:rFonts w:ascii="Arial" w:hAnsi="Arial" w:cs="Arial"/>
                <w:b/>
                <w:noProof/>
                <w:color w:val="000000"/>
                <w:lang w:eastAsia="en-GB" w:bidi="ar-SA"/>
              </w:rPr>
              <w:t>Items which improve general accessibility</w:t>
            </w:r>
          </w:p>
          <w:p w14:paraId="7BF21B43" w14:textId="77777777" w:rsidR="00172F67" w:rsidRPr="00172F67" w:rsidRDefault="00172F67" w:rsidP="004C1DC7">
            <w:pPr>
              <w:rPr>
                <w:rFonts w:ascii="Arial" w:hAnsi="Arial" w:cs="Arial"/>
                <w:noProof/>
                <w:color w:val="000000"/>
                <w:sz w:val="20"/>
                <w:szCs w:val="20"/>
                <w:lang w:eastAsia="en-GB" w:bidi="ar-SA"/>
              </w:rPr>
            </w:pPr>
          </w:p>
        </w:tc>
      </w:tr>
    </w:tbl>
    <w:p w14:paraId="13A6285D" w14:textId="77777777" w:rsidR="00172F67" w:rsidRDefault="00172F67" w:rsidP="00172F67">
      <w:pPr>
        <w:rPr>
          <w:sz w:val="10"/>
          <w:szCs w:val="10"/>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8609"/>
        <w:gridCol w:w="3119"/>
      </w:tblGrid>
      <w:tr w:rsidR="00BB7183" w:rsidRPr="00CF7B0E" w14:paraId="1EA549BD" w14:textId="77777777" w:rsidTr="00AE0974">
        <w:trPr>
          <w:tblHeader/>
        </w:trPr>
        <w:tc>
          <w:tcPr>
            <w:tcW w:w="2618" w:type="dxa"/>
            <w:shd w:val="clear" w:color="auto" w:fill="FF0000"/>
          </w:tcPr>
          <w:p w14:paraId="68673DEA" w14:textId="77777777" w:rsidR="00BB7183" w:rsidRDefault="00BB7183" w:rsidP="004C1DC7">
            <w:pPr>
              <w:rPr>
                <w:rFonts w:ascii="Arial" w:hAnsi="Arial" w:cs="Arial"/>
                <w:b/>
                <w:noProof/>
                <w:color w:val="FFFFFF"/>
                <w:lang w:eastAsia="en-GB" w:bidi="ar-SA"/>
              </w:rPr>
            </w:pPr>
            <w:r w:rsidRPr="00640AE6">
              <w:rPr>
                <w:rFonts w:ascii="Arial" w:hAnsi="Arial" w:cs="Arial"/>
                <w:b/>
                <w:noProof/>
                <w:color w:val="FFFFFF"/>
                <w:lang w:eastAsia="en-GB" w:bidi="ar-SA"/>
              </w:rPr>
              <w:t>Item</w:t>
            </w:r>
          </w:p>
          <w:p w14:paraId="5BBF3ACF" w14:textId="77777777" w:rsidR="00BB7183" w:rsidRPr="00640AE6" w:rsidRDefault="00BB7183" w:rsidP="004C1DC7">
            <w:pPr>
              <w:rPr>
                <w:rFonts w:ascii="Arial" w:hAnsi="Arial" w:cs="Arial"/>
                <w:b/>
                <w:noProof/>
                <w:color w:val="FFFFFF"/>
                <w:lang w:eastAsia="en-GB" w:bidi="ar-SA"/>
              </w:rPr>
            </w:pPr>
          </w:p>
        </w:tc>
        <w:tc>
          <w:tcPr>
            <w:tcW w:w="8609" w:type="dxa"/>
            <w:shd w:val="clear" w:color="auto" w:fill="FF0000"/>
          </w:tcPr>
          <w:p w14:paraId="7B706E65" w14:textId="77777777" w:rsidR="00BB7183" w:rsidRPr="00640AE6" w:rsidRDefault="00BB7183" w:rsidP="004C1DC7">
            <w:pPr>
              <w:rPr>
                <w:rFonts w:ascii="Arial" w:hAnsi="Arial" w:cs="Arial"/>
                <w:b/>
                <w:noProof/>
                <w:color w:val="FFFFFF"/>
                <w:sz w:val="20"/>
                <w:szCs w:val="20"/>
                <w:lang w:eastAsia="en-GB" w:bidi="ar-SA"/>
              </w:rPr>
            </w:pPr>
            <w:r w:rsidRPr="00640AE6">
              <w:rPr>
                <w:rFonts w:ascii="Arial" w:hAnsi="Arial" w:cs="Arial"/>
                <w:b/>
                <w:noProof/>
                <w:color w:val="FFFFFF"/>
                <w:sz w:val="20"/>
                <w:szCs w:val="20"/>
                <w:lang w:eastAsia="en-GB" w:bidi="ar-SA"/>
              </w:rPr>
              <w:t>Description / Purpose</w:t>
            </w:r>
          </w:p>
        </w:tc>
        <w:tc>
          <w:tcPr>
            <w:tcW w:w="3119" w:type="dxa"/>
            <w:shd w:val="clear" w:color="auto" w:fill="FF0000"/>
          </w:tcPr>
          <w:p w14:paraId="23481047" w14:textId="77777777" w:rsidR="00BB7183" w:rsidRPr="00640AE6" w:rsidRDefault="00BB7183" w:rsidP="004C1DC7">
            <w:pPr>
              <w:rPr>
                <w:rFonts w:ascii="Arial" w:hAnsi="Arial" w:cs="Arial"/>
                <w:b/>
                <w:noProof/>
                <w:color w:val="FFFFFF"/>
                <w:sz w:val="20"/>
                <w:szCs w:val="20"/>
                <w:lang w:eastAsia="en-GB" w:bidi="ar-SA"/>
              </w:rPr>
            </w:pPr>
            <w:r w:rsidRPr="00640AE6">
              <w:rPr>
                <w:rFonts w:ascii="Arial" w:hAnsi="Arial" w:cs="Arial"/>
                <w:b/>
                <w:noProof/>
                <w:color w:val="FFFFFF"/>
                <w:sz w:val="20"/>
                <w:szCs w:val="20"/>
                <w:lang w:eastAsia="en-GB" w:bidi="ar-SA"/>
              </w:rPr>
              <w:t>Price</w:t>
            </w:r>
          </w:p>
        </w:tc>
      </w:tr>
      <w:tr w:rsidR="00BB7183" w14:paraId="52BE34EC" w14:textId="77777777" w:rsidTr="00AE0974">
        <w:tc>
          <w:tcPr>
            <w:tcW w:w="2618" w:type="dxa"/>
            <w:shd w:val="clear" w:color="auto" w:fill="auto"/>
          </w:tcPr>
          <w:p w14:paraId="460A9840" w14:textId="3937E02E" w:rsidR="00BB7183" w:rsidRPr="007C72C0" w:rsidRDefault="00BB7183" w:rsidP="004C1DC7">
            <w:pPr>
              <w:rPr>
                <w:rFonts w:ascii="Arial" w:hAnsi="Arial" w:cs="Arial"/>
                <w:noProof/>
                <w:lang w:eastAsia="en-GB" w:bidi="ar-SA"/>
              </w:rPr>
            </w:pPr>
            <w:r w:rsidRPr="007C72C0">
              <w:rPr>
                <w:rFonts w:ascii="Arial" w:hAnsi="Arial" w:cs="Arial"/>
              </w:rPr>
              <w:t>Large</w:t>
            </w:r>
            <w:r w:rsidR="007C72C0">
              <w:rPr>
                <w:rFonts w:ascii="Arial" w:hAnsi="Arial" w:cs="Arial"/>
              </w:rPr>
              <w:t>-</w:t>
            </w:r>
            <w:r w:rsidRPr="007C72C0">
              <w:rPr>
                <w:rFonts w:ascii="Arial" w:hAnsi="Arial" w:cs="Arial"/>
              </w:rPr>
              <w:t>handled cutlery</w:t>
            </w:r>
          </w:p>
        </w:tc>
        <w:tc>
          <w:tcPr>
            <w:tcW w:w="8609" w:type="dxa"/>
            <w:shd w:val="clear" w:color="auto" w:fill="auto"/>
          </w:tcPr>
          <w:p w14:paraId="18D10383" w14:textId="77777777" w:rsidR="00BB7183" w:rsidRDefault="00BB7183" w:rsidP="004C1DC7">
            <w:pPr>
              <w:rPr>
                <w:rFonts w:ascii="Arial" w:hAnsi="Arial" w:cs="Arial"/>
                <w:noProof/>
                <w:lang w:eastAsia="en-GB" w:bidi="ar-SA"/>
              </w:rPr>
            </w:pPr>
            <w:r w:rsidRPr="007C72C0">
              <w:rPr>
                <w:rFonts w:ascii="Arial" w:hAnsi="Arial" w:cs="Arial"/>
                <w:noProof/>
                <w:lang w:eastAsia="en-GB" w:bidi="ar-SA"/>
              </w:rPr>
              <w:t>Helpful for visitors who may find it difficult to hold regular cutlery</w:t>
            </w:r>
            <w:r w:rsidR="007C72C0">
              <w:rPr>
                <w:rFonts w:ascii="Arial" w:hAnsi="Arial" w:cs="Arial"/>
                <w:noProof/>
                <w:lang w:eastAsia="en-GB" w:bidi="ar-SA"/>
              </w:rPr>
              <w:t>.</w:t>
            </w:r>
          </w:p>
          <w:p w14:paraId="7D140538" w14:textId="77D0F226" w:rsidR="007C72C0" w:rsidRPr="007C72C0" w:rsidRDefault="007C72C0" w:rsidP="004C1DC7">
            <w:pPr>
              <w:rPr>
                <w:rFonts w:ascii="Arial" w:hAnsi="Arial" w:cs="Arial"/>
                <w:noProof/>
                <w:lang w:eastAsia="en-GB" w:bidi="ar-SA"/>
              </w:rPr>
            </w:pPr>
          </w:p>
        </w:tc>
        <w:tc>
          <w:tcPr>
            <w:tcW w:w="3119" w:type="dxa"/>
            <w:shd w:val="clear" w:color="auto" w:fill="auto"/>
          </w:tcPr>
          <w:p w14:paraId="04191EC6" w14:textId="28A8FE1D" w:rsidR="00BB7183" w:rsidRPr="007C72C0" w:rsidRDefault="004C1DC7" w:rsidP="004C1DC7">
            <w:pPr>
              <w:rPr>
                <w:rFonts w:ascii="Arial" w:hAnsi="Arial" w:cs="Arial"/>
                <w:noProof/>
                <w:lang w:eastAsia="en-GB" w:bidi="ar-SA"/>
              </w:rPr>
            </w:pPr>
            <w:r w:rsidRPr="007C72C0">
              <w:rPr>
                <w:rFonts w:ascii="Arial" w:hAnsi="Arial" w:cs="Arial"/>
                <w:noProof/>
                <w:lang w:eastAsia="en-GB" w:bidi="ar-SA"/>
              </w:rPr>
              <w:t>£30 - £50 per set</w:t>
            </w:r>
          </w:p>
        </w:tc>
      </w:tr>
      <w:tr w:rsidR="00BB7183" w14:paraId="0F4916DF" w14:textId="77777777" w:rsidTr="00AE0974">
        <w:tc>
          <w:tcPr>
            <w:tcW w:w="2618" w:type="dxa"/>
            <w:shd w:val="clear" w:color="auto" w:fill="auto"/>
          </w:tcPr>
          <w:p w14:paraId="660114E7" w14:textId="76295C7F" w:rsidR="00BB7183" w:rsidRPr="007C72C0" w:rsidRDefault="00BB7183" w:rsidP="004C1DC7">
            <w:pPr>
              <w:rPr>
                <w:rFonts w:ascii="Arial" w:hAnsi="Arial" w:cs="Arial"/>
                <w:noProof/>
                <w:lang w:eastAsia="en-GB" w:bidi="ar-SA"/>
              </w:rPr>
            </w:pPr>
            <w:r w:rsidRPr="007C72C0">
              <w:rPr>
                <w:rFonts w:ascii="Arial" w:hAnsi="Arial" w:cs="Arial"/>
              </w:rPr>
              <w:t>Beakers</w:t>
            </w:r>
          </w:p>
        </w:tc>
        <w:tc>
          <w:tcPr>
            <w:tcW w:w="8609" w:type="dxa"/>
            <w:shd w:val="clear" w:color="auto" w:fill="auto"/>
          </w:tcPr>
          <w:p w14:paraId="12F4BC86" w14:textId="77777777" w:rsidR="00BB7183" w:rsidRDefault="00BB7183" w:rsidP="004C1DC7">
            <w:pPr>
              <w:rPr>
                <w:rFonts w:ascii="Arial" w:hAnsi="Arial" w:cs="Arial"/>
                <w:noProof/>
                <w:lang w:eastAsia="en-GB" w:bidi="ar-SA"/>
              </w:rPr>
            </w:pPr>
            <w:r w:rsidRPr="007C72C0">
              <w:rPr>
                <w:rFonts w:ascii="Arial" w:hAnsi="Arial" w:cs="Arial"/>
                <w:noProof/>
                <w:lang w:eastAsia="en-GB" w:bidi="ar-SA"/>
              </w:rPr>
              <w:t>Helpful for visitors who may find it difficult to use a regular cup or glass</w:t>
            </w:r>
            <w:r w:rsidR="007C72C0">
              <w:rPr>
                <w:rFonts w:ascii="Arial" w:hAnsi="Arial" w:cs="Arial"/>
                <w:noProof/>
                <w:lang w:eastAsia="en-GB" w:bidi="ar-SA"/>
              </w:rPr>
              <w:t>.</w:t>
            </w:r>
          </w:p>
          <w:p w14:paraId="5940EA06" w14:textId="25806F4A" w:rsidR="007C72C0" w:rsidRPr="007C72C0" w:rsidRDefault="007C72C0" w:rsidP="004C1DC7">
            <w:pPr>
              <w:rPr>
                <w:rFonts w:ascii="Arial" w:hAnsi="Arial" w:cs="Arial"/>
                <w:noProof/>
                <w:lang w:eastAsia="en-GB" w:bidi="ar-SA"/>
              </w:rPr>
            </w:pPr>
          </w:p>
        </w:tc>
        <w:tc>
          <w:tcPr>
            <w:tcW w:w="3119" w:type="dxa"/>
            <w:shd w:val="clear" w:color="auto" w:fill="auto"/>
          </w:tcPr>
          <w:p w14:paraId="2A5EBB6D" w14:textId="2BCE7CA8" w:rsidR="00BB7183" w:rsidRPr="007C72C0" w:rsidRDefault="00BB7183" w:rsidP="004C1DC7">
            <w:pPr>
              <w:rPr>
                <w:rFonts w:ascii="Arial" w:hAnsi="Arial" w:cs="Arial"/>
                <w:noProof/>
                <w:lang w:eastAsia="en-GB" w:bidi="ar-SA"/>
              </w:rPr>
            </w:pPr>
            <w:r w:rsidRPr="007C72C0">
              <w:rPr>
                <w:rFonts w:ascii="Arial" w:hAnsi="Arial" w:cs="Arial"/>
                <w:noProof/>
                <w:lang w:eastAsia="en-GB" w:bidi="ar-SA"/>
              </w:rPr>
              <w:t>£</w:t>
            </w:r>
            <w:r w:rsidR="004C1DC7" w:rsidRPr="007C72C0">
              <w:rPr>
                <w:rFonts w:ascii="Arial" w:hAnsi="Arial" w:cs="Arial"/>
                <w:noProof/>
                <w:lang w:eastAsia="en-GB" w:bidi="ar-SA"/>
              </w:rPr>
              <w:t>5 - £10</w:t>
            </w:r>
          </w:p>
        </w:tc>
      </w:tr>
      <w:tr w:rsidR="00BB7183" w14:paraId="49A17570" w14:textId="77777777" w:rsidTr="00AE0974">
        <w:tc>
          <w:tcPr>
            <w:tcW w:w="2618" w:type="dxa"/>
            <w:shd w:val="clear" w:color="auto" w:fill="auto"/>
          </w:tcPr>
          <w:p w14:paraId="01FF2D6D" w14:textId="5A54A4FA" w:rsidR="00BB7183" w:rsidRPr="007C72C0" w:rsidRDefault="00BB7183" w:rsidP="004C1DC7">
            <w:pPr>
              <w:rPr>
                <w:rFonts w:ascii="Arial" w:hAnsi="Arial" w:cs="Arial"/>
                <w:noProof/>
                <w:lang w:eastAsia="en-GB" w:bidi="ar-SA"/>
              </w:rPr>
            </w:pPr>
            <w:r w:rsidRPr="007C72C0">
              <w:rPr>
                <w:rFonts w:ascii="Arial" w:hAnsi="Arial" w:cs="Arial"/>
              </w:rPr>
              <w:t xml:space="preserve">Accessible </w:t>
            </w:r>
            <w:r w:rsidR="007C72C0">
              <w:rPr>
                <w:rFonts w:ascii="Arial" w:hAnsi="Arial" w:cs="Arial"/>
              </w:rPr>
              <w:t>p</w:t>
            </w:r>
            <w:r w:rsidRPr="007C72C0">
              <w:rPr>
                <w:rFonts w:ascii="Arial" w:hAnsi="Arial" w:cs="Arial"/>
              </w:rPr>
              <w:t xml:space="preserve">lay </w:t>
            </w:r>
            <w:r w:rsidR="007C72C0">
              <w:rPr>
                <w:rFonts w:ascii="Arial" w:hAnsi="Arial" w:cs="Arial"/>
              </w:rPr>
              <w:t>e</w:t>
            </w:r>
            <w:r w:rsidRPr="007C72C0">
              <w:rPr>
                <w:rFonts w:ascii="Arial" w:hAnsi="Arial" w:cs="Arial"/>
              </w:rPr>
              <w:t>quipment</w:t>
            </w:r>
          </w:p>
        </w:tc>
        <w:tc>
          <w:tcPr>
            <w:tcW w:w="8609" w:type="dxa"/>
            <w:shd w:val="clear" w:color="auto" w:fill="auto"/>
          </w:tcPr>
          <w:p w14:paraId="5257B9B8" w14:textId="77777777" w:rsidR="00BB7183" w:rsidRDefault="00BB7183">
            <w:pPr>
              <w:rPr>
                <w:rFonts w:ascii="Arial" w:hAnsi="Arial" w:cs="Arial"/>
                <w:noProof/>
                <w:lang w:eastAsia="en-GB" w:bidi="ar-SA"/>
              </w:rPr>
            </w:pPr>
            <w:r w:rsidRPr="007C72C0">
              <w:rPr>
                <w:rFonts w:ascii="Arial" w:hAnsi="Arial" w:cs="Arial"/>
                <w:noProof/>
                <w:lang w:eastAsia="en-GB" w:bidi="ar-SA"/>
              </w:rPr>
              <w:t>Helps to create an inclusive environment in play areas and includes elements such as wheelchair accessible swings and level access trampolines</w:t>
            </w:r>
            <w:r w:rsidR="007C72C0">
              <w:rPr>
                <w:rFonts w:ascii="Arial" w:hAnsi="Arial" w:cs="Arial"/>
                <w:noProof/>
                <w:lang w:eastAsia="en-GB" w:bidi="ar-SA"/>
              </w:rPr>
              <w:t>.</w:t>
            </w:r>
          </w:p>
          <w:p w14:paraId="4B96AF4F" w14:textId="51F118A6" w:rsidR="007C72C0" w:rsidRPr="007C72C0" w:rsidRDefault="007C72C0">
            <w:pPr>
              <w:rPr>
                <w:rFonts w:ascii="Arial" w:hAnsi="Arial" w:cs="Arial"/>
                <w:noProof/>
                <w:lang w:eastAsia="en-GB" w:bidi="ar-SA"/>
              </w:rPr>
            </w:pPr>
          </w:p>
        </w:tc>
        <w:tc>
          <w:tcPr>
            <w:tcW w:w="3119" w:type="dxa"/>
            <w:shd w:val="clear" w:color="auto" w:fill="auto"/>
          </w:tcPr>
          <w:p w14:paraId="6ED056DE" w14:textId="260DF7F6" w:rsidR="00BB7183" w:rsidRPr="007C72C0" w:rsidRDefault="00BB7183" w:rsidP="004C1DC7">
            <w:pPr>
              <w:rPr>
                <w:rFonts w:ascii="Arial" w:hAnsi="Arial" w:cs="Arial"/>
                <w:noProof/>
                <w:lang w:eastAsia="en-GB" w:bidi="ar-SA"/>
              </w:rPr>
            </w:pPr>
            <w:r w:rsidRPr="007C72C0">
              <w:rPr>
                <w:rFonts w:ascii="Arial" w:hAnsi="Arial" w:cs="Arial"/>
                <w:noProof/>
                <w:lang w:eastAsia="en-GB" w:bidi="ar-SA"/>
              </w:rPr>
              <w:t>Varies dependent upon equipment needed</w:t>
            </w:r>
          </w:p>
        </w:tc>
      </w:tr>
      <w:tr w:rsidR="00BB7183" w14:paraId="4EA56892" w14:textId="77777777" w:rsidTr="00AE0974">
        <w:tc>
          <w:tcPr>
            <w:tcW w:w="2618" w:type="dxa"/>
            <w:shd w:val="clear" w:color="auto" w:fill="auto"/>
          </w:tcPr>
          <w:p w14:paraId="52232E04" w14:textId="47885C85" w:rsidR="00BB7183" w:rsidRPr="007C72C0" w:rsidRDefault="00BB7183" w:rsidP="004C1DC7">
            <w:pPr>
              <w:rPr>
                <w:rFonts w:ascii="Arial" w:hAnsi="Arial" w:cs="Arial"/>
                <w:noProof/>
                <w:lang w:eastAsia="en-GB" w:bidi="ar-SA"/>
              </w:rPr>
            </w:pPr>
            <w:r w:rsidRPr="007C72C0">
              <w:rPr>
                <w:rFonts w:ascii="Arial" w:hAnsi="Arial" w:cs="Arial"/>
              </w:rPr>
              <w:t>Improved signage and interpretation</w:t>
            </w:r>
          </w:p>
        </w:tc>
        <w:tc>
          <w:tcPr>
            <w:tcW w:w="8609" w:type="dxa"/>
            <w:shd w:val="clear" w:color="auto" w:fill="auto"/>
          </w:tcPr>
          <w:p w14:paraId="1780AC6D" w14:textId="77777777" w:rsidR="00BB7183" w:rsidRDefault="00BB7183" w:rsidP="004C1DC7">
            <w:pPr>
              <w:rPr>
                <w:rFonts w:ascii="Arial" w:hAnsi="Arial" w:cs="Arial"/>
                <w:noProof/>
                <w:lang w:eastAsia="en-GB" w:bidi="ar-SA"/>
              </w:rPr>
            </w:pPr>
            <w:r w:rsidRPr="007C72C0">
              <w:rPr>
                <w:rFonts w:ascii="Arial" w:hAnsi="Arial" w:cs="Arial"/>
                <w:noProof/>
                <w:lang w:eastAsia="en-GB" w:bidi="ar-SA"/>
              </w:rPr>
              <w:t>Provides interpretation in formats which are accessible for visitors with different access requirements</w:t>
            </w:r>
            <w:r w:rsidR="007C72C0">
              <w:rPr>
                <w:rFonts w:ascii="Arial" w:hAnsi="Arial" w:cs="Arial"/>
                <w:noProof/>
                <w:lang w:eastAsia="en-GB" w:bidi="ar-SA"/>
              </w:rPr>
              <w:t>.</w:t>
            </w:r>
          </w:p>
          <w:p w14:paraId="37E10590" w14:textId="0A7CAC8D" w:rsidR="007C72C0" w:rsidRPr="007C72C0" w:rsidRDefault="007C72C0" w:rsidP="004C1DC7">
            <w:pPr>
              <w:rPr>
                <w:rFonts w:ascii="Arial" w:hAnsi="Arial" w:cs="Arial"/>
                <w:noProof/>
                <w:lang w:eastAsia="en-GB" w:bidi="ar-SA"/>
              </w:rPr>
            </w:pPr>
          </w:p>
        </w:tc>
        <w:tc>
          <w:tcPr>
            <w:tcW w:w="3119" w:type="dxa"/>
            <w:shd w:val="clear" w:color="auto" w:fill="auto"/>
          </w:tcPr>
          <w:p w14:paraId="4E9F41A0" w14:textId="55522BEA" w:rsidR="00BB7183" w:rsidRPr="007C72C0" w:rsidRDefault="004C1DC7">
            <w:pPr>
              <w:rPr>
                <w:rFonts w:ascii="Arial" w:hAnsi="Arial" w:cs="Arial"/>
                <w:noProof/>
                <w:lang w:eastAsia="en-GB" w:bidi="ar-SA"/>
              </w:rPr>
            </w:pPr>
            <w:r w:rsidRPr="007C72C0">
              <w:rPr>
                <w:rFonts w:ascii="Arial" w:hAnsi="Arial" w:cs="Arial"/>
                <w:noProof/>
                <w:lang w:eastAsia="en-GB" w:bidi="ar-SA"/>
              </w:rPr>
              <w:t>e.g. £600 - £800 for a solar audio post</w:t>
            </w:r>
          </w:p>
        </w:tc>
      </w:tr>
      <w:tr w:rsidR="00BB7183" w14:paraId="7D9FA826" w14:textId="77777777" w:rsidTr="00AE0974">
        <w:tc>
          <w:tcPr>
            <w:tcW w:w="2618" w:type="dxa"/>
            <w:shd w:val="clear" w:color="auto" w:fill="auto"/>
          </w:tcPr>
          <w:p w14:paraId="3F66805E" w14:textId="03D1D0B3" w:rsidR="00BB7183" w:rsidRDefault="00BB7183" w:rsidP="004C1DC7">
            <w:pPr>
              <w:rPr>
                <w:rFonts w:ascii="Arial" w:hAnsi="Arial" w:cs="Arial"/>
              </w:rPr>
            </w:pPr>
            <w:r w:rsidRPr="007C72C0">
              <w:rPr>
                <w:rFonts w:ascii="Arial" w:hAnsi="Arial" w:cs="Arial"/>
              </w:rPr>
              <w:t xml:space="preserve">Lockable </w:t>
            </w:r>
            <w:r w:rsidR="007C72C0">
              <w:rPr>
                <w:rFonts w:ascii="Arial" w:hAnsi="Arial" w:cs="Arial"/>
              </w:rPr>
              <w:t>m</w:t>
            </w:r>
            <w:r w:rsidRPr="007C72C0">
              <w:rPr>
                <w:rFonts w:ascii="Arial" w:hAnsi="Arial" w:cs="Arial"/>
              </w:rPr>
              <w:t>ed</w:t>
            </w:r>
            <w:r w:rsidR="007C72C0">
              <w:rPr>
                <w:rFonts w:ascii="Arial" w:hAnsi="Arial" w:cs="Arial"/>
              </w:rPr>
              <w:t>i</w:t>
            </w:r>
            <w:r w:rsidRPr="007C72C0">
              <w:rPr>
                <w:rFonts w:ascii="Arial" w:hAnsi="Arial" w:cs="Arial"/>
              </w:rPr>
              <w:t xml:space="preserve">cine </w:t>
            </w:r>
            <w:r w:rsidR="007C72C0">
              <w:rPr>
                <w:rFonts w:ascii="Arial" w:hAnsi="Arial" w:cs="Arial"/>
              </w:rPr>
              <w:t>f</w:t>
            </w:r>
            <w:r w:rsidRPr="007C72C0">
              <w:rPr>
                <w:rFonts w:ascii="Arial" w:hAnsi="Arial" w:cs="Arial"/>
              </w:rPr>
              <w:t>ridge</w:t>
            </w:r>
          </w:p>
          <w:p w14:paraId="3AA993E3" w14:textId="4C6B826E" w:rsidR="007C72C0" w:rsidRPr="007C72C0" w:rsidRDefault="007C72C0" w:rsidP="004C1DC7">
            <w:pPr>
              <w:rPr>
                <w:rFonts w:ascii="Arial" w:hAnsi="Arial" w:cs="Arial"/>
                <w:noProof/>
                <w:lang w:eastAsia="en-GB" w:bidi="ar-SA"/>
              </w:rPr>
            </w:pPr>
          </w:p>
        </w:tc>
        <w:tc>
          <w:tcPr>
            <w:tcW w:w="8609" w:type="dxa"/>
            <w:shd w:val="clear" w:color="auto" w:fill="auto"/>
          </w:tcPr>
          <w:p w14:paraId="5DDB51B7" w14:textId="3E638992" w:rsidR="00BB7183" w:rsidRPr="007C72C0" w:rsidRDefault="00BB7183" w:rsidP="004C1DC7">
            <w:pPr>
              <w:rPr>
                <w:rFonts w:ascii="Arial" w:hAnsi="Arial" w:cs="Arial"/>
                <w:noProof/>
                <w:lang w:eastAsia="en-GB" w:bidi="ar-SA"/>
              </w:rPr>
            </w:pPr>
            <w:r w:rsidRPr="007C72C0">
              <w:rPr>
                <w:rFonts w:ascii="Arial" w:hAnsi="Arial" w:cs="Arial"/>
                <w:noProof/>
                <w:lang w:eastAsia="en-GB" w:bidi="ar-SA"/>
              </w:rPr>
              <w:t>Enables medicines to be safely locked away</w:t>
            </w:r>
            <w:r w:rsidR="007C72C0">
              <w:rPr>
                <w:rFonts w:ascii="Arial" w:hAnsi="Arial" w:cs="Arial"/>
                <w:noProof/>
                <w:lang w:eastAsia="en-GB" w:bidi="ar-SA"/>
              </w:rPr>
              <w:t>.</w:t>
            </w:r>
          </w:p>
        </w:tc>
        <w:tc>
          <w:tcPr>
            <w:tcW w:w="3119" w:type="dxa"/>
            <w:shd w:val="clear" w:color="auto" w:fill="auto"/>
          </w:tcPr>
          <w:p w14:paraId="41DAB006" w14:textId="2BB50A14" w:rsidR="00BB7183" w:rsidRPr="007C72C0" w:rsidRDefault="004C1DC7" w:rsidP="004C1DC7">
            <w:pPr>
              <w:rPr>
                <w:rFonts w:ascii="Arial" w:hAnsi="Arial" w:cs="Arial"/>
                <w:noProof/>
                <w:lang w:eastAsia="en-GB" w:bidi="ar-SA"/>
              </w:rPr>
            </w:pPr>
            <w:r w:rsidRPr="007C72C0">
              <w:rPr>
                <w:rFonts w:ascii="Arial" w:hAnsi="Arial" w:cs="Arial"/>
                <w:noProof/>
                <w:lang w:eastAsia="en-GB" w:bidi="ar-SA"/>
              </w:rPr>
              <w:t>£230 - £300</w:t>
            </w:r>
          </w:p>
        </w:tc>
      </w:tr>
      <w:tr w:rsidR="00BB7183" w14:paraId="177CDE8E" w14:textId="77777777" w:rsidTr="00AE0974">
        <w:tc>
          <w:tcPr>
            <w:tcW w:w="2618" w:type="dxa"/>
            <w:shd w:val="clear" w:color="auto" w:fill="auto"/>
          </w:tcPr>
          <w:p w14:paraId="7102AF11" w14:textId="1873D235" w:rsidR="00BB7183" w:rsidRPr="007C72C0" w:rsidRDefault="00BB7183" w:rsidP="004C1DC7">
            <w:pPr>
              <w:rPr>
                <w:rFonts w:ascii="Arial" w:hAnsi="Arial" w:cs="Arial"/>
                <w:noProof/>
                <w:lang w:eastAsia="en-GB" w:bidi="ar-SA"/>
              </w:rPr>
            </w:pPr>
            <w:r w:rsidRPr="007C72C0">
              <w:rPr>
                <w:rFonts w:ascii="Arial" w:hAnsi="Arial" w:cs="Arial"/>
              </w:rPr>
              <w:t xml:space="preserve">Garden </w:t>
            </w:r>
            <w:r w:rsidR="007C72C0">
              <w:rPr>
                <w:rFonts w:ascii="Arial" w:hAnsi="Arial" w:cs="Arial"/>
              </w:rPr>
              <w:t>w</w:t>
            </w:r>
            <w:r w:rsidRPr="007C72C0">
              <w:rPr>
                <w:rFonts w:ascii="Arial" w:hAnsi="Arial" w:cs="Arial"/>
              </w:rPr>
              <w:t xml:space="preserve">ater </w:t>
            </w:r>
            <w:r w:rsidR="007C72C0">
              <w:rPr>
                <w:rFonts w:ascii="Arial" w:hAnsi="Arial" w:cs="Arial"/>
              </w:rPr>
              <w:t>f</w:t>
            </w:r>
            <w:r w:rsidRPr="007C72C0">
              <w:rPr>
                <w:rFonts w:ascii="Arial" w:hAnsi="Arial" w:cs="Arial"/>
              </w:rPr>
              <w:t>eature</w:t>
            </w:r>
          </w:p>
        </w:tc>
        <w:tc>
          <w:tcPr>
            <w:tcW w:w="8609" w:type="dxa"/>
            <w:shd w:val="clear" w:color="auto" w:fill="auto"/>
          </w:tcPr>
          <w:p w14:paraId="26A17924" w14:textId="77777777" w:rsidR="00BB7183" w:rsidRDefault="00BB7183" w:rsidP="004C1DC7">
            <w:pPr>
              <w:rPr>
                <w:rFonts w:ascii="Arial" w:hAnsi="Arial" w:cs="Arial"/>
                <w:noProof/>
                <w:lang w:eastAsia="en-GB" w:bidi="ar-SA"/>
              </w:rPr>
            </w:pPr>
            <w:r w:rsidRPr="007C72C0">
              <w:rPr>
                <w:rFonts w:ascii="Arial" w:hAnsi="Arial" w:cs="Arial"/>
                <w:noProof/>
                <w:lang w:eastAsia="en-GB" w:bidi="ar-SA"/>
              </w:rPr>
              <w:t>Helps to create a soothing, sensory garden environment</w:t>
            </w:r>
            <w:r w:rsidR="007C72C0">
              <w:rPr>
                <w:rFonts w:ascii="Arial" w:hAnsi="Arial" w:cs="Arial"/>
                <w:noProof/>
                <w:lang w:eastAsia="en-GB" w:bidi="ar-SA"/>
              </w:rPr>
              <w:t>.</w:t>
            </w:r>
          </w:p>
          <w:p w14:paraId="01A48E5B" w14:textId="0BA173D1" w:rsidR="007C72C0" w:rsidRPr="007C72C0" w:rsidRDefault="007C72C0" w:rsidP="004C1DC7">
            <w:pPr>
              <w:rPr>
                <w:rFonts w:ascii="Arial" w:hAnsi="Arial" w:cs="Arial"/>
                <w:noProof/>
                <w:lang w:eastAsia="en-GB" w:bidi="ar-SA"/>
              </w:rPr>
            </w:pPr>
          </w:p>
        </w:tc>
        <w:tc>
          <w:tcPr>
            <w:tcW w:w="3119" w:type="dxa"/>
            <w:shd w:val="clear" w:color="auto" w:fill="auto"/>
          </w:tcPr>
          <w:p w14:paraId="20F5F9CD" w14:textId="61180F29" w:rsidR="00BB7183" w:rsidRPr="007C72C0" w:rsidRDefault="00BB7183" w:rsidP="004C1DC7">
            <w:pPr>
              <w:rPr>
                <w:rFonts w:ascii="Arial" w:hAnsi="Arial" w:cs="Arial"/>
                <w:noProof/>
                <w:lang w:eastAsia="en-GB" w:bidi="ar-SA"/>
              </w:rPr>
            </w:pPr>
            <w:r w:rsidRPr="007C72C0">
              <w:rPr>
                <w:rFonts w:ascii="Arial" w:hAnsi="Arial" w:cs="Arial"/>
                <w:noProof/>
                <w:lang w:eastAsia="en-GB" w:bidi="ar-SA"/>
              </w:rPr>
              <w:t>£3</w:t>
            </w:r>
            <w:r w:rsidR="004C1DC7" w:rsidRPr="007C72C0">
              <w:rPr>
                <w:rFonts w:ascii="Arial" w:hAnsi="Arial" w:cs="Arial"/>
                <w:noProof/>
                <w:lang w:eastAsia="en-GB" w:bidi="ar-SA"/>
              </w:rPr>
              <w:t>5 - £100</w:t>
            </w:r>
          </w:p>
        </w:tc>
      </w:tr>
      <w:tr w:rsidR="00BB7183" w14:paraId="55FC002B" w14:textId="77777777" w:rsidTr="00AE0974">
        <w:tc>
          <w:tcPr>
            <w:tcW w:w="2618" w:type="dxa"/>
            <w:shd w:val="clear" w:color="auto" w:fill="auto"/>
          </w:tcPr>
          <w:p w14:paraId="2C72AB97" w14:textId="730A7F25" w:rsidR="00BB7183" w:rsidRPr="007C72C0" w:rsidRDefault="00BB7183" w:rsidP="004C1DC7">
            <w:pPr>
              <w:rPr>
                <w:rFonts w:ascii="Arial" w:hAnsi="Arial" w:cs="Arial"/>
                <w:noProof/>
                <w:lang w:eastAsia="en-GB" w:bidi="ar-SA"/>
              </w:rPr>
            </w:pPr>
            <w:r w:rsidRPr="007C72C0">
              <w:rPr>
                <w:rFonts w:ascii="Arial" w:hAnsi="Arial" w:cs="Arial"/>
              </w:rPr>
              <w:t>Creation of new website</w:t>
            </w:r>
          </w:p>
        </w:tc>
        <w:tc>
          <w:tcPr>
            <w:tcW w:w="8609" w:type="dxa"/>
            <w:shd w:val="clear" w:color="auto" w:fill="auto"/>
          </w:tcPr>
          <w:p w14:paraId="5D52F013" w14:textId="1BB1125A" w:rsidR="00BB7183" w:rsidRPr="007C72C0" w:rsidRDefault="00BB7183" w:rsidP="004C1DC7">
            <w:pPr>
              <w:rPr>
                <w:rFonts w:ascii="Arial" w:hAnsi="Arial" w:cs="Arial"/>
                <w:noProof/>
                <w:lang w:eastAsia="en-GB" w:bidi="ar-SA"/>
              </w:rPr>
            </w:pPr>
            <w:r w:rsidRPr="007C72C0">
              <w:rPr>
                <w:rFonts w:ascii="Arial" w:hAnsi="Arial" w:cs="Arial"/>
                <w:noProof/>
                <w:lang w:eastAsia="en-GB" w:bidi="ar-SA"/>
              </w:rPr>
              <w:t>New, accessible  website showcasing inclusive information, facilities and services</w:t>
            </w:r>
            <w:r w:rsidR="007C72C0">
              <w:rPr>
                <w:rFonts w:ascii="Arial" w:hAnsi="Arial" w:cs="Arial"/>
                <w:noProof/>
                <w:lang w:eastAsia="en-GB" w:bidi="ar-SA"/>
              </w:rPr>
              <w:t>.</w:t>
            </w:r>
          </w:p>
        </w:tc>
        <w:tc>
          <w:tcPr>
            <w:tcW w:w="3119" w:type="dxa"/>
            <w:shd w:val="clear" w:color="auto" w:fill="auto"/>
          </w:tcPr>
          <w:p w14:paraId="51D0E55D" w14:textId="6733D469" w:rsidR="00BB7183" w:rsidRPr="007C72C0" w:rsidRDefault="00BB7183" w:rsidP="004C1DC7">
            <w:pPr>
              <w:rPr>
                <w:rFonts w:ascii="Arial" w:hAnsi="Arial" w:cs="Arial"/>
                <w:lang w:eastAsia="en-GB" w:bidi="ar-SA"/>
              </w:rPr>
            </w:pPr>
            <w:r w:rsidRPr="007C72C0">
              <w:rPr>
                <w:rFonts w:ascii="Arial" w:hAnsi="Arial" w:cs="Arial"/>
                <w:lang w:eastAsia="en-GB" w:bidi="ar-SA"/>
              </w:rPr>
              <w:t>Prices vary</w:t>
            </w:r>
            <w:r w:rsidR="00CF2257">
              <w:rPr>
                <w:rFonts w:ascii="Arial" w:hAnsi="Arial" w:cs="Arial"/>
                <w:lang w:eastAsia="en-GB" w:bidi="ar-SA"/>
              </w:rPr>
              <w:t>,</w:t>
            </w:r>
            <w:r w:rsidRPr="007C72C0">
              <w:rPr>
                <w:rFonts w:ascii="Arial" w:hAnsi="Arial" w:cs="Arial"/>
                <w:lang w:eastAsia="en-GB" w:bidi="ar-SA"/>
              </w:rPr>
              <w:t xml:space="preserve"> but an average cost for a small business is in the region of £500 - £1000</w:t>
            </w:r>
          </w:p>
        </w:tc>
      </w:tr>
    </w:tbl>
    <w:p w14:paraId="5E6F1068" w14:textId="77777777" w:rsidR="00D61634" w:rsidRDefault="00D61634" w:rsidP="00004DF5">
      <w:pPr>
        <w:tabs>
          <w:tab w:val="left" w:pos="7638"/>
        </w:tabs>
        <w:rPr>
          <w:noProof/>
          <w:lang w:eastAsia="en-GB" w:bidi="ar-SA"/>
        </w:rPr>
      </w:pPr>
    </w:p>
    <w:sectPr w:rsidR="00D61634" w:rsidSect="00BD5D53">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D85ED" w14:textId="77777777" w:rsidR="0090222E" w:rsidRDefault="0090222E" w:rsidP="00C5687F">
      <w:r>
        <w:separator/>
      </w:r>
    </w:p>
  </w:endnote>
  <w:endnote w:type="continuationSeparator" w:id="0">
    <w:p w14:paraId="6C46C0AB" w14:textId="77777777" w:rsidR="0090222E" w:rsidRDefault="0090222E" w:rsidP="00C5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5361" w14:textId="77777777" w:rsidR="004C1DC7" w:rsidRDefault="004C1DC7" w:rsidP="004C1D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8137074" w14:textId="77777777" w:rsidR="004C1DC7" w:rsidRDefault="004C1DC7" w:rsidP="00B035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43F8" w14:textId="695CE368" w:rsidR="004C1DC7" w:rsidRPr="00153A80" w:rsidRDefault="004C1DC7" w:rsidP="004C1DC7">
    <w:pPr>
      <w:pStyle w:val="Footer"/>
      <w:framePr w:wrap="none" w:vAnchor="text" w:hAnchor="margin" w:xAlign="right" w:y="1"/>
      <w:rPr>
        <w:rStyle w:val="PageNumber"/>
        <w:rFonts w:ascii="Arial" w:hAnsi="Arial" w:cs="Arial"/>
      </w:rPr>
    </w:pPr>
    <w:r w:rsidRPr="00153A80">
      <w:rPr>
        <w:rStyle w:val="PageNumber"/>
        <w:rFonts w:ascii="Arial" w:hAnsi="Arial" w:cs="Arial"/>
      </w:rPr>
      <w:fldChar w:fldCharType="begin"/>
    </w:r>
    <w:r w:rsidRPr="00153A80">
      <w:rPr>
        <w:rStyle w:val="PageNumber"/>
        <w:rFonts w:ascii="Arial" w:hAnsi="Arial" w:cs="Arial"/>
      </w:rPr>
      <w:instrText xml:space="preserve"> PAGE </w:instrText>
    </w:r>
    <w:r w:rsidRPr="00153A80">
      <w:rPr>
        <w:rStyle w:val="PageNumber"/>
        <w:rFonts w:ascii="Arial" w:hAnsi="Arial" w:cs="Arial"/>
      </w:rPr>
      <w:fldChar w:fldCharType="separate"/>
    </w:r>
    <w:r w:rsidR="00DB022D">
      <w:rPr>
        <w:rStyle w:val="PageNumber"/>
        <w:rFonts w:ascii="Arial" w:hAnsi="Arial" w:cs="Arial"/>
        <w:noProof/>
      </w:rPr>
      <w:t>4</w:t>
    </w:r>
    <w:r w:rsidRPr="00153A80">
      <w:rPr>
        <w:rStyle w:val="PageNumber"/>
        <w:rFonts w:ascii="Arial" w:hAnsi="Arial" w:cs="Arial"/>
      </w:rPr>
      <w:fldChar w:fldCharType="end"/>
    </w:r>
  </w:p>
  <w:p w14:paraId="58F768A5" w14:textId="74BC93D1" w:rsidR="004C1DC7" w:rsidRPr="00B0358A" w:rsidRDefault="004C1DC7" w:rsidP="00B0358A">
    <w:pPr>
      <w:pStyle w:val="Footer"/>
      <w:ind w:right="360"/>
      <w:rPr>
        <w:rFonts w:ascii="Arial" w:hAnsi="Arial" w:cs="Arial"/>
      </w:rPr>
    </w:pPr>
    <w:r w:rsidRPr="00B0358A">
      <w:rPr>
        <w:rFonts w:ascii="Arial" w:hAnsi="Arial" w:cs="Arial"/>
      </w:rPr>
      <w:t>J</w:t>
    </w:r>
    <w:r w:rsidR="00DB022D">
      <w:rPr>
        <w:rFonts w:ascii="Arial" w:hAnsi="Arial" w:cs="Arial"/>
      </w:rPr>
      <w:t>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0E5F" w14:textId="77777777" w:rsidR="00DB022D" w:rsidRDefault="00DB0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1060E" w14:textId="77777777" w:rsidR="0090222E" w:rsidRDefault="0090222E" w:rsidP="00C5687F">
      <w:r>
        <w:separator/>
      </w:r>
    </w:p>
  </w:footnote>
  <w:footnote w:type="continuationSeparator" w:id="0">
    <w:p w14:paraId="2C590FCE" w14:textId="77777777" w:rsidR="0090222E" w:rsidRDefault="0090222E" w:rsidP="00C56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2625" w14:textId="77777777" w:rsidR="00DB022D" w:rsidRDefault="00DB0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549B" w14:textId="77777777" w:rsidR="00DB022D" w:rsidRDefault="00DB0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F24F" w14:textId="77777777" w:rsidR="00DB022D" w:rsidRDefault="00DB0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1341"/>
    <w:multiLevelType w:val="hybridMultilevel"/>
    <w:tmpl w:val="B2586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43CD2"/>
    <w:multiLevelType w:val="hybridMultilevel"/>
    <w:tmpl w:val="FB603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0428F"/>
    <w:multiLevelType w:val="hybridMultilevel"/>
    <w:tmpl w:val="36748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21DCC"/>
    <w:multiLevelType w:val="hybridMultilevel"/>
    <w:tmpl w:val="8EDC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F6D8C"/>
    <w:multiLevelType w:val="hybridMultilevel"/>
    <w:tmpl w:val="158AC82C"/>
    <w:lvl w:ilvl="0" w:tplc="3E20CF52">
      <w:numFmt w:val="bullet"/>
      <w:lvlText w:val="-"/>
      <w:lvlJc w:val="left"/>
      <w:pPr>
        <w:ind w:left="720" w:hanging="360"/>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D6661"/>
    <w:multiLevelType w:val="hybridMultilevel"/>
    <w:tmpl w:val="FB220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452FE9"/>
    <w:multiLevelType w:val="hybridMultilevel"/>
    <w:tmpl w:val="4FC6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F717F"/>
    <w:multiLevelType w:val="hybridMultilevel"/>
    <w:tmpl w:val="D07E3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336DE"/>
    <w:multiLevelType w:val="hybridMultilevel"/>
    <w:tmpl w:val="33F0C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55EB1"/>
    <w:multiLevelType w:val="hybridMultilevel"/>
    <w:tmpl w:val="05805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2213F89"/>
    <w:multiLevelType w:val="multilevel"/>
    <w:tmpl w:val="7954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75623"/>
    <w:multiLevelType w:val="hybridMultilevel"/>
    <w:tmpl w:val="ABBCD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FA4DCF"/>
    <w:multiLevelType w:val="hybridMultilevel"/>
    <w:tmpl w:val="7C3EB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06204F"/>
    <w:multiLevelType w:val="hybridMultilevel"/>
    <w:tmpl w:val="78EC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86DA4"/>
    <w:multiLevelType w:val="hybridMultilevel"/>
    <w:tmpl w:val="F0129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D1007A"/>
    <w:multiLevelType w:val="hybridMultilevel"/>
    <w:tmpl w:val="CFCC61B6"/>
    <w:lvl w:ilvl="0" w:tplc="E9E486CC">
      <w:numFmt w:val="bullet"/>
      <w:lvlText w:val="-"/>
      <w:lvlJc w:val="left"/>
      <w:pPr>
        <w:ind w:left="720" w:hanging="360"/>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7C218A"/>
    <w:multiLevelType w:val="hybridMultilevel"/>
    <w:tmpl w:val="61A8FE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9E71564"/>
    <w:multiLevelType w:val="hybridMultilevel"/>
    <w:tmpl w:val="83EEB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033B2A"/>
    <w:multiLevelType w:val="multilevel"/>
    <w:tmpl w:val="FE5C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9D375F"/>
    <w:multiLevelType w:val="hybridMultilevel"/>
    <w:tmpl w:val="4E68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A81B11"/>
    <w:multiLevelType w:val="hybridMultilevel"/>
    <w:tmpl w:val="05281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6C6BD2"/>
    <w:multiLevelType w:val="hybridMultilevel"/>
    <w:tmpl w:val="B3A4279A"/>
    <w:lvl w:ilvl="0" w:tplc="6D04CDC0">
      <w:numFmt w:val="bullet"/>
      <w:lvlText w:val="-"/>
      <w:lvlJc w:val="left"/>
      <w:pPr>
        <w:ind w:left="720" w:hanging="360"/>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632C4"/>
    <w:multiLevelType w:val="hybridMultilevel"/>
    <w:tmpl w:val="EB5CD646"/>
    <w:lvl w:ilvl="0" w:tplc="FD74DD86">
      <w:numFmt w:val="bullet"/>
      <w:lvlText w:val="-"/>
      <w:lvlJc w:val="left"/>
      <w:pPr>
        <w:ind w:left="1080" w:hanging="360"/>
      </w:pPr>
      <w:rPr>
        <w:rFonts w:ascii="Arial" w:eastAsia="Lucida Sans Unicode"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D503D2"/>
    <w:multiLevelType w:val="hybridMultilevel"/>
    <w:tmpl w:val="A3AA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57CA5"/>
    <w:multiLevelType w:val="hybridMultilevel"/>
    <w:tmpl w:val="8666613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99173B8"/>
    <w:multiLevelType w:val="hybridMultilevel"/>
    <w:tmpl w:val="7450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9C6E0B"/>
    <w:multiLevelType w:val="hybridMultilevel"/>
    <w:tmpl w:val="E3F2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988335">
    <w:abstractNumId w:val="6"/>
  </w:num>
  <w:num w:numId="2" w16cid:durableId="1309240187">
    <w:abstractNumId w:val="4"/>
  </w:num>
  <w:num w:numId="3" w16cid:durableId="2091807580">
    <w:abstractNumId w:val="15"/>
  </w:num>
  <w:num w:numId="4" w16cid:durableId="1452750426">
    <w:abstractNumId w:val="21"/>
  </w:num>
  <w:num w:numId="5" w16cid:durableId="573047822">
    <w:abstractNumId w:val="14"/>
  </w:num>
  <w:num w:numId="6" w16cid:durableId="378014862">
    <w:abstractNumId w:val="10"/>
  </w:num>
  <w:num w:numId="7" w16cid:durableId="708921201">
    <w:abstractNumId w:val="24"/>
  </w:num>
  <w:num w:numId="8" w16cid:durableId="883368539">
    <w:abstractNumId w:val="25"/>
  </w:num>
  <w:num w:numId="9" w16cid:durableId="1864829237">
    <w:abstractNumId w:val="19"/>
  </w:num>
  <w:num w:numId="10" w16cid:durableId="305595623">
    <w:abstractNumId w:val="22"/>
  </w:num>
  <w:num w:numId="11" w16cid:durableId="229001450">
    <w:abstractNumId w:val="2"/>
  </w:num>
  <w:num w:numId="12" w16cid:durableId="1954362291">
    <w:abstractNumId w:val="16"/>
  </w:num>
  <w:num w:numId="13" w16cid:durableId="1513951864">
    <w:abstractNumId w:val="1"/>
  </w:num>
  <w:num w:numId="14" w16cid:durableId="754782404">
    <w:abstractNumId w:val="23"/>
  </w:num>
  <w:num w:numId="15" w16cid:durableId="739206599">
    <w:abstractNumId w:val="9"/>
  </w:num>
  <w:num w:numId="16" w16cid:durableId="1698118199">
    <w:abstractNumId w:val="5"/>
  </w:num>
  <w:num w:numId="17" w16cid:durableId="1583447411">
    <w:abstractNumId w:val="20"/>
  </w:num>
  <w:num w:numId="18" w16cid:durableId="1834100998">
    <w:abstractNumId w:val="12"/>
  </w:num>
  <w:num w:numId="19" w16cid:durableId="1079015449">
    <w:abstractNumId w:val="11"/>
  </w:num>
  <w:num w:numId="20" w16cid:durableId="768542987">
    <w:abstractNumId w:val="26"/>
  </w:num>
  <w:num w:numId="21" w16cid:durableId="414133919">
    <w:abstractNumId w:val="8"/>
  </w:num>
  <w:num w:numId="22" w16cid:durableId="1393307951">
    <w:abstractNumId w:val="17"/>
  </w:num>
  <w:num w:numId="23" w16cid:durableId="1167093850">
    <w:abstractNumId w:val="7"/>
  </w:num>
  <w:num w:numId="24" w16cid:durableId="1562404070">
    <w:abstractNumId w:val="3"/>
  </w:num>
  <w:num w:numId="25" w16cid:durableId="1334722838">
    <w:abstractNumId w:val="0"/>
  </w:num>
  <w:num w:numId="26" w16cid:durableId="1564293275">
    <w:abstractNumId w:val="13"/>
  </w:num>
  <w:num w:numId="27" w16cid:durableId="3773651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1E"/>
    <w:rsid w:val="00004DF5"/>
    <w:rsid w:val="00010021"/>
    <w:rsid w:val="00081495"/>
    <w:rsid w:val="0009461E"/>
    <w:rsid w:val="000969A3"/>
    <w:rsid w:val="000B3A6D"/>
    <w:rsid w:val="0010021A"/>
    <w:rsid w:val="0013058E"/>
    <w:rsid w:val="00153A80"/>
    <w:rsid w:val="00172F67"/>
    <w:rsid w:val="001D224A"/>
    <w:rsid w:val="001E3B92"/>
    <w:rsid w:val="001E3C56"/>
    <w:rsid w:val="001F6E1D"/>
    <w:rsid w:val="0021002D"/>
    <w:rsid w:val="002145B0"/>
    <w:rsid w:val="00216EFD"/>
    <w:rsid w:val="002273B4"/>
    <w:rsid w:val="00234152"/>
    <w:rsid w:val="0023780F"/>
    <w:rsid w:val="00283818"/>
    <w:rsid w:val="00293BE0"/>
    <w:rsid w:val="002C0CCA"/>
    <w:rsid w:val="002E4ECE"/>
    <w:rsid w:val="002E580E"/>
    <w:rsid w:val="003016EE"/>
    <w:rsid w:val="00316A27"/>
    <w:rsid w:val="00317067"/>
    <w:rsid w:val="003224E5"/>
    <w:rsid w:val="00361A05"/>
    <w:rsid w:val="003651E6"/>
    <w:rsid w:val="0036681E"/>
    <w:rsid w:val="0037066A"/>
    <w:rsid w:val="00391E92"/>
    <w:rsid w:val="003C63A4"/>
    <w:rsid w:val="003D009C"/>
    <w:rsid w:val="003D4B3F"/>
    <w:rsid w:val="0040246D"/>
    <w:rsid w:val="00402EBE"/>
    <w:rsid w:val="00456F06"/>
    <w:rsid w:val="00470560"/>
    <w:rsid w:val="00470A6A"/>
    <w:rsid w:val="00476D18"/>
    <w:rsid w:val="004A79A2"/>
    <w:rsid w:val="004C1DC7"/>
    <w:rsid w:val="004D7891"/>
    <w:rsid w:val="00504E66"/>
    <w:rsid w:val="00511A90"/>
    <w:rsid w:val="00543568"/>
    <w:rsid w:val="00546313"/>
    <w:rsid w:val="00566EE8"/>
    <w:rsid w:val="00591EFE"/>
    <w:rsid w:val="005A010D"/>
    <w:rsid w:val="005A67C5"/>
    <w:rsid w:val="005C67E8"/>
    <w:rsid w:val="005C779D"/>
    <w:rsid w:val="005D070E"/>
    <w:rsid w:val="005D7AB4"/>
    <w:rsid w:val="006145BB"/>
    <w:rsid w:val="00640AE6"/>
    <w:rsid w:val="00665187"/>
    <w:rsid w:val="00692B59"/>
    <w:rsid w:val="006A2D66"/>
    <w:rsid w:val="006C2E46"/>
    <w:rsid w:val="006E585A"/>
    <w:rsid w:val="007104F7"/>
    <w:rsid w:val="00737BCA"/>
    <w:rsid w:val="007521BD"/>
    <w:rsid w:val="00775A62"/>
    <w:rsid w:val="00777969"/>
    <w:rsid w:val="007C72C0"/>
    <w:rsid w:val="007E03ED"/>
    <w:rsid w:val="007F4ECB"/>
    <w:rsid w:val="00823565"/>
    <w:rsid w:val="00847172"/>
    <w:rsid w:val="00865157"/>
    <w:rsid w:val="00865860"/>
    <w:rsid w:val="008714A6"/>
    <w:rsid w:val="0090222E"/>
    <w:rsid w:val="00910576"/>
    <w:rsid w:val="009151A2"/>
    <w:rsid w:val="00926CC8"/>
    <w:rsid w:val="0094715F"/>
    <w:rsid w:val="00976245"/>
    <w:rsid w:val="0099175C"/>
    <w:rsid w:val="00993CEA"/>
    <w:rsid w:val="009A5E52"/>
    <w:rsid w:val="009E5690"/>
    <w:rsid w:val="00A068CE"/>
    <w:rsid w:val="00A077A2"/>
    <w:rsid w:val="00A13264"/>
    <w:rsid w:val="00A17891"/>
    <w:rsid w:val="00A265EA"/>
    <w:rsid w:val="00A45490"/>
    <w:rsid w:val="00A51352"/>
    <w:rsid w:val="00A52F7B"/>
    <w:rsid w:val="00A53BAD"/>
    <w:rsid w:val="00A643AD"/>
    <w:rsid w:val="00A72909"/>
    <w:rsid w:val="00A84F95"/>
    <w:rsid w:val="00AA1BDC"/>
    <w:rsid w:val="00AC27EA"/>
    <w:rsid w:val="00AD11DC"/>
    <w:rsid w:val="00AE0974"/>
    <w:rsid w:val="00B0358A"/>
    <w:rsid w:val="00B05C52"/>
    <w:rsid w:val="00B2228E"/>
    <w:rsid w:val="00B431C4"/>
    <w:rsid w:val="00B43E24"/>
    <w:rsid w:val="00B44ADB"/>
    <w:rsid w:val="00B56624"/>
    <w:rsid w:val="00B743E5"/>
    <w:rsid w:val="00B76419"/>
    <w:rsid w:val="00B942F7"/>
    <w:rsid w:val="00BB2888"/>
    <w:rsid w:val="00BB7183"/>
    <w:rsid w:val="00BC17AD"/>
    <w:rsid w:val="00BD5665"/>
    <w:rsid w:val="00BD5D53"/>
    <w:rsid w:val="00C154E4"/>
    <w:rsid w:val="00C23BAC"/>
    <w:rsid w:val="00C25865"/>
    <w:rsid w:val="00C355BC"/>
    <w:rsid w:val="00C5687F"/>
    <w:rsid w:val="00C87427"/>
    <w:rsid w:val="00C90C67"/>
    <w:rsid w:val="00CD5BB5"/>
    <w:rsid w:val="00CF2257"/>
    <w:rsid w:val="00CF7B0E"/>
    <w:rsid w:val="00D01BC9"/>
    <w:rsid w:val="00D1545E"/>
    <w:rsid w:val="00D31115"/>
    <w:rsid w:val="00D61634"/>
    <w:rsid w:val="00D673BC"/>
    <w:rsid w:val="00D7241D"/>
    <w:rsid w:val="00D86D17"/>
    <w:rsid w:val="00DB022D"/>
    <w:rsid w:val="00DB0328"/>
    <w:rsid w:val="00DB5E97"/>
    <w:rsid w:val="00DB611B"/>
    <w:rsid w:val="00DD0D7D"/>
    <w:rsid w:val="00E20769"/>
    <w:rsid w:val="00E420FE"/>
    <w:rsid w:val="00E449CD"/>
    <w:rsid w:val="00E47D6A"/>
    <w:rsid w:val="00E569F3"/>
    <w:rsid w:val="00ED265F"/>
    <w:rsid w:val="00F114B5"/>
    <w:rsid w:val="00F17EC0"/>
    <w:rsid w:val="00F3239E"/>
    <w:rsid w:val="00F562FF"/>
    <w:rsid w:val="00F71DAF"/>
    <w:rsid w:val="00F908EE"/>
    <w:rsid w:val="00FD02D4"/>
    <w:rsid w:val="00FD2F48"/>
    <w:rsid w:val="00FF2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4F33B95"/>
  <w15:chartTrackingRefBased/>
  <w15:docId w15:val="{48DA5F5B-EC36-444C-AE03-AD67D0A4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Header">
    <w:name w:val="header"/>
    <w:basedOn w:val="Normal"/>
    <w:link w:val="HeaderChar"/>
    <w:uiPriority w:val="99"/>
    <w:unhideWhenUsed/>
    <w:rsid w:val="00C5687F"/>
    <w:pPr>
      <w:tabs>
        <w:tab w:val="center" w:pos="4513"/>
        <w:tab w:val="right" w:pos="9026"/>
      </w:tabs>
    </w:pPr>
    <w:rPr>
      <w:szCs w:val="21"/>
    </w:rPr>
  </w:style>
  <w:style w:type="character" w:customStyle="1" w:styleId="HeaderChar">
    <w:name w:val="Header Char"/>
    <w:link w:val="Header"/>
    <w:uiPriority w:val="99"/>
    <w:rsid w:val="00C5687F"/>
    <w:rPr>
      <w:rFonts w:eastAsia="Lucida Sans Unicode" w:cs="Mangal"/>
      <w:kern w:val="1"/>
      <w:sz w:val="24"/>
      <w:szCs w:val="21"/>
      <w:lang w:eastAsia="hi-IN" w:bidi="hi-IN"/>
    </w:rPr>
  </w:style>
  <w:style w:type="paragraph" w:styleId="Footer">
    <w:name w:val="footer"/>
    <w:basedOn w:val="Normal"/>
    <w:link w:val="FooterChar"/>
    <w:uiPriority w:val="99"/>
    <w:unhideWhenUsed/>
    <w:rsid w:val="00C5687F"/>
    <w:pPr>
      <w:tabs>
        <w:tab w:val="center" w:pos="4513"/>
        <w:tab w:val="right" w:pos="9026"/>
      </w:tabs>
    </w:pPr>
    <w:rPr>
      <w:szCs w:val="21"/>
    </w:rPr>
  </w:style>
  <w:style w:type="character" w:customStyle="1" w:styleId="FooterChar">
    <w:name w:val="Footer Char"/>
    <w:link w:val="Footer"/>
    <w:uiPriority w:val="99"/>
    <w:rsid w:val="00C5687F"/>
    <w:rPr>
      <w:rFonts w:eastAsia="Lucida Sans Unicode" w:cs="Mangal"/>
      <w:kern w:val="1"/>
      <w:sz w:val="24"/>
      <w:szCs w:val="21"/>
      <w:lang w:eastAsia="hi-IN" w:bidi="hi-IN"/>
    </w:rPr>
  </w:style>
  <w:style w:type="character" w:styleId="Hyperlink">
    <w:name w:val="Hyperlink"/>
    <w:uiPriority w:val="99"/>
    <w:unhideWhenUsed/>
    <w:rsid w:val="00546313"/>
    <w:rPr>
      <w:color w:val="0563C1"/>
      <w:u w:val="single"/>
    </w:rPr>
  </w:style>
  <w:style w:type="table" w:styleId="TableGrid">
    <w:name w:val="Table Grid"/>
    <w:basedOn w:val="TableNormal"/>
    <w:uiPriority w:val="39"/>
    <w:rsid w:val="00A64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1495"/>
    <w:pPr>
      <w:widowControl/>
      <w:suppressAutoHyphens w:val="0"/>
      <w:spacing w:before="100" w:beforeAutospacing="1" w:after="100" w:afterAutospacing="1"/>
    </w:pPr>
    <w:rPr>
      <w:rFonts w:eastAsia="Times New Roman" w:cs="Times New Roman"/>
      <w:kern w:val="0"/>
      <w:lang w:eastAsia="en-GB" w:bidi="ar-SA"/>
    </w:rPr>
  </w:style>
  <w:style w:type="paragraph" w:styleId="ListParagraph">
    <w:name w:val="List Paragraph"/>
    <w:basedOn w:val="Normal"/>
    <w:uiPriority w:val="34"/>
    <w:qFormat/>
    <w:rsid w:val="00E47D6A"/>
    <w:pPr>
      <w:ind w:left="720"/>
    </w:pPr>
    <w:rPr>
      <w:szCs w:val="21"/>
    </w:rPr>
  </w:style>
  <w:style w:type="character" w:styleId="FollowedHyperlink">
    <w:name w:val="FollowedHyperlink"/>
    <w:uiPriority w:val="99"/>
    <w:semiHidden/>
    <w:unhideWhenUsed/>
    <w:rsid w:val="002273B4"/>
    <w:rPr>
      <w:color w:val="954F72"/>
      <w:u w:val="single"/>
    </w:rPr>
  </w:style>
  <w:style w:type="character" w:styleId="PageNumber">
    <w:name w:val="page number"/>
    <w:basedOn w:val="DefaultParagraphFont"/>
    <w:uiPriority w:val="99"/>
    <w:semiHidden/>
    <w:unhideWhenUsed/>
    <w:rsid w:val="00B0358A"/>
  </w:style>
  <w:style w:type="character" w:customStyle="1" w:styleId="UnresolvedMention1">
    <w:name w:val="Unresolved Mention1"/>
    <w:basedOn w:val="DefaultParagraphFont"/>
    <w:uiPriority w:val="99"/>
    <w:semiHidden/>
    <w:unhideWhenUsed/>
    <w:rsid w:val="00172F67"/>
    <w:rPr>
      <w:color w:val="605E5C"/>
      <w:shd w:val="clear" w:color="auto" w:fill="E1DFDD"/>
    </w:rPr>
  </w:style>
  <w:style w:type="character" w:styleId="CommentReference">
    <w:name w:val="annotation reference"/>
    <w:basedOn w:val="DefaultParagraphFont"/>
    <w:uiPriority w:val="99"/>
    <w:semiHidden/>
    <w:unhideWhenUsed/>
    <w:rsid w:val="009E5690"/>
    <w:rPr>
      <w:sz w:val="16"/>
      <w:szCs w:val="16"/>
    </w:rPr>
  </w:style>
  <w:style w:type="paragraph" w:styleId="CommentText">
    <w:name w:val="annotation text"/>
    <w:basedOn w:val="Normal"/>
    <w:link w:val="CommentTextChar"/>
    <w:uiPriority w:val="99"/>
    <w:unhideWhenUsed/>
    <w:rsid w:val="009E5690"/>
    <w:rPr>
      <w:sz w:val="20"/>
      <w:szCs w:val="18"/>
    </w:rPr>
  </w:style>
  <w:style w:type="character" w:customStyle="1" w:styleId="CommentTextChar">
    <w:name w:val="Comment Text Char"/>
    <w:basedOn w:val="DefaultParagraphFont"/>
    <w:link w:val="CommentText"/>
    <w:uiPriority w:val="99"/>
    <w:rsid w:val="009E5690"/>
    <w:rPr>
      <w:rFonts w:eastAsia="Lucida Sans Unicode"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9E5690"/>
    <w:rPr>
      <w:b/>
      <w:bCs/>
    </w:rPr>
  </w:style>
  <w:style w:type="character" w:customStyle="1" w:styleId="CommentSubjectChar">
    <w:name w:val="Comment Subject Char"/>
    <w:basedOn w:val="CommentTextChar"/>
    <w:link w:val="CommentSubject"/>
    <w:uiPriority w:val="99"/>
    <w:semiHidden/>
    <w:rsid w:val="009E5690"/>
    <w:rPr>
      <w:rFonts w:eastAsia="Lucida Sans Unicode" w:cs="Mangal"/>
      <w:b/>
      <w:bCs/>
      <w:kern w:val="1"/>
      <w:szCs w:val="18"/>
      <w:lang w:eastAsia="hi-IN" w:bidi="hi-IN"/>
    </w:rPr>
  </w:style>
  <w:style w:type="paragraph" w:styleId="Revision">
    <w:name w:val="Revision"/>
    <w:hidden/>
    <w:uiPriority w:val="99"/>
    <w:semiHidden/>
    <w:rsid w:val="009E5690"/>
    <w:rPr>
      <w:rFonts w:eastAsia="Lucida Sans Unicode" w:cs="Mangal"/>
      <w:kern w:val="1"/>
      <w:sz w:val="24"/>
      <w:szCs w:val="21"/>
      <w:lang w:eastAsia="hi-IN" w:bidi="hi-IN"/>
    </w:rPr>
  </w:style>
  <w:style w:type="paragraph" w:styleId="BalloonText">
    <w:name w:val="Balloon Text"/>
    <w:basedOn w:val="Normal"/>
    <w:link w:val="BalloonTextChar"/>
    <w:uiPriority w:val="99"/>
    <w:semiHidden/>
    <w:unhideWhenUsed/>
    <w:rsid w:val="00BB7183"/>
    <w:rPr>
      <w:rFonts w:ascii="Segoe UI" w:hAnsi="Segoe UI"/>
      <w:sz w:val="18"/>
      <w:szCs w:val="16"/>
    </w:rPr>
  </w:style>
  <w:style w:type="character" w:customStyle="1" w:styleId="BalloonTextChar">
    <w:name w:val="Balloon Text Char"/>
    <w:basedOn w:val="DefaultParagraphFont"/>
    <w:link w:val="BalloonText"/>
    <w:uiPriority w:val="99"/>
    <w:semiHidden/>
    <w:rsid w:val="00BB7183"/>
    <w:rPr>
      <w:rFonts w:ascii="Segoe UI" w:eastAsia="Lucida Sans Unicode"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10691">
      <w:bodyDiv w:val="1"/>
      <w:marLeft w:val="0"/>
      <w:marRight w:val="0"/>
      <w:marTop w:val="0"/>
      <w:marBottom w:val="0"/>
      <w:divBdr>
        <w:top w:val="none" w:sz="0" w:space="0" w:color="auto"/>
        <w:left w:val="none" w:sz="0" w:space="0" w:color="auto"/>
        <w:bottom w:val="none" w:sz="0" w:space="0" w:color="auto"/>
        <w:right w:val="none" w:sz="0" w:space="0" w:color="auto"/>
      </w:divBdr>
      <w:divsChild>
        <w:div w:id="944535321">
          <w:marLeft w:val="0"/>
          <w:marRight w:val="0"/>
          <w:marTop w:val="0"/>
          <w:marBottom w:val="0"/>
          <w:divBdr>
            <w:top w:val="none" w:sz="0" w:space="0" w:color="auto"/>
            <w:left w:val="none" w:sz="0" w:space="0" w:color="auto"/>
            <w:bottom w:val="none" w:sz="0" w:space="0" w:color="auto"/>
            <w:right w:val="none" w:sz="0" w:space="0" w:color="auto"/>
          </w:divBdr>
          <w:divsChild>
            <w:div w:id="726883589">
              <w:marLeft w:val="0"/>
              <w:marRight w:val="0"/>
              <w:marTop w:val="0"/>
              <w:marBottom w:val="0"/>
              <w:divBdr>
                <w:top w:val="none" w:sz="0" w:space="0" w:color="auto"/>
                <w:left w:val="none" w:sz="0" w:space="0" w:color="auto"/>
                <w:bottom w:val="none" w:sz="0" w:space="0" w:color="auto"/>
                <w:right w:val="none" w:sz="0" w:space="0" w:color="auto"/>
              </w:divBdr>
            </w:div>
          </w:divsChild>
        </w:div>
        <w:div w:id="212162136">
          <w:marLeft w:val="0"/>
          <w:marRight w:val="0"/>
          <w:marTop w:val="0"/>
          <w:marBottom w:val="0"/>
          <w:divBdr>
            <w:top w:val="none" w:sz="0" w:space="0" w:color="auto"/>
            <w:left w:val="none" w:sz="0" w:space="0" w:color="auto"/>
            <w:bottom w:val="none" w:sz="0" w:space="0" w:color="auto"/>
            <w:right w:val="none" w:sz="0" w:space="0" w:color="auto"/>
          </w:divBdr>
          <w:divsChild>
            <w:div w:id="1521117935">
              <w:marLeft w:val="0"/>
              <w:marRight w:val="0"/>
              <w:marTop w:val="0"/>
              <w:marBottom w:val="0"/>
              <w:divBdr>
                <w:top w:val="none" w:sz="0" w:space="0" w:color="auto"/>
                <w:left w:val="none" w:sz="0" w:space="0" w:color="auto"/>
                <w:bottom w:val="none" w:sz="0" w:space="0" w:color="auto"/>
                <w:right w:val="none" w:sz="0" w:space="0" w:color="auto"/>
              </w:divBdr>
              <w:divsChild>
                <w:div w:id="3210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28252">
      <w:bodyDiv w:val="1"/>
      <w:marLeft w:val="0"/>
      <w:marRight w:val="0"/>
      <w:marTop w:val="0"/>
      <w:marBottom w:val="0"/>
      <w:divBdr>
        <w:top w:val="none" w:sz="0" w:space="0" w:color="auto"/>
        <w:left w:val="none" w:sz="0" w:space="0" w:color="auto"/>
        <w:bottom w:val="none" w:sz="0" w:space="0" w:color="auto"/>
        <w:right w:val="none" w:sz="0" w:space="0" w:color="auto"/>
      </w:divBdr>
      <w:divsChild>
        <w:div w:id="258955655">
          <w:marLeft w:val="0"/>
          <w:marRight w:val="0"/>
          <w:marTop w:val="0"/>
          <w:marBottom w:val="0"/>
          <w:divBdr>
            <w:top w:val="none" w:sz="0" w:space="0" w:color="auto"/>
            <w:left w:val="none" w:sz="0" w:space="0" w:color="auto"/>
            <w:bottom w:val="none" w:sz="0" w:space="0" w:color="auto"/>
            <w:right w:val="none" w:sz="0" w:space="0" w:color="auto"/>
          </w:divBdr>
        </w:div>
        <w:div w:id="985358337">
          <w:marLeft w:val="0"/>
          <w:marRight w:val="0"/>
          <w:marTop w:val="0"/>
          <w:marBottom w:val="0"/>
          <w:divBdr>
            <w:top w:val="none" w:sz="0" w:space="0" w:color="auto"/>
            <w:left w:val="none" w:sz="0" w:space="0" w:color="auto"/>
            <w:bottom w:val="none" w:sz="0" w:space="0" w:color="auto"/>
            <w:right w:val="none" w:sz="0" w:space="0" w:color="auto"/>
          </w:divBdr>
        </w:div>
        <w:div w:id="1906454341">
          <w:marLeft w:val="0"/>
          <w:marRight w:val="0"/>
          <w:marTop w:val="0"/>
          <w:marBottom w:val="0"/>
          <w:divBdr>
            <w:top w:val="none" w:sz="0" w:space="0" w:color="auto"/>
            <w:left w:val="none" w:sz="0" w:space="0" w:color="auto"/>
            <w:bottom w:val="none" w:sz="0" w:space="0" w:color="auto"/>
            <w:right w:val="none" w:sz="0" w:space="0" w:color="auto"/>
          </w:divBdr>
        </w:div>
      </w:divsChild>
    </w:div>
    <w:div w:id="904487063">
      <w:bodyDiv w:val="1"/>
      <w:marLeft w:val="0"/>
      <w:marRight w:val="0"/>
      <w:marTop w:val="0"/>
      <w:marBottom w:val="0"/>
      <w:divBdr>
        <w:top w:val="none" w:sz="0" w:space="0" w:color="auto"/>
        <w:left w:val="none" w:sz="0" w:space="0" w:color="auto"/>
        <w:bottom w:val="none" w:sz="0" w:space="0" w:color="auto"/>
        <w:right w:val="none" w:sz="0" w:space="0" w:color="auto"/>
      </w:divBdr>
      <w:divsChild>
        <w:div w:id="615136290">
          <w:marLeft w:val="0"/>
          <w:marRight w:val="0"/>
          <w:marTop w:val="0"/>
          <w:marBottom w:val="0"/>
          <w:divBdr>
            <w:top w:val="none" w:sz="0" w:space="0" w:color="auto"/>
            <w:left w:val="none" w:sz="0" w:space="0" w:color="auto"/>
            <w:bottom w:val="none" w:sz="0" w:space="0" w:color="auto"/>
            <w:right w:val="none" w:sz="0" w:space="0" w:color="auto"/>
          </w:divBdr>
        </w:div>
        <w:div w:id="1554388114">
          <w:marLeft w:val="0"/>
          <w:marRight w:val="0"/>
          <w:marTop w:val="0"/>
          <w:marBottom w:val="0"/>
          <w:divBdr>
            <w:top w:val="none" w:sz="0" w:space="0" w:color="auto"/>
            <w:left w:val="none" w:sz="0" w:space="0" w:color="auto"/>
            <w:bottom w:val="none" w:sz="0" w:space="0" w:color="auto"/>
            <w:right w:val="none" w:sz="0" w:space="0" w:color="auto"/>
          </w:divBdr>
        </w:div>
        <w:div w:id="2058776469">
          <w:marLeft w:val="0"/>
          <w:marRight w:val="0"/>
          <w:marTop w:val="0"/>
          <w:marBottom w:val="0"/>
          <w:divBdr>
            <w:top w:val="none" w:sz="0" w:space="0" w:color="auto"/>
            <w:left w:val="none" w:sz="0" w:space="0" w:color="auto"/>
            <w:bottom w:val="none" w:sz="0" w:space="0" w:color="auto"/>
            <w:right w:val="none" w:sz="0" w:space="0" w:color="auto"/>
          </w:divBdr>
        </w:div>
      </w:divsChild>
    </w:div>
    <w:div w:id="17349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cessibleDerbyshire\Documents\Access%20and%20Inclusion%20UK\VisitiEngland%20Destination%20Toolkit\Tools\Tools\Tools%20-%20Working%20Versions\Enhanced%20-%20Tools\Seed%20Funding%20-%20List%20of%20Fundable%20Items%20CVv3.1%20p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2BDB9-3C73-46BE-84C5-9275E927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Seed Funding - List of Fundable Items CVv3.1 p99</Template>
  <TotalTime>23</TotalTime>
  <Pages>6</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Links>
    <vt:vector size="270" baseType="variant">
      <vt:variant>
        <vt:i4>1310789</vt:i4>
      </vt:variant>
      <vt:variant>
        <vt:i4>126</vt:i4>
      </vt:variant>
      <vt:variant>
        <vt:i4>0</vt:i4>
      </vt:variant>
      <vt:variant>
        <vt:i4>5</vt:i4>
      </vt:variant>
      <vt:variant>
        <vt:lpwstr>https://www.expertmarket.co.uk/web-design/how-much-does-website-cost</vt:lpwstr>
      </vt:variant>
      <vt:variant>
        <vt:lpwstr/>
      </vt:variant>
      <vt:variant>
        <vt:i4>6684775</vt:i4>
      </vt:variant>
      <vt:variant>
        <vt:i4>123</vt:i4>
      </vt:variant>
      <vt:variant>
        <vt:i4>0</vt:i4>
      </vt:variant>
      <vt:variant>
        <vt:i4>5</vt:i4>
      </vt:variant>
      <vt:variant>
        <vt:lpwstr>https://www.gardengearonline.co.uk/garden-decor/water-features/serenity-cascading-five-bowl-water-feature?gclid=Cj0KCQiAuvOPBhDXARIsAKzLQ8GKIGtVsiLboKZ61uhWkloCJCwWw7Xag7qunFu7i9AoZ5ZSFEX6G_QaAoIJEALw_wcB</vt:lpwstr>
      </vt:variant>
      <vt:variant>
        <vt:lpwstr/>
      </vt:variant>
      <vt:variant>
        <vt:i4>6094859</vt:i4>
      </vt:variant>
      <vt:variant>
        <vt:i4>120</vt:i4>
      </vt:variant>
      <vt:variant>
        <vt:i4>0</vt:i4>
      </vt:variant>
      <vt:variant>
        <vt:i4>5</vt:i4>
      </vt:variant>
      <vt:variant>
        <vt:lpwstr>https://www.fairfieldcare.co.uk/lockable-drugs-fridge</vt:lpwstr>
      </vt:variant>
      <vt:variant>
        <vt:lpwstr/>
      </vt:variant>
      <vt:variant>
        <vt:i4>917530</vt:i4>
      </vt:variant>
      <vt:variant>
        <vt:i4>117</vt:i4>
      </vt:variant>
      <vt:variant>
        <vt:i4>0</vt:i4>
      </vt:variant>
      <vt:variant>
        <vt:i4>5</vt:i4>
      </vt:variant>
      <vt:variant>
        <vt:lpwstr>https://www.interpretationshop.co.uk/</vt:lpwstr>
      </vt:variant>
      <vt:variant>
        <vt:lpwstr/>
      </vt:variant>
      <vt:variant>
        <vt:i4>786496</vt:i4>
      </vt:variant>
      <vt:variant>
        <vt:i4>114</vt:i4>
      </vt:variant>
      <vt:variant>
        <vt:i4>0</vt:i4>
      </vt:variant>
      <vt:variant>
        <vt:i4>5</vt:i4>
      </vt:variant>
      <vt:variant>
        <vt:lpwstr>https://www.sutcliffeplay.co.uk/equipment-category/inclusive/</vt:lpwstr>
      </vt:variant>
      <vt:variant>
        <vt:lpwstr/>
      </vt:variant>
      <vt:variant>
        <vt:i4>8061051</vt:i4>
      </vt:variant>
      <vt:variant>
        <vt:i4>111</vt:i4>
      </vt:variant>
      <vt:variant>
        <vt:i4>0</vt:i4>
      </vt:variant>
      <vt:variant>
        <vt:i4>5</vt:i4>
      </vt:variant>
      <vt:variant>
        <vt:lpwstr>https://www.completecareshop.co.uk/kitchen-aids/cups/adult-drinking-cups/adult-drinking-cup?sku=Q34339</vt:lpwstr>
      </vt:variant>
      <vt:variant>
        <vt:lpwstr/>
      </vt:variant>
      <vt:variant>
        <vt:i4>917570</vt:i4>
      </vt:variant>
      <vt:variant>
        <vt:i4>108</vt:i4>
      </vt:variant>
      <vt:variant>
        <vt:i4>0</vt:i4>
      </vt:variant>
      <vt:variant>
        <vt:i4>5</vt:i4>
      </vt:variant>
      <vt:variant>
        <vt:lpwstr>https://www.completecareshop.co.uk/kitchen-aids/cutlery/sure-grip-cutlery/sure-grip-cutlery-set-4-utensils?sku=Q21656</vt:lpwstr>
      </vt:variant>
      <vt:variant>
        <vt:lpwstr/>
      </vt:variant>
      <vt:variant>
        <vt:i4>7471145</vt:i4>
      </vt:variant>
      <vt:variant>
        <vt:i4>105</vt:i4>
      </vt:variant>
      <vt:variant>
        <vt:i4>0</vt:i4>
      </vt:variant>
      <vt:variant>
        <vt:i4>5</vt:i4>
      </vt:variant>
      <vt:variant>
        <vt:lpwstr>https://www.walkingsticks.co.uk/tabletop-walking-stick-and-cane-holder.html</vt:lpwstr>
      </vt:variant>
      <vt:variant>
        <vt:lpwstr/>
      </vt:variant>
      <vt:variant>
        <vt:i4>5177380</vt:i4>
      </vt:variant>
      <vt:variant>
        <vt:i4>102</vt:i4>
      </vt:variant>
      <vt:variant>
        <vt:i4>0</vt:i4>
      </vt:variant>
      <vt:variant>
        <vt:i4>5</vt:i4>
      </vt:variant>
      <vt:variant>
        <vt:lpwstr>https://lloydspharmacy.com/products/hurrycane-walking-stick?istCompanyId=203d462d-a278-42b2-b470-f22765919080&amp;istFeedId=6087f665-3748-4780-a8df-71af7e6bf4df&amp;istItemId=prxrwaxxi&amp;istBid=t&amp;gclid=Cj0KCQiA3rKQBhCNARIsACUEW_YecaJ15hh75iK1-U2vp8H7zN3rJpDhX2rGK3CFX-vQYLOiOvF6lE0aAijNEALw_wcB&amp;gclsrc=aw.ds</vt:lpwstr>
      </vt:variant>
      <vt:variant>
        <vt:lpwstr/>
      </vt:variant>
      <vt:variant>
        <vt:i4>4194312</vt:i4>
      </vt:variant>
      <vt:variant>
        <vt:i4>99</vt:i4>
      </vt:variant>
      <vt:variant>
        <vt:i4>0</vt:i4>
      </vt:variant>
      <vt:variant>
        <vt:i4>5</vt:i4>
      </vt:variant>
      <vt:variant>
        <vt:lpwstr>https://www.completecareshop.co.uk/bathroom-aids/toilet-seats/raised-toilet-seats/raised-toilet-seat?sku=Q14950&amp;gclid=Cj0KCQiAuvOPBhDXARIsAKzLQ8Ea6FXSszROGf12in8Z5EPqhsKHwk6nmxzH-lWsXxNhcPCOJ_eAxXwaAt0pEALw_wcB</vt:lpwstr>
      </vt:variant>
      <vt:variant>
        <vt:lpwstr/>
      </vt:variant>
      <vt:variant>
        <vt:i4>2818150</vt:i4>
      </vt:variant>
      <vt:variant>
        <vt:i4>96</vt:i4>
      </vt:variant>
      <vt:variant>
        <vt:i4>0</vt:i4>
      </vt:variant>
      <vt:variant>
        <vt:i4>5</vt:i4>
      </vt:variant>
      <vt:variant>
        <vt:lpwstr>https://www.livewelltoday.co.uk/seating-comfort/riser-recliners/livewell-rosebery-riser-recliner/c-24/c-149/p-2274</vt:lpwstr>
      </vt:variant>
      <vt:variant>
        <vt:lpwstr/>
      </vt:variant>
      <vt:variant>
        <vt:i4>4784157</vt:i4>
      </vt:variant>
      <vt:variant>
        <vt:i4>93</vt:i4>
      </vt:variant>
      <vt:variant>
        <vt:i4>0</vt:i4>
      </vt:variant>
      <vt:variant>
        <vt:i4>5</vt:i4>
      </vt:variant>
      <vt:variant>
        <vt:lpwstr>https://www.kingkraft.co.uk/</vt:lpwstr>
      </vt:variant>
      <vt:variant>
        <vt:lpwstr/>
      </vt:variant>
      <vt:variant>
        <vt:i4>3211315</vt:i4>
      </vt:variant>
      <vt:variant>
        <vt:i4>90</vt:i4>
      </vt:variant>
      <vt:variant>
        <vt:i4>0</vt:i4>
      </vt:variant>
      <vt:variant>
        <vt:i4>5</vt:i4>
      </vt:variant>
      <vt:variant>
        <vt:lpwstr>https://www.mountaintrike.com/</vt:lpwstr>
      </vt:variant>
      <vt:variant>
        <vt:lpwstr/>
      </vt:variant>
      <vt:variant>
        <vt:i4>524311</vt:i4>
      </vt:variant>
      <vt:variant>
        <vt:i4>87</vt:i4>
      </vt:variant>
      <vt:variant>
        <vt:i4>0</vt:i4>
      </vt:variant>
      <vt:variant>
        <vt:i4>5</vt:i4>
      </vt:variant>
      <vt:variant>
        <vt:lpwstr>https://clarkshop.co.uk/</vt:lpwstr>
      </vt:variant>
      <vt:variant>
        <vt:lpwstr/>
      </vt:variant>
      <vt:variant>
        <vt:i4>3080297</vt:i4>
      </vt:variant>
      <vt:variant>
        <vt:i4>84</vt:i4>
      </vt:variant>
      <vt:variant>
        <vt:i4>0</vt:i4>
      </vt:variant>
      <vt:variant>
        <vt:i4>5</vt:i4>
      </vt:variant>
      <vt:variant>
        <vt:lpwstr>https://www.completecareshop.co.uk/bedroom-aids/beds-and-mattresses/profiling-beds</vt:lpwstr>
      </vt:variant>
      <vt:variant>
        <vt:lpwstr/>
      </vt:variant>
      <vt:variant>
        <vt:i4>4521999</vt:i4>
      </vt:variant>
      <vt:variant>
        <vt:i4>81</vt:i4>
      </vt:variant>
      <vt:variant>
        <vt:i4>0</vt:i4>
      </vt:variant>
      <vt:variant>
        <vt:i4>5</vt:i4>
      </vt:variant>
      <vt:variant>
        <vt:lpwstr>https://www.ihear.co.uk/products/geemarc-wake-n-shake-alarm-clock?variant=25358026183&amp;currency=GBP&amp;utm_medium=product_sync&amp;utm_source=google&amp;utm_content=sag_organic&amp;utm_campaign=sag_organic&amp;gclid=Cj0KCQiAuvOPBhDXARIsAKzLQ8GpAmjKA_KJLqqt8GwF0aOiaaaneEk0NigkSoiY8EkfhK6xdbp7xV0aAuICEALw_wcB</vt:lpwstr>
      </vt:variant>
      <vt:variant>
        <vt:lpwstr/>
      </vt:variant>
      <vt:variant>
        <vt:i4>3407983</vt:i4>
      </vt:variant>
      <vt:variant>
        <vt:i4>78</vt:i4>
      </vt:variant>
      <vt:variant>
        <vt:i4>0</vt:i4>
      </vt:variant>
      <vt:variant>
        <vt:i4>5</vt:i4>
      </vt:variant>
      <vt:variant>
        <vt:lpwstr>https://www.recycledfurniture.co.uk/Picnic-Tables/Wheelchair-Access-Picnic-Tables/Wheelchair-Access-Picnic-Tables-Extended-Top?utm_source=bing&amp;utm_medium=cpc&amp;utm_campaign=Shopping&amp;utm_term=%7BProductId%7D&amp;pl=STD&amp;ccv=Y&amp;gclid=Cj0KCQiAuvOPBhDXARIsAKzLQ8EsP69VE933vFmG1v8lCwlv2sqeGecFaEa0uYJl8Z7sUbw15WS5-fEaAiSCEALw_wcB</vt:lpwstr>
      </vt:variant>
      <vt:variant>
        <vt:lpwstr/>
      </vt:variant>
      <vt:variant>
        <vt:i4>4915220</vt:i4>
      </vt:variant>
      <vt:variant>
        <vt:i4>75</vt:i4>
      </vt:variant>
      <vt:variant>
        <vt:i4>0</vt:i4>
      </vt:variant>
      <vt:variant>
        <vt:i4>5</vt:i4>
      </vt:variant>
      <vt:variant>
        <vt:lpwstr>../../../../../AppData/Roaming/Microsoft/Word/osscastors.co.uk/debug-all-terrain-wheelchair.html?utm_source=google_shopping&amp;gclid=Cj0KCQiAuvOPBhDXARIsAKzLQ8Hpv8_bbbBp6eDB-HKMPi1jyY_rPCG-k441C_JO75hMBHBYQOLpSoAaAkz2EALw_wcB</vt:lpwstr>
      </vt:variant>
      <vt:variant>
        <vt:lpwstr/>
      </vt:variant>
      <vt:variant>
        <vt:i4>4653142</vt:i4>
      </vt:variant>
      <vt:variant>
        <vt:i4>72</vt:i4>
      </vt:variant>
      <vt:variant>
        <vt:i4>0</vt:i4>
      </vt:variant>
      <vt:variant>
        <vt:i4>5</vt:i4>
      </vt:variant>
      <vt:variant>
        <vt:lpwstr>https://www.vanraam.com/en-gb/our-bikes/wheelchair-bike/veloplus</vt:lpwstr>
      </vt:variant>
      <vt:variant>
        <vt:lpwstr/>
      </vt:variant>
      <vt:variant>
        <vt:i4>3670074</vt:i4>
      </vt:variant>
      <vt:variant>
        <vt:i4>69</vt:i4>
      </vt:variant>
      <vt:variant>
        <vt:i4>0</vt:i4>
      </vt:variant>
      <vt:variant>
        <vt:i4>5</vt:i4>
      </vt:variant>
      <vt:variant>
        <vt:lpwstr>https://www.tramper.co.uk/products/tramper</vt:lpwstr>
      </vt:variant>
      <vt:variant>
        <vt:lpwstr/>
      </vt:variant>
      <vt:variant>
        <vt:i4>327735</vt:i4>
      </vt:variant>
      <vt:variant>
        <vt:i4>66</vt:i4>
      </vt:variant>
      <vt:variant>
        <vt:i4>0</vt:i4>
      </vt:variant>
      <vt:variant>
        <vt:i4>5</vt:i4>
      </vt:variant>
      <vt:variant>
        <vt:lpwstr>https://www.manomano.co.uk/p/vidaxl-bridge-threshold-ramp-49x39x75-cm-rubber-43613169?model_id=44643275</vt:lpwstr>
      </vt:variant>
      <vt:variant>
        <vt:lpwstr/>
      </vt:variant>
      <vt:variant>
        <vt:i4>4456460</vt:i4>
      </vt:variant>
      <vt:variant>
        <vt:i4>63</vt:i4>
      </vt:variant>
      <vt:variant>
        <vt:i4>0</vt:i4>
      </vt:variant>
      <vt:variant>
        <vt:i4>5</vt:i4>
      </vt:variant>
      <vt:variant>
        <vt:lpwstr>https://www.theramppeople.co.uk/?gclid=Cj0KCQiA3rKQBhCNARIsACUEW_ab4pywzGk7naTjCLsC27Nq4nXlJ2MTBxohSuyZZM0Ypyp12B89YTIaAv4wEALw_wcB</vt:lpwstr>
      </vt:variant>
      <vt:variant>
        <vt:lpwstr/>
      </vt:variant>
      <vt:variant>
        <vt:i4>5963847</vt:i4>
      </vt:variant>
      <vt:variant>
        <vt:i4>60</vt:i4>
      </vt:variant>
      <vt:variant>
        <vt:i4>0</vt:i4>
      </vt:variant>
      <vt:variant>
        <vt:i4>5</vt:i4>
      </vt:variant>
      <vt:variant>
        <vt:lpwstr>https://www.amazon.co.uk/Supportec-Portable-Wheelchair-Ramp-Choice/dp/B07LB59F7D/ref=asc_df_B07LB59F7D/?tag=googshopuk-21&amp;linkCode=df0&amp;hvadid=309890096346&amp;hvpos=&amp;hvnetw=g&amp;hvrand=7109105111477585344&amp;hvpone=&amp;hvptwo=&amp;hvqmt=&amp;hvdev=c&amp;hvdvcmdl=&amp;hvlocint=&amp;hvlocphy=1007064&amp;hvtargid=pla-682736999755&amp;th=1</vt:lpwstr>
      </vt:variant>
      <vt:variant>
        <vt:lpwstr/>
      </vt:variant>
      <vt:variant>
        <vt:i4>4849745</vt:i4>
      </vt:variant>
      <vt:variant>
        <vt:i4>57</vt:i4>
      </vt:variant>
      <vt:variant>
        <vt:i4>0</vt:i4>
      </vt:variant>
      <vt:variant>
        <vt:i4>5</vt:i4>
      </vt:variant>
      <vt:variant>
        <vt:lpwstr>https://www.gclproducts.co.uk/p/rubber-surfacing/rubber-play-surfaces/rubber-grass-mats-16mm/?gclid=CjwKCAiAl-6PBhBCEiwAc2GOVDKVFsvzkfvOLhl-Y26nmqPnl-xo8O_b3x0Kmw9ZB6varfXP6a1z3xoCXYMQAvD_BwE</vt:lpwstr>
      </vt:variant>
      <vt:variant>
        <vt:lpwstr/>
      </vt:variant>
      <vt:variant>
        <vt:i4>92</vt:i4>
      </vt:variant>
      <vt:variant>
        <vt:i4>54</vt:i4>
      </vt:variant>
      <vt:variant>
        <vt:i4>0</vt:i4>
      </vt:variant>
      <vt:variant>
        <vt:i4>5</vt:i4>
      </vt:variant>
      <vt:variant>
        <vt:lpwstr>https://www.amazon.co.uk/Richards-Homewares-Stackable-Wooden-Risers/dp/B001I080PS</vt:lpwstr>
      </vt:variant>
      <vt:variant>
        <vt:lpwstr/>
      </vt:variant>
      <vt:variant>
        <vt:i4>1310830</vt:i4>
      </vt:variant>
      <vt:variant>
        <vt:i4>51</vt:i4>
      </vt:variant>
      <vt:variant>
        <vt:i4>0</vt:i4>
      </vt:variant>
      <vt:variant>
        <vt:i4>5</vt:i4>
      </vt:variant>
      <vt:variant>
        <vt:lpwstr>https://furnica.co.uk/products/pull-down-wardrobe-rail-600-830mm-chrome-white?variant=40146050744515&amp;gclid=Cj0KCQiAuvOPBhDXARIsAKzLQ8E0vRsWMvXmi9WFORZZSRagPGP79yGt7qseQ8_nUjJ7Bi_ZmcURLowaAtzvEALw_wcB</vt:lpwstr>
      </vt:variant>
      <vt:variant>
        <vt:lpwstr/>
      </vt:variant>
      <vt:variant>
        <vt:i4>5832717</vt:i4>
      </vt:variant>
      <vt:variant>
        <vt:i4>48</vt:i4>
      </vt:variant>
      <vt:variant>
        <vt:i4>0</vt:i4>
      </vt:variant>
      <vt:variant>
        <vt:i4>5</vt:i4>
      </vt:variant>
      <vt:variant>
        <vt:lpwstr>https://www.techsilver.co.uk/product/dementia-memory-boxes-reminiscence-box/?attribute_size=300%20x%20300mm&amp;attribute_finish=Beech&amp;gclid=Cj0KCQiAuvOPBhDXARIsAKzLQ8G7ePr08d82D_Nth87z0Ww6-wJBIyYTPOFQhW99X-6PwxmJC38xh4IaAglSEALw_wcB&amp;v=79cba1185463</vt:lpwstr>
      </vt:variant>
      <vt:variant>
        <vt:lpwstr/>
      </vt:variant>
      <vt:variant>
        <vt:i4>6291460</vt:i4>
      </vt:variant>
      <vt:variant>
        <vt:i4>45</vt:i4>
      </vt:variant>
      <vt:variant>
        <vt:i4>0</vt:i4>
      </vt:variant>
      <vt:variant>
        <vt:i4>5</vt:i4>
      </vt:variant>
      <vt:variant>
        <vt:lpwstr>https://www.seton.co.uk/coir-entrance-matting-23mm-thickness.html?gclid=Cj0KCQiAuvOPBhDXARIsAKzLQ8GDBlKgOlyfh3dMAfHoNcyXpRxSTs1O16-rXcMtfEIo51gURhgGwiwaAq20EALw_wcB&amp;gclsrc=aw.ds</vt:lpwstr>
      </vt:variant>
      <vt:variant>
        <vt:lpwstr>COIR3C%201M</vt:lpwstr>
      </vt:variant>
      <vt:variant>
        <vt:i4>983154</vt:i4>
      </vt:variant>
      <vt:variant>
        <vt:i4>42</vt:i4>
      </vt:variant>
      <vt:variant>
        <vt:i4>0</vt:i4>
      </vt:variant>
      <vt:variant>
        <vt:i4>5</vt:i4>
      </vt:variant>
      <vt:variant>
        <vt:lpwstr>https://www.avpartsmaster.co.uk/images/viewsonic-m1-mini-projector-brightness-120-lm-contrast-500-1-resolution-wvga-display-type-led-weight-0-30kg-p130217-170658_image.jpg</vt:lpwstr>
      </vt:variant>
      <vt:variant>
        <vt:lpwstr/>
      </vt:variant>
      <vt:variant>
        <vt:i4>7536757</vt:i4>
      </vt:variant>
      <vt:variant>
        <vt:i4>39</vt:i4>
      </vt:variant>
      <vt:variant>
        <vt:i4>0</vt:i4>
      </vt:variant>
      <vt:variant>
        <vt:i4>5</vt:i4>
      </vt:variant>
      <vt:variant>
        <vt:lpwstr>https://www.rompa.com/specialist-kits/saver-packs.html</vt:lpwstr>
      </vt:variant>
      <vt:variant>
        <vt:lpwstr/>
      </vt:variant>
      <vt:variant>
        <vt:i4>6946892</vt:i4>
      </vt:variant>
      <vt:variant>
        <vt:i4>36</vt:i4>
      </vt:variant>
      <vt:variant>
        <vt:i4>0</vt:i4>
      </vt:variant>
      <vt:variant>
        <vt:i4>5</vt:i4>
      </vt:variant>
      <vt:variant>
        <vt:lpwstr>https://www.zafety.co.uk/ear-defenders-21db-for-hearing-protection-red/?gclid=Cj0KCQiAuvOPBhDXARIsAKzLQ8H5YLRrhniczIyabm4fiGNxrIVkbb4KJs03NKOZr8JV7UMnzCdDbh4aAravEALw_wcB</vt:lpwstr>
      </vt:variant>
      <vt:variant>
        <vt:lpwstr/>
      </vt:variant>
      <vt:variant>
        <vt:i4>4980834</vt:i4>
      </vt:variant>
      <vt:variant>
        <vt:i4>33</vt:i4>
      </vt:variant>
      <vt:variant>
        <vt:i4>0</vt:i4>
      </vt:variant>
      <vt:variant>
        <vt:i4>5</vt:i4>
      </vt:variant>
      <vt:variant>
        <vt:lpwstr>https://www.interpretationshop.co.uk/?s=audio+bench&amp;post_type=product</vt:lpwstr>
      </vt:variant>
      <vt:variant>
        <vt:lpwstr/>
      </vt:variant>
      <vt:variant>
        <vt:i4>5636183</vt:i4>
      </vt:variant>
      <vt:variant>
        <vt:i4>30</vt:i4>
      </vt:variant>
      <vt:variant>
        <vt:i4>0</vt:i4>
      </vt:variant>
      <vt:variant>
        <vt:i4>5</vt:i4>
      </vt:variant>
      <vt:variant>
        <vt:lpwstr>https://www.rnib.org.uk/rnib-business/tactile-images-maps-and-touch-installations</vt:lpwstr>
      </vt:variant>
      <vt:variant>
        <vt:lpwstr/>
      </vt:variant>
      <vt:variant>
        <vt:i4>3670049</vt:i4>
      </vt:variant>
      <vt:variant>
        <vt:i4>27</vt:i4>
      </vt:variant>
      <vt:variant>
        <vt:i4>0</vt:i4>
      </vt:variant>
      <vt:variant>
        <vt:i4>5</vt:i4>
      </vt:variant>
      <vt:variant>
        <vt:lpwstr>https://www.amazon.com/Phat-Labels-Braille-Shampoo-Conditioner/dp/B07VQM4GPV/ref=sr_1_2?crid=1MT7L5EACX4PH&amp;keywords=braille+shampoo+and+conditioner&amp;qid=1643976014&amp;sprefix=braile+shampoo+and+conditione%2Caps%2C151&amp;sr=8-2</vt:lpwstr>
      </vt:variant>
      <vt:variant>
        <vt:lpwstr/>
      </vt:variant>
      <vt:variant>
        <vt:i4>5046305</vt:i4>
      </vt:variant>
      <vt:variant>
        <vt:i4>24</vt:i4>
      </vt:variant>
      <vt:variant>
        <vt:i4>0</vt:i4>
      </vt:variant>
      <vt:variant>
        <vt:i4>5</vt:i4>
      </vt:variant>
      <vt:variant>
        <vt:lpwstr>https://uk.teckinhome.com/products/teckin-fl32-floor-lamp?gclid=Cj0KCQiAuvOPBhDXARIsAKzLQ8GPyuEfN4KcbdxlwGTzMlrhBUDMQl6wN4l3dO2FKMWHqX7j5O9zAwoaAoA2EALw_wcB</vt:lpwstr>
      </vt:variant>
      <vt:variant>
        <vt:lpwstr/>
      </vt:variant>
      <vt:variant>
        <vt:i4>3670069</vt:i4>
      </vt:variant>
      <vt:variant>
        <vt:i4>21</vt:i4>
      </vt:variant>
      <vt:variant>
        <vt:i4>0</vt:i4>
      </vt:variant>
      <vt:variant>
        <vt:i4>5</vt:i4>
      </vt:variant>
      <vt:variant>
        <vt:lpwstr>https://www.completecareshop.co.uk/medical-supplies-aids/sensory-aids/magnifying-glasses-magnifiers/full-page-magnifier?sku=Q27499</vt:lpwstr>
      </vt:variant>
      <vt:variant>
        <vt:lpwstr/>
      </vt:variant>
      <vt:variant>
        <vt:i4>5439501</vt:i4>
      </vt:variant>
      <vt:variant>
        <vt:i4>18</vt:i4>
      </vt:variant>
      <vt:variant>
        <vt:i4>0</vt:i4>
      </vt:variant>
      <vt:variant>
        <vt:i4>5</vt:i4>
      </vt:variant>
      <vt:variant>
        <vt:lpwstr>https://www.amazon.co.uk/Geemarc-AMPLIPOWER-50-Telephone-Version-White/dp/B002HWRKZC/ref=asc_df_B002HWRKZC/?tag=googshopuk-21&amp;linkCode=df0&amp;hvadid=310970748234&amp;hvpos=&amp;hvnetw=g&amp;hvrand=1261205381291155598&amp;hvpone=&amp;hvptwo=&amp;hvqmt=&amp;hvdev=c&amp;hvdvcmdl=&amp;hvlocint=&amp;hvlocphy=9046357&amp;hvtargid=pla-561698257340&amp;th=1</vt:lpwstr>
      </vt:variant>
      <vt:variant>
        <vt:lpwstr/>
      </vt:variant>
      <vt:variant>
        <vt:i4>4521999</vt:i4>
      </vt:variant>
      <vt:variant>
        <vt:i4>15</vt:i4>
      </vt:variant>
      <vt:variant>
        <vt:i4>0</vt:i4>
      </vt:variant>
      <vt:variant>
        <vt:i4>5</vt:i4>
      </vt:variant>
      <vt:variant>
        <vt:lpwstr>https://www.ihear.co.uk/products/geemarc-wake-n-shake-alarm-clock?variant=25358026183&amp;currency=GBP&amp;utm_medium=product_sync&amp;utm_source=google&amp;utm_content=sag_organic&amp;utm_campaign=sag_organic&amp;gclid=Cj0KCQiAuvOPBhDXARIsAKzLQ8GpAmjKA_KJLqqt8GwF0aOiaaaneEk0NigkSoiY8EkfhK6xdbp7xV0aAuICEALw_wcB</vt:lpwstr>
      </vt:variant>
      <vt:variant>
        <vt:lpwstr/>
      </vt:variant>
      <vt:variant>
        <vt:i4>3211333</vt:i4>
      </vt:variant>
      <vt:variant>
        <vt:i4>12</vt:i4>
      </vt:variant>
      <vt:variant>
        <vt:i4>0</vt:i4>
      </vt:variant>
      <vt:variant>
        <vt:i4>5</vt:i4>
      </vt:variant>
      <vt:variant>
        <vt:lpwstr>https://www.thesafetysupplycompany.co.uk/p/9387775/premium-flashing-door-chime---um-62097.html?gclid=Cj0KCQiAuvOPBhDXARIsAKzLQ8H1Bb8KFnd2iNhiPSP2VpvE_0rJhdikpfs8ylhz0PJTOppw_ArVHr0aAvXkEALw_wcB</vt:lpwstr>
      </vt:variant>
      <vt:variant>
        <vt:lpwstr/>
      </vt:variant>
      <vt:variant>
        <vt:i4>1376349</vt:i4>
      </vt:variant>
      <vt:variant>
        <vt:i4>9</vt:i4>
      </vt:variant>
      <vt:variant>
        <vt:i4>0</vt:i4>
      </vt:variant>
      <vt:variant>
        <vt:i4>5</vt:i4>
      </vt:variant>
      <vt:variant>
        <vt:lpwstr>https://www.firesafety.uk.com/alarms-and-detectors/agrippa-pillow-fire-alarm/agrippa-pillow-fire-alarm/?gclid=Cj0KCQiAuvOPBhDXARIsAKzLQ8EZFm1zyXY7RRoR6XebtnJOLNDzqG6dF_TzOXmB3fDU8SXYmWfJlOIaAs1JEALw_wcB</vt:lpwstr>
      </vt:variant>
      <vt:variant>
        <vt:lpwstr/>
      </vt:variant>
      <vt:variant>
        <vt:i4>5373974</vt:i4>
      </vt:variant>
      <vt:variant>
        <vt:i4>6</vt:i4>
      </vt:variant>
      <vt:variant>
        <vt:i4>0</vt:i4>
      </vt:variant>
      <vt:variant>
        <vt:i4>5</vt:i4>
      </vt:variant>
      <vt:variant>
        <vt:lpwstr>https://www.ktpuk.co.uk/</vt:lpwstr>
      </vt:variant>
      <vt:variant>
        <vt:lpwstr/>
      </vt:variant>
      <vt:variant>
        <vt:i4>786500</vt:i4>
      </vt:variant>
      <vt:variant>
        <vt:i4>3</vt:i4>
      </vt:variant>
      <vt:variant>
        <vt:i4>0</vt:i4>
      </vt:variant>
      <vt:variant>
        <vt:i4>5</vt:i4>
      </vt:variant>
      <vt:variant>
        <vt:lpwstr>https://gordonmorris.co.uk/solutions-for-buildings/museum-tour-guide-hearing-systems/</vt:lpwstr>
      </vt:variant>
      <vt:variant>
        <vt:lpwstr/>
      </vt:variant>
      <vt:variant>
        <vt:i4>1769490</vt:i4>
      </vt:variant>
      <vt:variant>
        <vt:i4>0</vt:i4>
      </vt:variant>
      <vt:variant>
        <vt:i4>0</vt:i4>
      </vt:variant>
      <vt:variant>
        <vt:i4>5</vt:i4>
      </vt:variant>
      <vt:variant>
        <vt:lpwstr>https://www.connevans.co.uk/product/2479/40ILPL20/IL-PL20-Portable-induction-desk-loop-system</vt:lpwstr>
      </vt:variant>
      <vt:variant>
        <vt:lpwstr/>
      </vt:variant>
      <vt:variant>
        <vt:i4>1835056</vt:i4>
      </vt:variant>
      <vt:variant>
        <vt:i4>-1</vt:i4>
      </vt:variant>
      <vt:variant>
        <vt:i4>2057</vt:i4>
      </vt:variant>
      <vt:variant>
        <vt:i4>1</vt:i4>
      </vt:variant>
      <vt:variant>
        <vt:lpwstr>/Users/chrisveitch/Library/Group Containers/UBF8T346G9.ms/WebArchiveCopyPasteTempFiles/com.microsoft.Word/cb_walking_stick_clipon_tabletop_holder-2.jpg</vt:lpwstr>
      </vt:variant>
      <vt:variant>
        <vt:lpwstr/>
      </vt:variant>
      <vt:variant>
        <vt:i4>7929914</vt:i4>
      </vt:variant>
      <vt:variant>
        <vt:i4>-1</vt:i4>
      </vt:variant>
      <vt:variant>
        <vt:i4>2051</vt:i4>
      </vt:variant>
      <vt:variant>
        <vt:i4>1</vt:i4>
      </vt:variant>
      <vt:variant>
        <vt:lpwstr>https://www.gardengearonline.co.uk/images/products/zoom/z-WEBG47514.jpg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AccessibleDerbyshire</dc:creator>
  <cp:keywords/>
  <dc:description/>
  <cp:lastModifiedBy>Hannah Lowe</cp:lastModifiedBy>
  <cp:revision>6</cp:revision>
  <cp:lastPrinted>2022-02-04T19:02:00Z</cp:lastPrinted>
  <dcterms:created xsi:type="dcterms:W3CDTF">2023-07-14T17:05:00Z</dcterms:created>
  <dcterms:modified xsi:type="dcterms:W3CDTF">2024-02-20T17:56:00Z</dcterms:modified>
</cp:coreProperties>
</file>